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Cultural District Authority / Antank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TP2 - WestK New Ticketing Website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10-SSO/2026-07-13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../03-test-design/test-cases-sso.{md,xlsx}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../03-test-design/.iterations/test-case-review-sso-r1.md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2026-07-13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The Test Manager sign-off has been validated and synchronized.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2026/07/13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review passed. Test Manager sign-off received; execution can proceed.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The SSO test case set covers the signed first-round scope using the local mock SP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http://127.0.0.1:6080/login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, including authorize/callback/token exchange, Checking API, register flow, supported AnTank authentication paths, UserInfo, Session Sync, SingleSignOut, and negative/security handling. External SPs, full WestK API contract testing, CRM deep sync, AuthCode expiry SLA, QPS/performance, and App WebView remain out of scope unless a later signed update reopens them.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../02-analysis/requirement-consolidation-sso.md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2026/07/13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../03-test-design/test-cases-sso.md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 / 2026-07-13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../03-test-design/test-cases-sso.xlsx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 / 2026-07-13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../03-test-design/.iterations/test-case-review-sso-r1.md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2026-07-13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2026-07-13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test cases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design v1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Generated 24 SSO SIT cases from the signed requirement consolidation.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test-cases-sso.md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test-cases-sso.xlsx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Workbook generated from official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TestCase_Template.xlsx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xlsx validation passed.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requirement coverage, executability, wording quality, workbook compliance, and ticket-type split applicability. No blocking findings.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24 SSO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../03-test-design/.iterations/test-case-review-sso-r1.md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records Pass.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sign-off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Sign-off completed with no open review comments.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reviewed cases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2026/07/13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validated from the reviewer-updated DOCX; no Word comments found.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Cases trace to signed scope F1..F15, Q answers, and old AUTH SSO cases as regression references.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Local SP entry, AnTank login paths, register flow, callback, token exchange, status page, and logout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This package covers authentication and SSO integration, not ticketing/cart/checkout/payment behavior.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State mismatch, missing code, code reuse, redirect URI whitelist, invalid client secret, and sensitive-data exposure checks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Old WestK Email, Email OTP, mobile OTP, third-party OAuth, guest identity, active session, no-token state, and local-token clearing are covered.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Old login-registration SSO cases remain unchanged and are referenced only as regression impact context.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 against the generated workbook.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for signed first-round scope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data and environment prerequisites are recorded in the cases. Broader external SP/API/CRM/performance/App scope requires later sign-off.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TC-RV-SSO-001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blocking QA2 finding for the signed first-round SSO scope.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Test Manager to fill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Sign-off Date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Signature / Confirmation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if the reviewed 24-case set is approved.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Continue execution evidence capture under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keep execution results in the test case workbook without changing the signed review baseline unless a new review comment reopens scope.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execution.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West Kowloon 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