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1A5EF">
      <w:r>
        <w:drawing>
          <wp:inline distT="0" distB="0" distL="114300" distR="114300">
            <wp:extent cx="5273675" cy="1339215"/>
            <wp:effectExtent l="0" t="0" r="317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1B023">
      <w:pPr>
        <w:rPr>
          <w:rFonts w:hint="eastAsia"/>
        </w:rPr>
      </w:pPr>
      <w:r>
        <w:rPr>
          <w:rFonts w:hint="eastAsia"/>
        </w:rPr>
        <w:t>很高兴听到 WorkBuddy 已经成功运行了！</w:t>
      </w:r>
    </w:p>
    <w:p w14:paraId="4F4839C3">
      <w:pPr>
        <w:rPr>
          <w:rFonts w:hint="eastAsia"/>
        </w:rPr>
      </w:pPr>
      <w:r>
        <w:rPr>
          <w:rFonts w:hint="eastAsia"/>
        </w:rPr>
        <w:t>关于您想在 Trae 中使用相同的公司 Token 和模型配置，答案是可以的，但不能直接复制粘贴配置文件。Trae 的配置机制与 WorkBuddy 不同，它不支持通过手动修改 JSON 文件来添加自定义模型，而是需要通过图形界面进行配置。</w:t>
      </w:r>
    </w:p>
    <w:p w14:paraId="1BF495CB">
      <w:pPr>
        <w:rPr>
          <w:rFonts w:hint="eastAsia"/>
        </w:rPr>
      </w:pPr>
      <w:r>
        <w:rPr>
          <w:rFonts w:hint="eastAsia"/>
        </w:rPr>
        <w:t>以下是将您的自定义模型接入 Trae 的具体操作步骤：</w:t>
      </w:r>
    </w:p>
    <w:p w14:paraId="122C5B20">
      <w:pPr>
        <w:rPr>
          <w:rFonts w:hint="eastAsia"/>
        </w:rPr>
      </w:pPr>
      <w:r>
        <w:rPr>
          <w:rFonts w:hint="eastAsia"/>
        </w:rPr>
        <w:t>第一步：进入 Trae 模型管理界面</w:t>
      </w:r>
    </w:p>
    <w:p w14:paraId="773E604E">
      <w:pPr>
        <w:rPr>
          <w:rFonts w:hint="eastAsia"/>
        </w:rPr>
      </w:pPr>
      <w:r>
        <w:rPr>
          <w:rFonts w:hint="eastAsia"/>
        </w:rPr>
        <w:t>打开 Trae 编辑器。</w:t>
      </w:r>
    </w:p>
    <w:p w14:paraId="0D5A1673">
      <w:pPr>
        <w:rPr>
          <w:rFonts w:hint="eastAsia"/>
        </w:rPr>
      </w:pPr>
      <w:r>
        <w:rPr>
          <w:rFonts w:hint="eastAsia"/>
        </w:rPr>
        <w:t>点击左下角的设置图标（齿轮形状），或者直接使用快捷键 Ctrl + ,（Windows）/ Cmd + ,（Mac）。</w:t>
      </w:r>
    </w:p>
    <w:p w14:paraId="2CEF349F">
      <w:pPr>
        <w:rPr>
          <w:rFonts w:hint="eastAsia"/>
        </w:rPr>
      </w:pPr>
      <w:r>
        <w:rPr>
          <w:rFonts w:hint="eastAsia"/>
        </w:rPr>
        <w:t>在左侧菜单中找到并点击“模型”。</w:t>
      </w:r>
    </w:p>
    <w:p w14:paraId="3E742007">
      <w:pPr>
        <w:rPr>
          <w:rFonts w:hint="eastAsia"/>
        </w:rPr>
      </w:pPr>
      <w:r>
        <w:rPr>
          <w:rFonts w:hint="eastAsia"/>
        </w:rPr>
        <w:t>点击右上角的 “+ 添加模型” 按钮。</w:t>
      </w:r>
    </w:p>
    <w:p w14:paraId="2AE42998">
      <w:pPr>
        <w:rPr>
          <w:rFonts w:hint="eastAsia"/>
        </w:rPr>
      </w:pPr>
      <w:r>
        <w:rPr>
          <w:rFonts w:hint="eastAsia"/>
        </w:rPr>
        <w:t>第二步：选择自定义配置</w:t>
      </w:r>
    </w:p>
    <w:p w14:paraId="13650BBD">
      <w:pPr>
        <w:rPr>
          <w:rFonts w:hint="eastAsia"/>
        </w:rPr>
      </w:pPr>
      <w:r>
        <w:rPr>
          <w:rFonts w:hint="eastAsia"/>
        </w:rPr>
        <w:t>在弹出的窗口中，务必选择“自定义配置”。</w:t>
      </w:r>
    </w:p>
    <w:p w14:paraId="6BCF709C">
      <w:pPr>
        <w:rPr>
          <w:rFonts w:hint="eastAsia"/>
        </w:rPr>
      </w:pPr>
      <w:r>
        <w:rPr>
          <w:rFonts w:hint="eastAsia"/>
        </w:rPr>
        <w:t>注意：不要选择“模型广场”或预置的服务商，因为它们只支持固定域名，无法填写您公司代理的完整路径。</w:t>
      </w:r>
    </w:p>
    <w:p w14:paraId="0B701DC3">
      <w:pPr>
        <w:rPr>
          <w:rFonts w:hint="eastAsia"/>
        </w:rPr>
      </w:pPr>
      <w:r>
        <w:rPr>
          <w:rFonts w:hint="eastAsia"/>
        </w:rPr>
        <w:t>第三步：填写关键配置信息</w:t>
      </w:r>
    </w:p>
    <w:p w14:paraId="0D542F67">
      <w:pPr>
        <w:rPr>
          <w:rFonts w:hint="eastAsia"/>
        </w:rPr>
      </w:pPr>
      <w:r>
        <w:rPr>
          <w:rFonts w:hint="eastAsia"/>
        </w:rPr>
        <w:t>根据您之前在 WorkBuddy 中的配置，请在 Trae 中准确填写以下四项信息：</w:t>
      </w:r>
    </w:p>
    <w:p w14:paraId="49BCC28D">
      <w:pPr>
        <w:rPr>
          <w:rFonts w:hint="eastAsia"/>
        </w:rPr>
      </w:pPr>
      <w:r>
        <w:rPr>
          <w:rFonts w:hint="eastAsia"/>
        </w:rPr>
        <w:t>API 格式：选择 “OpenAI Chat Completions”（这是目前最通用的兼容格式）。</w:t>
      </w:r>
    </w:p>
    <w:p w14:paraId="020FA2A5">
      <w:pPr>
        <w:rPr>
          <w:rFonts w:hint="eastAsia"/>
        </w:rPr>
      </w:pPr>
      <w:r>
        <w:rPr>
          <w:rFonts w:hint="eastAsia"/>
        </w:rPr>
        <w:t>自定义请求地址 (Base URL)：填入您公司的代理地址 https://gpt-agent.cc/v1。</w:t>
      </w:r>
    </w:p>
    <w:p w14:paraId="1F082E82">
      <w:pPr>
        <w:rPr>
          <w:rFonts w:hint="eastAsia"/>
        </w:rPr>
      </w:pPr>
      <w:r>
        <w:rPr>
          <w:rFonts w:hint="eastAsia"/>
        </w:rPr>
        <w:t>模型 ID (Model ID)：填入 deepseek-v4-flash。</w:t>
      </w:r>
    </w:p>
    <w:p w14:paraId="051F4BDC">
      <w:pPr>
        <w:rPr>
          <w:rFonts w:hint="eastAsia"/>
        </w:rPr>
      </w:pPr>
      <w:r>
        <w:rPr>
          <w:rFonts w:hint="eastAsia"/>
        </w:rPr>
        <w:t>注意：模型 ID 必须与服务商要求的名称完全一致，多一个字符或少一个字符都会导致 404 或 401 错误。</w:t>
      </w:r>
    </w:p>
    <w:p w14:paraId="769A2324">
      <w:pPr>
        <w:rPr>
          <w:rFonts w:hint="eastAsia"/>
        </w:rPr>
      </w:pPr>
      <w:r>
        <w:rPr>
          <w:rFonts w:hint="eastAsia"/>
        </w:rPr>
        <w:t>API 密钥 (API Key)：填入您的公司</w:t>
      </w:r>
    </w:p>
    <w:p w14:paraId="7551B0CC">
      <w:pPr>
        <w:rPr>
          <w:rFonts w:hint="eastAsia"/>
        </w:rPr>
      </w:pPr>
      <w:r>
        <w:rPr>
          <w:rFonts w:hint="eastAsia"/>
        </w:rPr>
        <w:t>Token sk-8QMgHZ7zAuDtwpnkGfzEKiPc7p45O5mVItZtPQzwy1dTwAUr。</w:t>
      </w:r>
    </w:p>
    <w:p w14:paraId="63783CBD">
      <w:pPr>
        <w:rPr>
          <w:rFonts w:hint="eastAsia"/>
        </w:rPr>
      </w:pPr>
    </w:p>
    <w:p w14:paraId="65C59F5D">
      <w:pPr>
        <w:rPr>
          <w:rFonts w:hint="eastAsia"/>
        </w:rPr>
      </w:pPr>
    </w:p>
    <w:p w14:paraId="69889172">
      <w:pPr>
        <w:rPr>
          <w:rFonts w:hint="eastAsia" w:ascii="微软雅黑" w:hAnsi="微软雅黑" w:eastAsia="微软雅黑"/>
          <w:color w:val="FF0000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color w:val="FF0000"/>
          <w:sz w:val="24"/>
          <w:szCs w:val="24"/>
          <w:lang w:val="zh-CN"/>
        </w:rPr>
        <w:t>gpt-5.6-terra</w:t>
      </w:r>
    </w:p>
    <w:p w14:paraId="463B48C2">
      <w:pPr>
        <w:rPr>
          <w:rFonts w:hint="eastAsia" w:ascii="微软雅黑" w:hAnsi="微软雅黑" w:eastAsia="微软雅黑"/>
          <w:color w:val="FF0000"/>
          <w:sz w:val="24"/>
          <w:szCs w:val="24"/>
          <w:lang w:val="zh-CN"/>
        </w:rPr>
      </w:pPr>
    </w:p>
    <w:p w14:paraId="21F79FC9">
      <w:pPr>
        <w:rPr>
          <w:rFonts w:hint="eastAsia" w:ascii="微软雅黑" w:hAnsi="微软雅黑" w:eastAsia="微软雅黑"/>
          <w:color w:val="FF0000"/>
          <w:sz w:val="24"/>
          <w:szCs w:val="24"/>
          <w:lang w:val="zh-CN"/>
        </w:rPr>
      </w:pPr>
    </w:p>
    <w:p w14:paraId="48E0BBFC">
      <w:pPr>
        <w:rPr>
          <w:rFonts w:hint="eastAsia" w:ascii="微软雅黑" w:hAnsi="微软雅黑" w:eastAsia="微软雅黑"/>
          <w:color w:val="FF0000"/>
          <w:sz w:val="24"/>
          <w:szCs w:val="24"/>
          <w:lang w:val="zh-CN"/>
        </w:rPr>
      </w:pPr>
    </w:p>
    <w:p w14:paraId="70A0EB4F">
      <w:pPr>
        <w:rPr>
          <w:rFonts w:hint="eastAsia" w:ascii="微软雅黑" w:hAnsi="微软雅黑" w:eastAsia="微软雅黑"/>
          <w:color w:val="FF0000"/>
          <w:sz w:val="24"/>
          <w:szCs w:val="24"/>
          <w:lang w:val="zh-CN"/>
        </w:rPr>
      </w:pPr>
    </w:p>
    <w:p w14:paraId="3E068F4C">
      <w:pPr>
        <w:pStyle w:val="3"/>
        <w:widowControl/>
      </w:pPr>
      <w:r>
        <w:rPr>
          <w:lang w:val="en-US"/>
        </w:rPr>
        <w:t xml:space="preserve">yangchanglin </w:t>
      </w:r>
      <w:r>
        <w:rPr>
          <w:rFonts w:hint="eastAsia" w:ascii="Calibri" w:hAnsi="Courier New" w:eastAsia="宋体" w:cs="宋体"/>
          <w:lang w:eastAsia="zh-CN"/>
        </w:rPr>
        <w:t>你好：</w:t>
      </w:r>
    </w:p>
    <w:p w14:paraId="321E4BAB">
      <w:pPr>
        <w:pStyle w:val="3"/>
        <w:widowControl/>
        <w:rPr>
          <w:lang w:val="en-US"/>
        </w:rPr>
      </w:pPr>
    </w:p>
    <w:p w14:paraId="09AEE7C6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公司统一的</w:t>
      </w:r>
      <w:r>
        <w:rPr>
          <w:lang w:val="en-US"/>
        </w:rPr>
        <w:t xml:space="preserve"> LLM </w:t>
      </w:r>
      <w:r>
        <w:rPr>
          <w:rFonts w:hint="eastAsia" w:ascii="Calibri" w:hAnsi="Courier New" w:eastAsia="宋体" w:cs="宋体"/>
          <w:lang w:eastAsia="zh-CN"/>
        </w:rPr>
        <w:t>代理网关已完成升级，支持</w:t>
      </w:r>
      <w:r>
        <w:rPr>
          <w:lang w:val="en-US"/>
        </w:rPr>
        <w:t xml:space="preserve"> CodeBuddy / WorkBuddy </w:t>
      </w:r>
      <w:r>
        <w:rPr>
          <w:rFonts w:hint="eastAsia" w:ascii="Calibri" w:hAnsi="Courier New" w:eastAsia="宋体" w:cs="宋体"/>
          <w:lang w:eastAsia="zh-CN"/>
        </w:rPr>
        <w:t>等</w:t>
      </w:r>
      <w:r>
        <w:rPr>
          <w:lang w:val="en-US"/>
        </w:rPr>
        <w:t xml:space="preserve"> AI </w:t>
      </w:r>
      <w:r>
        <w:rPr>
          <w:rFonts w:hint="eastAsia" w:ascii="Calibri" w:hAnsi="Courier New" w:eastAsia="宋体" w:cs="宋体"/>
          <w:lang w:eastAsia="zh-CN"/>
        </w:rPr>
        <w:t>编程工具。</w:t>
      </w:r>
    </w:p>
    <w:p w14:paraId="7F1F09FE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以下是你的专属信息，请妥善保管，勿转发他人。</w:t>
      </w:r>
    </w:p>
    <w:p w14:paraId="49662F28">
      <w:pPr>
        <w:pStyle w:val="3"/>
        <w:widowControl/>
        <w:rPr>
          <w:lang w:val="en-US"/>
        </w:rPr>
      </w:pPr>
    </w:p>
    <w:p w14:paraId="7535B403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2866082D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一、你的账号信息</w:t>
      </w:r>
    </w:p>
    <w:p w14:paraId="233E7367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5B6DB3C9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登录地址：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"http://11.0.251.4:4001/" </w:instrText>
      </w:r>
      <w:r>
        <w:rPr>
          <w:lang w:val="en-US"/>
        </w:rPr>
        <w:fldChar w:fldCharType="separate"/>
      </w:r>
      <w:r>
        <w:rPr>
          <w:rStyle w:val="7"/>
          <w:u w:val="single"/>
          <w:lang w:val="en-US"/>
        </w:rPr>
        <w:t>http://11.0.251.4:4001/</w:t>
      </w:r>
      <w:r>
        <w:rPr>
          <w:lang w:val="en-US"/>
        </w:rPr>
        <w:fldChar w:fldCharType="end"/>
      </w:r>
    </w:p>
    <w:p w14:paraId="56CAE58A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用户名　：</w:t>
      </w:r>
      <w:r>
        <w:rPr>
          <w:lang w:val="en-US"/>
        </w:rPr>
        <w:t>yangchanglin</w:t>
      </w:r>
    </w:p>
    <w:p w14:paraId="1CE4B1A6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初始密码：</w:t>
      </w:r>
      <w:r>
        <w:rPr>
          <w:lang w:val="en-US"/>
        </w:rPr>
        <w:t>yclgk529</w:t>
      </w:r>
    </w:p>
    <w:p w14:paraId="4D45340D">
      <w:pPr>
        <w:pStyle w:val="3"/>
        <w:widowControl/>
      </w:pPr>
      <w:r>
        <w:rPr>
          <w:lang w:val="en-US"/>
        </w:rPr>
        <w:t xml:space="preserve">API Key </w:t>
      </w:r>
      <w:r>
        <w:rPr>
          <w:rFonts w:hint="eastAsia" w:ascii="Calibri" w:hAnsi="Courier New" w:eastAsia="宋体" w:cs="宋体"/>
          <w:lang w:eastAsia="zh-CN"/>
        </w:rPr>
        <w:t>：</w:t>
      </w:r>
      <w:r>
        <w:rPr>
          <w:lang w:val="en-US"/>
        </w:rPr>
        <w:t>sk-int-b42c3e860c23b7d542372a5bb7eb5632b0b9dabe</w:t>
      </w:r>
    </w:p>
    <w:p w14:paraId="32633DD8">
      <w:pPr>
        <w:pStyle w:val="3"/>
        <w:widowControl/>
        <w:rPr>
          <w:lang w:val="en-US"/>
        </w:rPr>
      </w:pPr>
    </w:p>
    <w:p w14:paraId="37B78375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提示：请先修改密码再使用；</w:t>
      </w:r>
      <w:r>
        <w:rPr>
          <w:lang w:val="en-US"/>
        </w:rPr>
        <w:t xml:space="preserve">Key </w:t>
      </w:r>
      <w:r>
        <w:rPr>
          <w:rFonts w:hint="eastAsia" w:ascii="Calibri" w:hAnsi="Courier New" w:eastAsia="宋体" w:cs="宋体"/>
          <w:lang w:eastAsia="zh-CN"/>
        </w:rPr>
        <w:t>若泄漏，立即在「我的</w:t>
      </w:r>
      <w:r>
        <w:rPr>
          <w:lang w:val="en-US"/>
        </w:rPr>
        <w:t xml:space="preserve"> Key</w:t>
      </w:r>
      <w:r>
        <w:rPr>
          <w:rFonts w:hint="eastAsia" w:ascii="Calibri" w:hAnsi="Courier New" w:eastAsia="宋体" w:cs="宋体"/>
          <w:lang w:eastAsia="zh-CN"/>
        </w:rPr>
        <w:t>」页面吊销重发。</w:t>
      </w:r>
    </w:p>
    <w:p w14:paraId="4D606611">
      <w:pPr>
        <w:pStyle w:val="3"/>
        <w:widowControl/>
        <w:rPr>
          <w:lang w:val="en-US"/>
        </w:rPr>
      </w:pPr>
    </w:p>
    <w:p w14:paraId="0AE2C1B4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6AF5CBFF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二、推荐模型（重点）</w:t>
      </w:r>
    </w:p>
    <w:p w14:paraId="4616EB89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38B47463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推荐优先使用：</w:t>
      </w:r>
      <w:r>
        <w:rPr>
          <w:lang w:val="en-US"/>
        </w:rPr>
        <w:t>grp-gaoke2-deepseek-v4.1-flash</w:t>
      </w:r>
    </w:p>
    <w:p w14:paraId="6BBEDEB8">
      <w:pPr>
        <w:pStyle w:val="3"/>
        <w:widowControl/>
        <w:rPr>
          <w:lang w:val="en-US"/>
        </w:rPr>
      </w:pPr>
    </w:p>
    <w:p w14:paraId="2EAC01C5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理由：速度最快、额度充足、最稳定，日常编码完全够用。</w:t>
      </w:r>
    </w:p>
    <w:p w14:paraId="327DB5AC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如需更强推理能力，可再切换到以下模型：</w:t>
      </w:r>
    </w:p>
    <w:p w14:paraId="28122A99">
      <w:pPr>
        <w:pStyle w:val="3"/>
        <w:widowControl/>
        <w:rPr>
          <w:lang w:val="en-US"/>
        </w:rPr>
      </w:pPr>
    </w:p>
    <w:p w14:paraId="64FDE0FC">
      <w:pPr>
        <w:pStyle w:val="3"/>
        <w:widowControl/>
      </w:pPr>
      <w:r>
        <w:rPr>
          <w:lang w:val="en-US"/>
        </w:rPr>
        <w:t xml:space="preserve">  </w:t>
      </w:r>
      <w:r>
        <w:rPr>
          <w:rFonts w:hint="default" w:ascii="Calibri" w:hAnsi="Courier New" w:cs="Courier New"/>
          <w:lang w:val="en-US"/>
        </w:rPr>
        <w:t>·</w:t>
      </w:r>
      <w:r>
        <w:rPr>
          <w:lang w:val="en-US"/>
        </w:rPr>
        <w:t xml:space="preserve"> grp-gaoke2-gpt-5.5</w:t>
      </w:r>
    </w:p>
    <w:p w14:paraId="5704C567">
      <w:pPr>
        <w:pStyle w:val="3"/>
        <w:widowControl/>
      </w:pPr>
      <w:r>
        <w:rPr>
          <w:lang w:val="en-US"/>
        </w:rPr>
        <w:t xml:space="preserve">  </w:t>
      </w:r>
      <w:r>
        <w:rPr>
          <w:rFonts w:hint="default" w:ascii="Calibri" w:hAnsi="Courier New" w:cs="Courier New"/>
          <w:lang w:val="en-US"/>
        </w:rPr>
        <w:t>·</w:t>
      </w:r>
      <w:r>
        <w:rPr>
          <w:lang w:val="en-US"/>
        </w:rPr>
        <w:t xml:space="preserve"> grp-gaoke2-deepseek-v4-pro</w:t>
      </w:r>
    </w:p>
    <w:p w14:paraId="423C1548">
      <w:pPr>
        <w:pStyle w:val="3"/>
        <w:widowControl/>
      </w:pPr>
      <w:r>
        <w:rPr>
          <w:lang w:val="en-US"/>
        </w:rPr>
        <w:t xml:space="preserve">  </w:t>
      </w:r>
      <w:r>
        <w:rPr>
          <w:rFonts w:hint="default" w:ascii="Calibri" w:hAnsi="Courier New" w:cs="Courier New"/>
          <w:lang w:val="en-US"/>
        </w:rPr>
        <w:t>·</w:t>
      </w:r>
      <w:r>
        <w:rPr>
          <w:lang w:val="en-US"/>
        </w:rPr>
        <w:t xml:space="preserve"> grp-gaoke2-gpt-5.6-terra</w:t>
      </w:r>
    </w:p>
    <w:p w14:paraId="295EF465">
      <w:pPr>
        <w:pStyle w:val="3"/>
        <w:widowControl/>
      </w:pPr>
      <w:r>
        <w:rPr>
          <w:lang w:val="en-US"/>
        </w:rPr>
        <w:t xml:space="preserve">  </w:t>
      </w:r>
      <w:r>
        <w:rPr>
          <w:rFonts w:hint="default" w:ascii="Calibri" w:hAnsi="Courier New" w:cs="Courier New"/>
          <w:lang w:val="en-US"/>
        </w:rPr>
        <w:t>·</w:t>
      </w:r>
      <w:r>
        <w:rPr>
          <w:lang w:val="en-US"/>
        </w:rPr>
        <w:t xml:space="preserve"> grp-self-k3</w:t>
      </w:r>
    </w:p>
    <w:p w14:paraId="1AACF48D">
      <w:pPr>
        <w:pStyle w:val="3"/>
        <w:widowControl/>
        <w:rPr>
          <w:lang w:val="en-US"/>
        </w:rPr>
      </w:pPr>
    </w:p>
    <w:p w14:paraId="06178DBA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注意：模型名必须完全一致，填错会报</w:t>
      </w:r>
      <w:r>
        <w:rPr>
          <w:lang w:val="en-US"/>
        </w:rPr>
        <w:t xml:space="preserve"> 403 </w:t>
      </w:r>
      <w:r>
        <w:rPr>
          <w:rFonts w:hint="eastAsia" w:ascii="Calibri" w:hAnsi="Courier New" w:eastAsia="宋体" w:cs="宋体"/>
          <w:lang w:eastAsia="zh-CN"/>
        </w:rPr>
        <w:t>不在允许模型内。</w:t>
      </w:r>
    </w:p>
    <w:p w14:paraId="1A2E1E52">
      <w:pPr>
        <w:pStyle w:val="3"/>
        <w:widowControl/>
        <w:rPr>
          <w:lang w:val="en-US"/>
        </w:rPr>
      </w:pPr>
    </w:p>
    <w:p w14:paraId="1F23DF72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774775D4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三、</w:t>
      </w:r>
      <w:r>
        <w:rPr>
          <w:lang w:val="en-US"/>
        </w:rPr>
        <w:t xml:space="preserve">CodeBuddy </w:t>
      </w:r>
      <w:r>
        <w:rPr>
          <w:rFonts w:hint="eastAsia" w:ascii="Calibri" w:hAnsi="Courier New" w:eastAsia="宋体" w:cs="宋体"/>
          <w:lang w:eastAsia="zh-CN"/>
        </w:rPr>
        <w:t>配置</w:t>
      </w:r>
    </w:p>
    <w:p w14:paraId="06E25320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60E31D14">
      <w:pPr>
        <w:pStyle w:val="3"/>
        <w:widowControl/>
      </w:pPr>
      <w:r>
        <w:rPr>
          <w:lang w:val="en-US"/>
        </w:rPr>
        <w:t xml:space="preserve">1) </w:t>
      </w:r>
      <w:r>
        <w:rPr>
          <w:rFonts w:hint="eastAsia" w:ascii="Calibri" w:hAnsi="Courier New" w:eastAsia="宋体" w:cs="宋体"/>
          <w:lang w:eastAsia="zh-CN"/>
        </w:rPr>
        <w:t>编辑</w:t>
      </w:r>
      <w:r>
        <w:rPr>
          <w:lang w:val="en-US"/>
        </w:rPr>
        <w:t xml:space="preserve"> ~/.codebuddy/models.json</w:t>
      </w:r>
    </w:p>
    <w:p w14:paraId="22F305A0">
      <w:pPr>
        <w:pStyle w:val="3"/>
        <w:widowControl/>
      </w:pPr>
      <w:r>
        <w:rPr>
          <w:lang w:val="en-US"/>
        </w:rPr>
        <w:t xml:space="preserve">   </w:t>
      </w:r>
      <w:r>
        <w:rPr>
          <w:rFonts w:hint="eastAsia" w:ascii="Calibri" w:hAnsi="Courier New" w:eastAsia="宋体" w:cs="宋体"/>
          <w:lang w:eastAsia="zh-CN"/>
        </w:rPr>
        <w:t>（</w:t>
      </w:r>
      <w:r>
        <w:rPr>
          <w:lang w:val="en-US"/>
        </w:rPr>
        <w:t>Windows: C:\Users\</w:t>
      </w:r>
      <w:r>
        <w:rPr>
          <w:rFonts w:hint="eastAsia" w:ascii="Calibri" w:hAnsi="Courier New" w:eastAsia="宋体" w:cs="宋体"/>
          <w:lang w:eastAsia="zh-CN"/>
        </w:rPr>
        <w:t>你的用户名</w:t>
      </w:r>
      <w:r>
        <w:rPr>
          <w:lang w:val="en-US"/>
        </w:rPr>
        <w:t>\.codebuddy\models.json</w:t>
      </w:r>
      <w:r>
        <w:rPr>
          <w:rFonts w:hint="eastAsia" w:ascii="Calibri" w:hAnsi="Courier New" w:eastAsia="宋体" w:cs="宋体"/>
          <w:lang w:eastAsia="zh-CN"/>
        </w:rPr>
        <w:t>）</w:t>
      </w:r>
    </w:p>
    <w:p w14:paraId="3CCD1B1C">
      <w:pPr>
        <w:pStyle w:val="3"/>
        <w:widowControl/>
        <w:rPr>
          <w:lang w:val="en-US"/>
        </w:rPr>
      </w:pPr>
    </w:p>
    <w:p w14:paraId="754FCD4F">
      <w:pPr>
        <w:pStyle w:val="3"/>
        <w:widowControl/>
      </w:pPr>
      <w:r>
        <w:rPr>
          <w:lang w:val="en-US"/>
        </w:rPr>
        <w:t>{</w:t>
      </w:r>
    </w:p>
    <w:p w14:paraId="0394D8C5">
      <w:pPr>
        <w:pStyle w:val="3"/>
        <w:widowControl/>
      </w:pPr>
      <w:r>
        <w:rPr>
          <w:lang w:val="en-US"/>
        </w:rPr>
        <w:t xml:space="preserve">  "models": [</w:t>
      </w:r>
    </w:p>
    <w:p w14:paraId="63CF6105">
      <w:pPr>
        <w:pStyle w:val="3"/>
        <w:widowControl/>
      </w:pPr>
      <w:r>
        <w:rPr>
          <w:lang w:val="en-US"/>
        </w:rPr>
        <w:t xml:space="preserve">    {</w:t>
      </w:r>
    </w:p>
    <w:p w14:paraId="64ACFDF0">
      <w:pPr>
        <w:pStyle w:val="3"/>
        <w:widowControl/>
      </w:pPr>
      <w:r>
        <w:rPr>
          <w:lang w:val="en-US"/>
        </w:rPr>
        <w:t xml:space="preserve">      "id": "grp-gaoke2-deepseek-v4.1-flash",</w:t>
      </w:r>
    </w:p>
    <w:p w14:paraId="3C031C56">
      <w:pPr>
        <w:pStyle w:val="3"/>
        <w:widowControl/>
      </w:pPr>
      <w:r>
        <w:rPr>
          <w:lang w:val="en-US"/>
        </w:rPr>
        <w:t xml:space="preserve">      "name": "self-deepseek-v4.1-flash",</w:t>
      </w:r>
    </w:p>
    <w:p w14:paraId="258C2F2A">
      <w:pPr>
        <w:pStyle w:val="3"/>
        <w:widowControl/>
      </w:pPr>
      <w:r>
        <w:rPr>
          <w:lang w:val="en-US"/>
        </w:rPr>
        <w:t xml:space="preserve">      "url": "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"http://11.0.251.4:4001/v1" </w:instrText>
      </w:r>
      <w:r>
        <w:rPr>
          <w:lang w:val="en-US"/>
        </w:rPr>
        <w:fldChar w:fldCharType="separate"/>
      </w:r>
      <w:r>
        <w:rPr>
          <w:rStyle w:val="7"/>
          <w:u w:val="single"/>
          <w:lang w:val="en-US"/>
        </w:rPr>
        <w:t>http://11.0.251.4:4001/v1</w:t>
      </w:r>
      <w:r>
        <w:rPr>
          <w:lang w:val="en-US"/>
        </w:rPr>
        <w:fldChar w:fldCharType="end"/>
      </w:r>
      <w:r>
        <w:rPr>
          <w:lang w:val="en-US"/>
        </w:rPr>
        <w:t>",</w:t>
      </w:r>
    </w:p>
    <w:p w14:paraId="6DAD48BE">
      <w:pPr>
        <w:pStyle w:val="3"/>
        <w:widowControl/>
      </w:pPr>
      <w:r>
        <w:rPr>
          <w:lang w:val="en-US"/>
        </w:rPr>
        <w:t xml:space="preserve">      "apiKey": "sk-int-b42c3e860c23b7d542372a5bb7eb5632b0b9dabe"</w:t>
      </w:r>
    </w:p>
    <w:p w14:paraId="47C6E65E">
      <w:pPr>
        <w:pStyle w:val="3"/>
        <w:widowControl/>
      </w:pPr>
      <w:r>
        <w:rPr>
          <w:lang w:val="en-US"/>
        </w:rPr>
        <w:t xml:space="preserve">    }</w:t>
      </w:r>
    </w:p>
    <w:p w14:paraId="6B51B958">
      <w:pPr>
        <w:pStyle w:val="3"/>
        <w:widowControl/>
      </w:pPr>
      <w:r>
        <w:rPr>
          <w:lang w:val="en-US"/>
        </w:rPr>
        <w:t xml:space="preserve">  ]</w:t>
      </w:r>
    </w:p>
    <w:p w14:paraId="0C9F2C52">
      <w:pPr>
        <w:pStyle w:val="3"/>
        <w:widowControl/>
      </w:pPr>
      <w:r>
        <w:rPr>
          <w:lang w:val="en-US"/>
        </w:rPr>
        <w:t>}</w:t>
      </w:r>
    </w:p>
    <w:p w14:paraId="353D1F77">
      <w:pPr>
        <w:pStyle w:val="3"/>
        <w:widowControl/>
        <w:rPr>
          <w:lang w:val="en-US"/>
        </w:rPr>
      </w:pPr>
    </w:p>
    <w:p w14:paraId="2C59CB1B">
      <w:pPr>
        <w:pStyle w:val="3"/>
        <w:widowControl/>
      </w:pPr>
      <w:r>
        <w:rPr>
          <w:lang w:val="en-US"/>
        </w:rPr>
        <w:t xml:space="preserve">2) </w:t>
      </w:r>
      <w:r>
        <w:rPr>
          <w:rFonts w:hint="eastAsia" w:ascii="Calibri" w:hAnsi="Courier New" w:eastAsia="宋体" w:cs="宋体"/>
          <w:lang w:eastAsia="zh-CN"/>
        </w:rPr>
        <w:t>编辑</w:t>
      </w:r>
      <w:r>
        <w:rPr>
          <w:lang w:val="en-US"/>
        </w:rPr>
        <w:t xml:space="preserve"> ~/.codebuddy/settings.json</w:t>
      </w:r>
      <w:r>
        <w:rPr>
          <w:rFonts w:hint="eastAsia" w:ascii="Calibri" w:hAnsi="Courier New" w:eastAsia="宋体" w:cs="宋体"/>
          <w:lang w:eastAsia="zh-CN"/>
        </w:rPr>
        <w:t>，把默认模型指向它：</w:t>
      </w:r>
    </w:p>
    <w:p w14:paraId="000493D1">
      <w:pPr>
        <w:pStyle w:val="3"/>
        <w:widowControl/>
        <w:rPr>
          <w:lang w:val="en-US"/>
        </w:rPr>
      </w:pPr>
    </w:p>
    <w:p w14:paraId="54795B8D">
      <w:pPr>
        <w:pStyle w:val="3"/>
        <w:widowControl/>
      </w:pPr>
      <w:r>
        <w:rPr>
          <w:lang w:val="en-US"/>
        </w:rPr>
        <w:t>{</w:t>
      </w:r>
    </w:p>
    <w:p w14:paraId="1C951513">
      <w:pPr>
        <w:pStyle w:val="3"/>
        <w:widowControl/>
      </w:pPr>
      <w:r>
        <w:rPr>
          <w:lang w:val="en-US"/>
        </w:rPr>
        <w:t xml:space="preserve">  "model": "self-deepseek-v4.1-flash"</w:t>
      </w:r>
    </w:p>
    <w:p w14:paraId="419197DD">
      <w:pPr>
        <w:pStyle w:val="3"/>
        <w:widowControl/>
      </w:pPr>
      <w:r>
        <w:rPr>
          <w:lang w:val="en-US"/>
        </w:rPr>
        <w:t>}</w:t>
      </w:r>
    </w:p>
    <w:p w14:paraId="1520A9EE">
      <w:pPr>
        <w:pStyle w:val="3"/>
        <w:widowControl/>
        <w:rPr>
          <w:lang w:val="en-US"/>
        </w:rPr>
      </w:pPr>
    </w:p>
    <w:p w14:paraId="78B4CCAE">
      <w:pPr>
        <w:pStyle w:val="3"/>
        <w:widowControl/>
      </w:pPr>
      <w:r>
        <w:rPr>
          <w:lang w:val="en-US"/>
        </w:rPr>
        <w:t xml:space="preserve">3) </w:t>
      </w:r>
      <w:r>
        <w:rPr>
          <w:rFonts w:hint="eastAsia" w:ascii="Calibri" w:hAnsi="Courier New" w:eastAsia="宋体" w:cs="宋体"/>
          <w:lang w:eastAsia="zh-CN"/>
        </w:rPr>
        <w:t>重启</w:t>
      </w:r>
      <w:r>
        <w:rPr>
          <w:lang w:val="en-US"/>
        </w:rPr>
        <w:t xml:space="preserve"> CodeBuddy</w:t>
      </w:r>
      <w:r>
        <w:rPr>
          <w:rFonts w:hint="eastAsia" w:ascii="Calibri" w:hAnsi="Courier New" w:eastAsia="宋体" w:cs="宋体"/>
          <w:lang w:eastAsia="zh-CN"/>
        </w:rPr>
        <w:t>，执行</w:t>
      </w:r>
      <w:r>
        <w:rPr>
          <w:lang w:val="en-US"/>
        </w:rPr>
        <w:t xml:space="preserve"> /model list </w:t>
      </w:r>
      <w:r>
        <w:rPr>
          <w:rFonts w:hint="eastAsia" w:ascii="Calibri" w:hAnsi="Courier New" w:eastAsia="宋体" w:cs="宋体"/>
          <w:lang w:eastAsia="zh-CN"/>
        </w:rPr>
        <w:t>确认已选中该模型。</w:t>
      </w:r>
    </w:p>
    <w:p w14:paraId="55C318E2">
      <w:pPr>
        <w:pStyle w:val="3"/>
        <w:widowControl/>
      </w:pPr>
      <w:r>
        <w:rPr>
          <w:lang w:val="en-US"/>
        </w:rPr>
        <w:t xml:space="preserve">   </w:t>
      </w:r>
      <w:r>
        <w:rPr>
          <w:rFonts w:hint="eastAsia" w:ascii="Calibri" w:hAnsi="Courier New" w:eastAsia="宋体" w:cs="宋体"/>
          <w:lang w:eastAsia="zh-CN"/>
        </w:rPr>
        <w:t>（</w:t>
      </w:r>
      <w:r>
        <w:rPr>
          <w:lang w:val="en-US"/>
        </w:rPr>
        <w:t xml:space="preserve">name </w:t>
      </w:r>
      <w:r>
        <w:rPr>
          <w:rFonts w:hint="eastAsia" w:ascii="Calibri" w:hAnsi="Courier New" w:eastAsia="宋体" w:cs="宋体"/>
          <w:lang w:eastAsia="zh-CN"/>
        </w:rPr>
        <w:t>只是本地显示名，可自定义，建议保留</w:t>
      </w:r>
      <w:r>
        <w:rPr>
          <w:lang w:val="en-US"/>
        </w:rPr>
        <w:t xml:space="preserve"> self- </w:t>
      </w:r>
      <w:r>
        <w:rPr>
          <w:rFonts w:hint="eastAsia" w:ascii="Calibri" w:hAnsi="Courier New" w:eastAsia="宋体" w:cs="宋体"/>
          <w:lang w:eastAsia="zh-CN"/>
        </w:rPr>
        <w:t>前缀）</w:t>
      </w:r>
    </w:p>
    <w:p w14:paraId="3CA997A7">
      <w:pPr>
        <w:pStyle w:val="3"/>
        <w:widowControl/>
        <w:rPr>
          <w:lang w:val="en-US"/>
        </w:rPr>
      </w:pPr>
    </w:p>
    <w:p w14:paraId="0CAD542B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7233C6CC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四、</w:t>
      </w:r>
      <w:r>
        <w:rPr>
          <w:lang w:val="en-US"/>
        </w:rPr>
        <w:t xml:space="preserve">WorkBuddy </w:t>
      </w:r>
      <w:r>
        <w:rPr>
          <w:rFonts w:hint="eastAsia" w:ascii="Calibri" w:hAnsi="Courier New" w:eastAsia="宋体" w:cs="宋体"/>
          <w:lang w:eastAsia="zh-CN"/>
        </w:rPr>
        <w:t>配置</w:t>
      </w:r>
    </w:p>
    <w:p w14:paraId="3CDE6387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366C216A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设置</w:t>
      </w:r>
      <w:r>
        <w:rPr>
          <w:lang w:eastAsia="zh-CN"/>
        </w:rPr>
        <w:t xml:space="preserve"> </w:t>
      </w:r>
      <w:r>
        <w:rPr>
          <w:rFonts w:hint="eastAsia" w:ascii="Calibri" w:hAnsi="Courier New" w:eastAsia="宋体" w:cs="宋体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hint="eastAsia" w:ascii="Calibri" w:hAnsi="Courier New" w:eastAsia="宋体" w:cs="宋体"/>
          <w:lang w:eastAsia="zh-CN"/>
        </w:rPr>
        <w:t>模型服务</w:t>
      </w:r>
      <w:r>
        <w:rPr>
          <w:lang w:val="en-US"/>
        </w:rPr>
        <w:t xml:space="preserve"> / </w:t>
      </w:r>
      <w:r>
        <w:rPr>
          <w:rFonts w:hint="eastAsia" w:ascii="Calibri" w:hAnsi="Courier New" w:eastAsia="宋体" w:cs="宋体"/>
          <w:lang w:eastAsia="zh-CN"/>
        </w:rPr>
        <w:t>自定义模型</w:t>
      </w:r>
      <w:r>
        <w:rPr>
          <w:lang w:eastAsia="zh-CN"/>
        </w:rPr>
        <w:t xml:space="preserve"> </w:t>
      </w:r>
      <w:r>
        <w:rPr>
          <w:rFonts w:hint="eastAsia" w:ascii="Calibri" w:hAnsi="Courier New" w:eastAsia="宋体" w:cs="宋体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hint="eastAsia" w:ascii="Calibri" w:hAnsi="Courier New" w:eastAsia="宋体" w:cs="宋体"/>
          <w:lang w:eastAsia="zh-CN"/>
        </w:rPr>
        <w:t>新增，按下列填写：</w:t>
      </w:r>
    </w:p>
    <w:p w14:paraId="5C6A82B8">
      <w:pPr>
        <w:pStyle w:val="3"/>
        <w:widowControl/>
        <w:rPr>
          <w:lang w:val="en-US"/>
        </w:rPr>
      </w:pPr>
    </w:p>
    <w:p w14:paraId="340972CA">
      <w:pPr>
        <w:pStyle w:val="3"/>
        <w:widowControl/>
      </w:pPr>
      <w:r>
        <w:rPr>
          <w:lang w:val="en-US"/>
        </w:rPr>
        <w:t xml:space="preserve">  </w:t>
      </w:r>
      <w:r>
        <w:rPr>
          <w:rFonts w:hint="eastAsia" w:ascii="Calibri" w:hAnsi="Courier New" w:eastAsia="宋体" w:cs="宋体"/>
          <w:lang w:eastAsia="zh-CN"/>
        </w:rPr>
        <w:t>服务商类型</w:t>
      </w:r>
      <w:r>
        <w:rPr>
          <w:lang w:val="en-US"/>
        </w:rPr>
        <w:t xml:space="preserve">  </w:t>
      </w:r>
      <w:r>
        <w:rPr>
          <w:rFonts w:hint="eastAsia" w:ascii="Calibri" w:hAnsi="Courier New" w:eastAsia="宋体" w:cs="宋体"/>
          <w:lang w:eastAsia="zh-CN"/>
        </w:rPr>
        <w:t>：</w:t>
      </w:r>
      <w:r>
        <w:rPr>
          <w:lang w:val="en-US"/>
        </w:rPr>
        <w:t xml:space="preserve">OpenAI </w:t>
      </w:r>
      <w:r>
        <w:rPr>
          <w:rFonts w:hint="eastAsia" w:ascii="Calibri" w:hAnsi="Courier New" w:eastAsia="宋体" w:cs="宋体"/>
          <w:lang w:eastAsia="zh-CN"/>
        </w:rPr>
        <w:t>兼容</w:t>
      </w:r>
      <w:r>
        <w:rPr>
          <w:lang w:val="en-US"/>
        </w:rPr>
        <w:t xml:space="preserve"> / </w:t>
      </w:r>
      <w:r>
        <w:rPr>
          <w:rFonts w:hint="eastAsia" w:ascii="Calibri" w:hAnsi="Courier New" w:eastAsia="宋体" w:cs="宋体"/>
          <w:lang w:eastAsia="zh-CN"/>
        </w:rPr>
        <w:t>自定义</w:t>
      </w:r>
    </w:p>
    <w:p w14:paraId="5D40BC7C">
      <w:pPr>
        <w:pStyle w:val="3"/>
        <w:widowControl/>
      </w:pPr>
      <w:r>
        <w:rPr>
          <w:lang w:val="en-US"/>
        </w:rPr>
        <w:t xml:space="preserve">  API Base URL</w:t>
      </w:r>
      <w:r>
        <w:rPr>
          <w:rFonts w:hint="eastAsia" w:ascii="Calibri" w:hAnsi="Courier New" w:eastAsia="宋体" w:cs="宋体"/>
          <w:lang w:eastAsia="zh-CN"/>
        </w:rPr>
        <w:t>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"http://11.0.251.4:4001/v1" </w:instrText>
      </w:r>
      <w:r>
        <w:rPr>
          <w:lang w:val="en-US"/>
        </w:rPr>
        <w:fldChar w:fldCharType="separate"/>
      </w:r>
      <w:r>
        <w:rPr>
          <w:rStyle w:val="7"/>
          <w:u w:val="single"/>
          <w:lang w:val="en-US"/>
        </w:rPr>
        <w:t>http://11.0.251.4:4001/v1</w:t>
      </w:r>
      <w:r>
        <w:rPr>
          <w:lang w:val="en-US"/>
        </w:rPr>
        <w:fldChar w:fldCharType="end"/>
      </w:r>
    </w:p>
    <w:p w14:paraId="4CB9ECE7">
      <w:pPr>
        <w:pStyle w:val="3"/>
        <w:widowControl/>
      </w:pPr>
      <w:r>
        <w:rPr>
          <w:lang w:val="en-US"/>
        </w:rPr>
        <w:t xml:space="preserve">  API Key     </w:t>
      </w:r>
      <w:r>
        <w:rPr>
          <w:rFonts w:hint="eastAsia" w:ascii="Calibri" w:hAnsi="Courier New" w:eastAsia="宋体" w:cs="宋体"/>
          <w:lang w:eastAsia="zh-CN"/>
        </w:rPr>
        <w:t>：</w:t>
      </w:r>
      <w:r>
        <w:rPr>
          <w:lang w:val="en-US"/>
        </w:rPr>
        <w:t>sk-int-b42c3e860c23b7d542372a5bb7eb5632b0b9dabe</w:t>
      </w:r>
    </w:p>
    <w:p w14:paraId="0BC65491">
      <w:pPr>
        <w:pStyle w:val="3"/>
        <w:widowControl/>
      </w:pPr>
      <w:r>
        <w:rPr>
          <w:lang w:val="en-US"/>
        </w:rPr>
        <w:t xml:space="preserve">  </w:t>
      </w:r>
      <w:r>
        <w:rPr>
          <w:rFonts w:hint="eastAsia" w:ascii="Calibri" w:hAnsi="Courier New" w:eastAsia="宋体" w:cs="宋体"/>
          <w:lang w:eastAsia="zh-CN"/>
        </w:rPr>
        <w:t>模型名称</w:t>
      </w:r>
      <w:r>
        <w:rPr>
          <w:lang w:val="en-US"/>
        </w:rPr>
        <w:t xml:space="preserve">    </w:t>
      </w:r>
      <w:r>
        <w:rPr>
          <w:rFonts w:hint="eastAsia" w:ascii="Calibri" w:hAnsi="Courier New" w:eastAsia="宋体" w:cs="宋体"/>
          <w:lang w:eastAsia="zh-CN"/>
        </w:rPr>
        <w:t>：</w:t>
      </w:r>
      <w:r>
        <w:rPr>
          <w:lang w:val="en-US"/>
        </w:rPr>
        <w:t>grp-gaoke2-deepseek-v4.1-flash</w:t>
      </w:r>
    </w:p>
    <w:p w14:paraId="1ED63FE1">
      <w:pPr>
        <w:pStyle w:val="3"/>
        <w:widowControl/>
      </w:pPr>
      <w:r>
        <w:rPr>
          <w:lang w:val="en-US"/>
        </w:rPr>
        <w:t xml:space="preserve">  </w:t>
      </w:r>
      <w:r>
        <w:rPr>
          <w:rFonts w:hint="eastAsia" w:ascii="Calibri" w:hAnsi="Courier New" w:eastAsia="宋体" w:cs="宋体"/>
          <w:lang w:eastAsia="zh-CN"/>
        </w:rPr>
        <w:t>显示名称</w:t>
      </w:r>
      <w:r>
        <w:rPr>
          <w:lang w:val="en-US"/>
        </w:rPr>
        <w:t xml:space="preserve">    </w:t>
      </w:r>
      <w:r>
        <w:rPr>
          <w:rFonts w:hint="eastAsia" w:ascii="Calibri" w:hAnsi="Courier New" w:eastAsia="宋体" w:cs="宋体"/>
          <w:lang w:eastAsia="zh-CN"/>
        </w:rPr>
        <w:t>：</w:t>
      </w:r>
      <w:r>
        <w:rPr>
          <w:lang w:val="en-US"/>
        </w:rPr>
        <w:t>self-deepseek-v4.1-flash</w:t>
      </w:r>
      <w:r>
        <w:rPr>
          <w:rFonts w:hint="eastAsia" w:ascii="Calibri" w:hAnsi="Courier New" w:eastAsia="宋体" w:cs="宋体"/>
          <w:lang w:eastAsia="zh-CN"/>
        </w:rPr>
        <w:t>（可自定义）</w:t>
      </w:r>
    </w:p>
    <w:p w14:paraId="2F38C832">
      <w:pPr>
        <w:pStyle w:val="3"/>
        <w:widowControl/>
        <w:rPr>
          <w:lang w:val="en-US"/>
        </w:rPr>
      </w:pPr>
    </w:p>
    <w:p w14:paraId="7051AA75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保存后点「测试连接」，成功即可选用。</w:t>
      </w:r>
    </w:p>
    <w:p w14:paraId="02842F20">
      <w:pPr>
        <w:pStyle w:val="3"/>
        <w:widowControl/>
        <w:rPr>
          <w:lang w:val="en-US"/>
        </w:rPr>
      </w:pPr>
    </w:p>
    <w:p w14:paraId="3750D5C9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028EF1F9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五、常见问题</w:t>
      </w:r>
    </w:p>
    <w:p w14:paraId="5DC3E474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━━━━━━━━━━━━━━━━━━━━━━━━━━</w:t>
      </w:r>
    </w:p>
    <w:p w14:paraId="52F4C1B6">
      <w:pPr>
        <w:pStyle w:val="3"/>
        <w:widowControl/>
      </w:pPr>
      <w:r>
        <w:rPr>
          <w:lang w:val="en-US"/>
        </w:rPr>
        <w:t xml:space="preserve">401 invalid internal key </w:t>
      </w:r>
      <w:r>
        <w:rPr>
          <w:rFonts w:hint="eastAsia" w:ascii="Calibri" w:hAnsi="Courier New" w:eastAsia="宋体" w:cs="宋体"/>
          <w:lang w:eastAsia="zh-CN"/>
        </w:rPr>
        <w:t>→</w:t>
      </w:r>
      <w:r>
        <w:rPr>
          <w:lang w:val="en-US"/>
        </w:rPr>
        <w:t xml:space="preserve"> Key </w:t>
      </w:r>
      <w:r>
        <w:rPr>
          <w:rFonts w:hint="eastAsia" w:ascii="Calibri" w:hAnsi="Courier New" w:eastAsia="宋体" w:cs="宋体"/>
          <w:lang w:eastAsia="zh-CN"/>
        </w:rPr>
        <w:t>填错或被吊销，到自助页面重新复制</w:t>
      </w:r>
    </w:p>
    <w:p w14:paraId="5453A029">
      <w:pPr>
        <w:pStyle w:val="3"/>
        <w:widowControl/>
      </w:pPr>
      <w:r>
        <w:rPr>
          <w:lang w:val="en-US"/>
        </w:rPr>
        <w:t xml:space="preserve">403 model not allowed    </w:t>
      </w:r>
      <w:r>
        <w:rPr>
          <w:rFonts w:hint="eastAsia" w:ascii="Calibri" w:hAnsi="Courier New" w:eastAsia="宋体" w:cs="宋体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hint="eastAsia" w:ascii="Calibri" w:hAnsi="Courier New" w:eastAsia="宋体" w:cs="宋体"/>
          <w:lang w:eastAsia="zh-CN"/>
        </w:rPr>
        <w:t>模型名不在你所属组白名单，按本邮件填写</w:t>
      </w:r>
    </w:p>
    <w:p w14:paraId="0220208F">
      <w:pPr>
        <w:pStyle w:val="3"/>
        <w:widowControl/>
      </w:pPr>
      <w:r>
        <w:rPr>
          <w:lang w:val="en-US"/>
        </w:rPr>
        <w:t xml:space="preserve">429 user_busy            </w:t>
      </w:r>
      <w:r>
        <w:rPr>
          <w:rFonts w:hint="eastAsia" w:ascii="Calibri" w:hAnsi="Courier New" w:eastAsia="宋体" w:cs="宋体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hint="eastAsia" w:ascii="Calibri" w:hAnsi="Courier New" w:eastAsia="宋体" w:cs="宋体"/>
          <w:lang w:eastAsia="zh-CN"/>
        </w:rPr>
        <w:t>你的并发已达上限（你所在组每人</w:t>
      </w:r>
      <w:r>
        <w:rPr>
          <w:lang w:val="en-US"/>
        </w:rPr>
        <w:t xml:space="preserve"> 16</w:t>
      </w:r>
      <w:r>
        <w:rPr>
          <w:rFonts w:hint="eastAsia" w:ascii="Calibri" w:hAnsi="Courier New" w:eastAsia="宋体" w:cs="宋体"/>
          <w:lang w:eastAsia="zh-CN"/>
        </w:rPr>
        <w:t>），等几秒重试</w:t>
      </w:r>
    </w:p>
    <w:p w14:paraId="43A1F9B7">
      <w:pPr>
        <w:pStyle w:val="3"/>
        <w:widowControl/>
      </w:pPr>
      <w:r>
        <w:rPr>
          <w:lang w:val="en-US"/>
        </w:rPr>
        <w:t xml:space="preserve">429 busy                 </w:t>
      </w:r>
      <w:r>
        <w:rPr>
          <w:rFonts w:hint="eastAsia" w:ascii="Calibri" w:hAnsi="Courier New" w:eastAsia="宋体" w:cs="宋体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hint="eastAsia" w:ascii="Calibri" w:hAnsi="Courier New" w:eastAsia="宋体" w:cs="宋体"/>
          <w:lang w:eastAsia="zh-CN"/>
        </w:rPr>
        <w:t>网关整体繁忙，稍后重试</w:t>
      </w:r>
    </w:p>
    <w:p w14:paraId="669C8A17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响应慢或报上游错误</w:t>
      </w:r>
      <w:r>
        <w:rPr>
          <w:lang w:val="en-US"/>
        </w:rPr>
        <w:t xml:space="preserve">       </w:t>
      </w:r>
      <w:r>
        <w:rPr>
          <w:rFonts w:hint="eastAsia" w:ascii="Calibri" w:hAnsi="Courier New" w:eastAsia="宋体" w:cs="宋体"/>
          <w:lang w:eastAsia="zh-CN"/>
        </w:rPr>
        <w:t>→</w:t>
      </w:r>
      <w:r>
        <w:rPr>
          <w:lang w:eastAsia="zh-CN"/>
        </w:rPr>
        <w:t xml:space="preserve"> </w:t>
      </w:r>
      <w:r>
        <w:rPr>
          <w:rFonts w:hint="eastAsia" w:ascii="Calibri" w:hAnsi="Courier New" w:eastAsia="宋体" w:cs="宋体"/>
          <w:lang w:eastAsia="zh-CN"/>
        </w:rPr>
        <w:t>上游瞬时波动，换推荐模型重试</w:t>
      </w:r>
    </w:p>
    <w:p w14:paraId="0FD3E31D">
      <w:pPr>
        <w:pStyle w:val="3"/>
        <w:widowControl/>
        <w:rPr>
          <w:lang w:val="en-US"/>
        </w:rPr>
      </w:pPr>
    </w:p>
    <w:p w14:paraId="3C311A8E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有其他问题请回复本邮件，附上报错原文和所用模型名。</w:t>
      </w:r>
    </w:p>
    <w:p w14:paraId="07F4C2D3">
      <w:pPr>
        <w:pStyle w:val="3"/>
        <w:widowControl/>
        <w:rPr>
          <w:lang w:val="en-US"/>
        </w:rPr>
      </w:pPr>
    </w:p>
    <w:p w14:paraId="2B9FE3CC">
      <w:pPr>
        <w:pStyle w:val="3"/>
        <w:widowControl/>
      </w:pPr>
      <w:r>
        <w:rPr>
          <w:rFonts w:hint="eastAsia" w:ascii="Calibri" w:hAnsi="Courier New" w:eastAsia="宋体" w:cs="宋体"/>
          <w:lang w:eastAsia="zh-CN"/>
        </w:rPr>
        <w:t>技术组</w:t>
      </w:r>
    </w:p>
    <w:p w14:paraId="14087D07">
      <w:pPr>
        <w:pStyle w:val="3"/>
        <w:widowControl/>
      </w:pPr>
      <w:r>
        <w:rPr>
          <w:lang w:val="en-US"/>
        </w:rPr>
        <w:t>2026-09-15</w:t>
      </w:r>
    </w:p>
    <w:p w14:paraId="1853B454">
      <w:pPr>
        <w:rPr>
          <w:rFonts w:hint="eastAsia" w:ascii="微软雅黑" w:hAnsi="微软雅黑" w:eastAsia="微软雅黑"/>
          <w:color w:val="FF0000"/>
          <w:sz w:val="24"/>
          <w:szCs w:val="24"/>
          <w:lang w:val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FD720A"/>
    <w:rsid w:val="2955652D"/>
    <w:rsid w:val="3AF51913"/>
    <w:rsid w:val="4CC873ED"/>
    <w:rsid w:val="7589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9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left"/>
    </w:pPr>
    <w:rPr>
      <w:rFonts w:hint="default" w:ascii="Calibri" w:hAnsi="Courier New" w:eastAsia="宋体" w:cs="Courier New"/>
      <w:kern w:val="2"/>
      <w:sz w:val="21"/>
      <w:szCs w:val="21"/>
      <w:lang w:val="en-US" w:eastAsia="zh-CN" w:bidi="ar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  <w:style w:type="character" w:customStyle="1" w:styleId="9">
    <w:name w:val="纯文本 Char"/>
    <w:basedOn w:val="5"/>
    <w:link w:val="3"/>
    <w:uiPriority w:val="0"/>
    <w:rPr>
      <w:rFonts w:hint="default" w:ascii="Calibri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1229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2026-08-24T00:47:00Z</dcterms:created>
  <dc:creator>Administrator</dc:creator>
  <cp:lastModifiedBy>yangchangling</cp:lastModifiedBy>
  <dcterms:modified xsi:type="dcterms:W3CDTF">2026-09-16T06:57:15Z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097FD83C719742F8AD8BD71820C0DA63_12</vt:lpwstr>
  </property>
</Properties>
</file>