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8E6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Замечания типа «передний/задний фронт» и «разряды» вместо «битов» были исправлены по всему документу.</w:t>
      </w:r>
      <w:r w:rsidR="00312A10"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Две фотографии плат выброшены из статьи. Секция 5.2 (Результаты - калибровка точного времени) полностью выброшена, т.к. практически всё было уже опубликовано в «Письмах в Э</w:t>
      </w:r>
      <w:bookmarkStart w:id="0" w:name="_GoBack"/>
      <w:bookmarkEnd w:id="0"/>
      <w:r w:rsidR="00312A10" w:rsidRPr="00EF61BA">
        <w:rPr>
          <w:rFonts w:ascii="Times New Roman" w:hAnsi="Times New Roman" w:cs="Times New Roman"/>
          <w:sz w:val="24"/>
          <w:szCs w:val="24"/>
          <w:lang w:val="ru-RU"/>
        </w:rPr>
        <w:t>ЧАЯ» (см. [47]), а данную статью нужно стараться уменьшать.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12A10" w:rsidRPr="00EF61BA" w:rsidRDefault="00312A10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07D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Дрейф задержек 500 пс при разрешении 20-60 пс? 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Дрейф общий (согласованный) или в каждом канале свой?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12A10" w:rsidRPr="00EF61BA" w:rsidRDefault="00312A10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907DC8">
        <w:rPr>
          <w:rFonts w:ascii="Times New Roman" w:hAnsi="Times New Roman" w:cs="Times New Roman"/>
          <w:i/>
          <w:sz w:val="24"/>
          <w:szCs w:val="24"/>
        </w:rPr>
        <w:t> 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соответствии с</w:t>
      </w:r>
      <w:r w:rsidRPr="00907DC8">
        <w:rPr>
          <w:rFonts w:ascii="Times New Roman" w:hAnsi="Times New Roman" w:cs="Times New Roman"/>
          <w:i/>
          <w:sz w:val="24"/>
          <w:szCs w:val="24"/>
        </w:rPr>
        <w:t> </w:t>
      </w:r>
      <w:hyperlink r:id="rId6" w:history="1">
        <w:r w:rsidRPr="00EF61BA">
          <w:rPr>
            <w:rStyle w:val="Hyperlink"/>
            <w:rFonts w:ascii="Times New Roman" w:hAnsi="Times New Roman" w:cs="Times New Roman"/>
            <w:i/>
            <w:sz w:val="24"/>
            <w:szCs w:val="24"/>
            <w:lang w:val="ru-RU"/>
          </w:rPr>
          <w:t>ГОСТ</w:t>
        </w:r>
        <w:r w:rsidRPr="00907DC8">
          <w:rPr>
            <w:rStyle w:val="Hyperlink"/>
            <w:rFonts w:ascii="Times New Roman" w:hAnsi="Times New Roman" w:cs="Times New Roman"/>
            <w:i/>
            <w:sz w:val="24"/>
            <w:szCs w:val="24"/>
          </w:rPr>
          <w:t> </w:t>
        </w:r>
        <w:r w:rsidRPr="00EF61BA">
          <w:rPr>
            <w:rStyle w:val="Hyperlink"/>
            <w:rFonts w:ascii="Times New Roman" w:hAnsi="Times New Roman" w:cs="Times New Roman"/>
            <w:i/>
            <w:sz w:val="24"/>
            <w:szCs w:val="24"/>
            <w:lang w:val="ru-RU"/>
          </w:rPr>
          <w:t>34.003-90</w:t>
        </w:r>
      </w:hyperlink>
      <w:r w:rsidRPr="00907DC8">
        <w:rPr>
          <w:rFonts w:ascii="Times New Roman" w:hAnsi="Times New Roman" w:cs="Times New Roman"/>
          <w:i/>
          <w:sz w:val="24"/>
          <w:szCs w:val="24"/>
        </w:rPr>
        <w:t> 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данный термин имеет</w:t>
      </w:r>
      <w:r w:rsidRPr="00907DC8">
        <w:rPr>
          <w:rFonts w:ascii="Times New Roman" w:hAnsi="Times New Roman" w:cs="Times New Roman"/>
          <w:i/>
          <w:sz w:val="24"/>
          <w:szCs w:val="24"/>
        </w:rPr>
        <w:t> 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мужской</w:t>
      </w:r>
      <w:r w:rsidRPr="00907DC8">
        <w:rPr>
          <w:rFonts w:ascii="Times New Roman" w:hAnsi="Times New Roman" w:cs="Times New Roman"/>
          <w:i/>
          <w:sz w:val="24"/>
          <w:szCs w:val="24"/>
        </w:rPr>
        <w:t> 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род, женский он только в математике.</w:t>
      </w:r>
    </w:p>
    <w:p w:rsidR="00312A10" w:rsidRPr="00320230" w:rsidRDefault="0032023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20230">
        <w:rPr>
          <w:rFonts w:ascii="Times New Roman" w:hAnsi="Times New Roman" w:cs="Times New Roman"/>
          <w:sz w:val="24"/>
          <w:szCs w:val="24"/>
          <w:lang w:val="ru-RU"/>
        </w:rPr>
        <w:t>Не изменено</w:t>
      </w:r>
      <w:r>
        <w:rPr>
          <w:rFonts w:ascii="Times New Roman" w:hAnsi="Times New Roman" w:cs="Times New Roman"/>
          <w:sz w:val="24"/>
          <w:szCs w:val="24"/>
          <w:lang w:val="ru-RU"/>
        </w:rPr>
        <w:t>, т.к. здесь используется именно «компонента» в математическом смысле.</w:t>
      </w:r>
    </w:p>
    <w:p w:rsidR="00312A10" w:rsidRPr="00320230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12A10" w:rsidRPr="00EF61BA" w:rsidRDefault="00312A10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“Разрешение совокупности” далее поясняется, но здесь оно не очень понятно – м.б. разброс отсчетов в 256 каналах?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12A10" w:rsidRPr="00EF61BA" w:rsidRDefault="00312A10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Эксперимент характеризуется высокой множественностью частиц, большой густотой треков под малыми углами и высокой частотой взаимодействий.</w:t>
      </w:r>
    </w:p>
    <w:p w:rsidR="00312A10" w:rsidRPr="00EF61BA" w:rsidRDefault="00312A10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вторичных?</w:t>
      </w:r>
    </w:p>
    <w:p w:rsidR="00312A10" w:rsidRPr="00907DC8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7DC8">
        <w:rPr>
          <w:rFonts w:ascii="Times New Roman" w:hAnsi="Times New Roman" w:cs="Times New Roman"/>
          <w:sz w:val="24"/>
          <w:szCs w:val="24"/>
          <w:lang w:val="ru-RU"/>
        </w:rPr>
        <w:t>Да. Добавлено.</w:t>
      </w:r>
    </w:p>
    <w:p w:rsidR="00312A10" w:rsidRPr="00EF61BA" w:rsidRDefault="00312A10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07DC8">
        <w:rPr>
          <w:rFonts w:ascii="Times New Roman" w:hAnsi="Times New Roman" w:cs="Times New Roman"/>
          <w:i/>
          <w:sz w:val="24"/>
          <w:szCs w:val="24"/>
          <w:lang w:val="ru-RU"/>
        </w:rPr>
        <w:t>М.б. это поставить первым?</w:t>
      </w:r>
      <w:r w:rsidR="00907DC8" w:rsidRPr="00907D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Заменив частоту на интенсивность.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Высокая множественность и густота треков более важны, поскольку не могут быть снижены регулировкой интенсивности пучка, поэтому мы ставим их на первое место. Мы предпочитаем термин «частота взаимодействий», т.к. взаимодействует только около 1% налетающих ионов, а термин интенсивность обычно применяется к налетающему пучку.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12A10" w:rsidRPr="00EF61BA" w:rsidRDefault="00312A10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плотно упакованных каналов считывания, работающих по бестриггерной схеме</w:t>
      </w:r>
    </w:p>
    <w:p w:rsidR="00312A10" w:rsidRPr="00EF61BA" w:rsidRDefault="00312A10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Здесь лучше “без системы отбора и запуска”. Триггер в русской терминологии, это английский </w:t>
      </w:r>
      <w:r w:rsidRPr="00907DC8">
        <w:rPr>
          <w:rFonts w:ascii="Times New Roman" w:hAnsi="Times New Roman" w:cs="Times New Roman"/>
          <w:i/>
          <w:sz w:val="24"/>
          <w:szCs w:val="24"/>
        </w:rPr>
        <w:t>flip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907DC8">
        <w:rPr>
          <w:rFonts w:ascii="Times New Roman" w:hAnsi="Times New Roman" w:cs="Times New Roman"/>
          <w:i/>
          <w:sz w:val="24"/>
          <w:szCs w:val="24"/>
        </w:rPr>
        <w:t>flop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Исправлено.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B7617" w:rsidRPr="00EF61BA" w:rsidRDefault="000B7617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Действительно, свойства - некоторые. Не указано усиление (при 7 динодах - рис.2 оно будет не очень большим), длительность фронта и спада сигналов. Как следствие, непонятны и требования к предусилителю, последний и не описан практически.</w:t>
      </w:r>
    </w:p>
    <w:p w:rsidR="000B7617" w:rsidRPr="00EF61BA" w:rsidRDefault="000B7617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Данная работа не посвящена разработке или характеризованию предусилителя или какой-либо другой электроники. С точки зрения нашего исследования (в первую очередь - временное разрешение, сместитель спектра, программное обеспечение) электроника используется как данное, может быть с минимальными доработками в сотрудничестве с разработчиками. Отсюда и список характеристик МАФЭУ. Полный список есть в документации и других работах по ссылкам [16-18].</w:t>
      </w:r>
    </w:p>
    <w:p w:rsidR="000B7617" w:rsidRPr="00EF61BA" w:rsidRDefault="000B7617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Рисунок 7 – единственный найденный в сети рисунок с достаточно красивым описанием принципа динодной системы типа </w:t>
      </w:r>
      <w:r w:rsidRPr="00907DC8">
        <w:rPr>
          <w:rFonts w:ascii="Times New Roman" w:hAnsi="Times New Roman" w:cs="Times New Roman"/>
          <w:sz w:val="24"/>
          <w:szCs w:val="24"/>
        </w:rPr>
        <w:t>Metal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07DC8">
        <w:rPr>
          <w:rFonts w:ascii="Times New Roman" w:hAnsi="Times New Roman" w:cs="Times New Roman"/>
          <w:sz w:val="24"/>
          <w:szCs w:val="24"/>
        </w:rPr>
        <w:t>Channel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. Фактически </w:t>
      </w:r>
      <w:r w:rsidRPr="00907DC8">
        <w:rPr>
          <w:rFonts w:ascii="Times New Roman" w:hAnsi="Times New Roman" w:cs="Times New Roman"/>
          <w:sz w:val="24"/>
          <w:szCs w:val="24"/>
        </w:rPr>
        <w:t>H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>12700 имеет 10 динодов, а коэф усиления при номинальном питании -1000В составляет 1,5*10^6</w:t>
      </w:r>
    </w:p>
    <w:p w:rsidR="000B7617" w:rsidRPr="00907DC8" w:rsidRDefault="000B7617" w:rsidP="00907DC8">
      <w:pPr>
        <w:rPr>
          <w:rFonts w:ascii="Times New Roman" w:hAnsi="Times New Roman" w:cs="Times New Roman"/>
          <w:sz w:val="24"/>
          <w:szCs w:val="24"/>
        </w:rPr>
      </w:pPr>
      <w:r w:rsidRPr="00907DC8">
        <w:rPr>
          <w:rFonts w:ascii="Times New Roman" w:hAnsi="Times New Roman" w:cs="Times New Roman"/>
          <w:sz w:val="24"/>
          <w:szCs w:val="24"/>
        </w:rPr>
        <w:t>Typical rise time = 0.65ns</w:t>
      </w:r>
    </w:p>
    <w:p w:rsidR="000B7617" w:rsidRPr="00907DC8" w:rsidRDefault="000B7617" w:rsidP="00907DC8">
      <w:pPr>
        <w:rPr>
          <w:rFonts w:ascii="Times New Roman" w:hAnsi="Times New Roman" w:cs="Times New Roman"/>
          <w:sz w:val="24"/>
          <w:szCs w:val="24"/>
        </w:rPr>
      </w:pPr>
      <w:r w:rsidRPr="00907DC8">
        <w:rPr>
          <w:rFonts w:ascii="Times New Roman" w:hAnsi="Times New Roman" w:cs="Times New Roman"/>
          <w:sz w:val="24"/>
          <w:szCs w:val="24"/>
        </w:rPr>
        <w:t>Typical transit time = 5.3ns</w:t>
      </w:r>
    </w:p>
    <w:p w:rsidR="000B7617" w:rsidRPr="00EF61BA" w:rsidRDefault="000B7617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7DC8">
        <w:rPr>
          <w:rFonts w:ascii="Times New Roman" w:hAnsi="Times New Roman" w:cs="Times New Roman"/>
          <w:sz w:val="24"/>
          <w:szCs w:val="24"/>
        </w:rPr>
        <w:t>Typical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07DC8">
        <w:rPr>
          <w:rFonts w:ascii="Times New Roman" w:hAnsi="Times New Roman" w:cs="Times New Roman"/>
          <w:sz w:val="24"/>
          <w:szCs w:val="24"/>
        </w:rPr>
        <w:t>transit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07DC8">
        <w:rPr>
          <w:rFonts w:ascii="Times New Roman" w:hAnsi="Times New Roman" w:cs="Times New Roman"/>
          <w:sz w:val="24"/>
          <w:szCs w:val="24"/>
        </w:rPr>
        <w:t>time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07DC8">
        <w:rPr>
          <w:rFonts w:ascii="Times New Roman" w:hAnsi="Times New Roman" w:cs="Times New Roman"/>
          <w:sz w:val="24"/>
          <w:szCs w:val="24"/>
        </w:rPr>
        <w:t>spread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= 0.28</w:t>
      </w:r>
      <w:r w:rsidRPr="00907DC8">
        <w:rPr>
          <w:rFonts w:ascii="Times New Roman" w:hAnsi="Times New Roman" w:cs="Times New Roman"/>
          <w:sz w:val="24"/>
          <w:szCs w:val="24"/>
        </w:rPr>
        <w:t>ns</w:t>
      </w:r>
    </w:p>
    <w:p w:rsidR="000B7617" w:rsidRPr="00EF61BA" w:rsidRDefault="000B7617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B7617" w:rsidRPr="00EF61BA" w:rsidRDefault="000B7617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Немного странно, обычный ФЭУ к магнитному полю очень чувствителен (без экранировки), чем и пользуются (Рыкалин, ИФВЭ – спиральные ФЭУ).</w:t>
      </w:r>
    </w:p>
    <w:p w:rsidR="000B7617" w:rsidRPr="00EF61BA" w:rsidRDefault="000B7617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Этот ФЭУ менее чувствителен к магнитному полю, чем обычные в силу компактности динодной системы. Для достижения внутри ФЭУ магнитного поля менее 2.5 мТл нам приходится прибегать к экранировке, но это не является предметом данной статьи.</w:t>
      </w:r>
    </w:p>
    <w:p w:rsidR="000B7617" w:rsidRPr="00EF61BA" w:rsidRDefault="000B7617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B7617" w:rsidRPr="00EF61BA" w:rsidRDefault="00907DC8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Кроме того, при наличии относительно большого сигнала в одном из каналов, наблюдается биполярная наводка в каналах, имеющих диноды в одном ряду.</w:t>
      </w:r>
    </w:p>
    <w:p w:rsidR="00312A10" w:rsidRPr="00EF61BA" w:rsidRDefault="00907DC8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Не помешали бы численные оценки.</w:t>
      </w:r>
    </w:p>
    <w:p w:rsidR="00907DC8" w:rsidRPr="00EF61BA" w:rsidRDefault="00907DC8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В данном абзаце кратко обсуждаются наблюдения, сделанные в работе [24], что мы подчеркнули переносом ссылки в конец высказывания.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07DC8" w:rsidRPr="00EF61BA" w:rsidRDefault="00907DC8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На выходе каждого канала формируется логический ноль, когда входной сигнал в этом канале ниже установленного порога, и логическая единица, когда входной сигнал выше этого порога.</w:t>
      </w:r>
    </w:p>
    <w:p w:rsidR="00907DC8" w:rsidRPr="00EF61BA" w:rsidRDefault="00907DC8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Это здорово! (но можно и опустить)</w:t>
      </w:r>
    </w:p>
    <w:p w:rsidR="00907DC8" w:rsidRPr="00EF61BA" w:rsidRDefault="00907DC8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При всей своей тривиальности, это утверждение необходимо для логической связи описаний дискриминатора и ВЦП.</w:t>
      </w:r>
    </w:p>
    <w:p w:rsidR="00907DC8" w:rsidRPr="00EF61BA" w:rsidRDefault="00907DC8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12A10" w:rsidRPr="00EF61BA" w:rsidRDefault="00312A10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измерение центральности соударения;</w:t>
      </w:r>
    </w:p>
    <w:p w:rsidR="00312A10" w:rsidRPr="00EF61BA" w:rsidRDefault="00312A10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Это выражение ни здесь, ни далее, не поясняется. А ведь ПТЭ это не ЖЭТФ.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Подскажите, как мы можем кратко пояснить этот пункт? Это типовое описание физ. программы </w:t>
      </w:r>
      <w:r w:rsidRPr="00907DC8">
        <w:rPr>
          <w:rFonts w:ascii="Times New Roman" w:hAnsi="Times New Roman" w:cs="Times New Roman"/>
          <w:sz w:val="24"/>
          <w:szCs w:val="24"/>
        </w:rPr>
        <w:t>CBM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– требуется выполнить трекинг, идентификацию, определить плоскость реакции и центральность. Данная статья фокусируется совершенно на другой задаче. Плоскостью реации и центральностью занимается детектор </w:t>
      </w:r>
      <w:r w:rsidRPr="00907DC8">
        <w:rPr>
          <w:rFonts w:ascii="Times New Roman" w:hAnsi="Times New Roman" w:cs="Times New Roman"/>
          <w:sz w:val="24"/>
          <w:szCs w:val="24"/>
        </w:rPr>
        <w:t>PSD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12A10" w:rsidRPr="00907DC8" w:rsidRDefault="00907DC8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07DC8">
        <w:rPr>
          <w:rFonts w:ascii="Times New Roman" w:hAnsi="Times New Roman" w:cs="Times New Roman"/>
          <w:b/>
          <w:sz w:val="24"/>
          <w:szCs w:val="24"/>
          <w:lang w:val="ru-RU"/>
        </w:rPr>
        <w:t>При регистрации момента времени входного фронта значение времени кодируется двумя сообщениями</w:t>
      </w:r>
    </w:p>
    <w:p w:rsidR="00907DC8" w:rsidRPr="00EF61BA" w:rsidRDefault="00907DC8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07DC8">
        <w:rPr>
          <w:rFonts w:ascii="Times New Roman" w:hAnsi="Times New Roman" w:cs="Times New Roman"/>
          <w:sz w:val="24"/>
          <w:szCs w:val="24"/>
        </w:rPr>
        <w:t/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Как определяется “момент времени входного фронта</w:t>
      </w:r>
      <w:r w:rsidRPr="00907DC8">
        <w:rPr>
          <w:rFonts w:ascii="Times New Roman" w:hAnsi="Times New Roman" w:cs="Times New Roman"/>
          <w:i/>
          <w:sz w:val="24"/>
          <w:szCs w:val="24"/>
        </w:rPr>
        <w:t/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”, если импульс нарастает плавно, а не скачком?</w:t>
      </w:r>
    </w:p>
    <w:p w:rsidR="00312A10" w:rsidRPr="00EF61BA" w:rsidRDefault="00907DC8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Речь идёт о фронте и спаде логического импульса и соответствующий момент времени определяется пересечением уровня, находящегося посередине между высоким и низним уровнями </w:t>
      </w:r>
      <w:r w:rsidRPr="00907DC8">
        <w:rPr>
          <w:rFonts w:ascii="Times New Roman" w:hAnsi="Times New Roman" w:cs="Times New Roman"/>
          <w:sz w:val="24"/>
          <w:szCs w:val="24"/>
        </w:rPr>
        <w:t>LVDS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сигнала.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71E7B" w:rsidRPr="00EF61BA" w:rsidRDefault="00312A10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Если все элементы задержки идентичны, полный период счётчика грубого времени, равный 5</w:t>
      </w:r>
      <w:r w:rsidRPr="00907DC8">
        <w:rPr>
          <w:rFonts w:ascii="Times New Roman" w:hAnsi="Times New Roman" w:cs="Times New Roman"/>
          <w:b/>
          <w:sz w:val="24"/>
          <w:szCs w:val="24"/>
        </w:rPr>
        <w:t> </w:t>
      </w: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нс, можно разбить на 512</w:t>
      </w:r>
      <w:r w:rsidRPr="00907DC8">
        <w:rPr>
          <w:rFonts w:ascii="Times New Roman" w:hAnsi="Times New Roman" w:cs="Times New Roman"/>
          <w:b/>
          <w:sz w:val="24"/>
          <w:szCs w:val="24"/>
        </w:rPr>
        <w:t> </w:t>
      </w: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отсчётов.</w:t>
      </w:r>
    </w:p>
    <w:p w:rsidR="00312A10" w:rsidRPr="00EF61BA" w:rsidRDefault="00312A10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Даже если все 512 вентилей идентичны, трудно разбить 5000 пс точно на 512 частей: 5000/512=9,76562 (пс). Где взять вентили с такой точной задержкой? Единственно, что можно обеспечить, это задержку &gt;9,76562 пс. Но тогда мелкая шкала будет иметь заведомо меньше 512 делений и СТЫКОВАТЬСЯ по-битно с крупным делением не будет. Метод интерполяции далеко не нов, но ранее заметного распространения не получил из-за нестабильности сшивки шкал и, как следствие, плохой дифференциальной линейности на стыках шкал (что неприемлемо для измерения спектров).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Внимательное изучение принципов работы </w:t>
      </w:r>
      <w:r w:rsidRPr="00907DC8">
        <w:rPr>
          <w:rFonts w:ascii="Times New Roman" w:hAnsi="Times New Roman" w:cs="Times New Roman"/>
          <w:sz w:val="24"/>
          <w:szCs w:val="24"/>
        </w:rPr>
        <w:t>TDL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показывает, что грубая и тонкая шкалы соразмерны, см. [27]. В двух словах – эффективная задержка на последнем элементе при измерении промежутка, равного 5 нс, определяется не самим этим элементом, а приходом сигнала СТОП от тактового генератора грубого времени.</w:t>
      </w:r>
    </w:p>
    <w:p w:rsidR="00312A10" w:rsidRPr="00EF61BA" w:rsidRDefault="00312A10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71E7B" w:rsidRPr="00907DC8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07DC8">
        <w:rPr>
          <w:rFonts w:ascii="Times New Roman" w:hAnsi="Times New Roman" w:cs="Times New Roman"/>
          <w:i/>
          <w:sz w:val="24"/>
          <w:szCs w:val="24"/>
          <w:lang w:val="ru-RU"/>
        </w:rPr>
        <w:t>Сообщения до сих пор вроде не были сырыми, разве что данные были необработанными.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Исправлено.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2.2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07DC8">
        <w:rPr>
          <w:rFonts w:ascii="Times New Roman" w:hAnsi="Times New Roman" w:cs="Times New Roman"/>
          <w:i/>
          <w:sz w:val="24"/>
          <w:szCs w:val="24"/>
        </w:rPr>
        <w:lastRenderedPageBreak/>
        <w:t>front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907DC8">
        <w:rPr>
          <w:rFonts w:ascii="Times New Roman" w:hAnsi="Times New Roman" w:cs="Times New Roman"/>
          <w:i/>
          <w:sz w:val="24"/>
          <w:szCs w:val="24"/>
        </w:rPr>
        <w:t>end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07DC8">
        <w:rPr>
          <w:rFonts w:ascii="Times New Roman" w:hAnsi="Times New Roman" w:cs="Times New Roman"/>
          <w:i/>
          <w:sz w:val="24"/>
          <w:szCs w:val="24"/>
        </w:rPr>
        <w:t>board</w:t>
      </w:r>
      <w:r w:rsidRPr="00907DC8">
        <w:rPr>
          <w:rFonts w:ascii="Times New Roman" w:hAnsi="Times New Roman" w:cs="Times New Roman"/>
          <w:i/>
          <w:sz w:val="24"/>
          <w:szCs w:val="24"/>
        </w:rPr>
        <w:t/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плата переднего края, а не передняя электроника.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Исправлено по всему документу.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71E7B" w:rsidRPr="00EF61BA" w:rsidRDefault="00871E7B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07DC8">
        <w:rPr>
          <w:rFonts w:ascii="Times New Roman" w:hAnsi="Times New Roman" w:cs="Times New Roman"/>
          <w:b/>
          <w:sz w:val="24"/>
          <w:szCs w:val="24"/>
        </w:rPr>
        <w:t>DPB</w:t>
      </w: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уплотняют данные с различных детекторов за счет удаления избыточной информации специфическим для каждого детектора способом и группируют эти данные в пакеты, называемые срезами времени (</w:t>
      </w:r>
      <w:r w:rsidRPr="00907DC8">
        <w:rPr>
          <w:rFonts w:ascii="Times New Roman" w:hAnsi="Times New Roman" w:cs="Times New Roman"/>
          <w:b/>
          <w:sz w:val="24"/>
          <w:szCs w:val="24"/>
        </w:rPr>
        <w:t>time</w:t>
      </w: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07DC8">
        <w:rPr>
          <w:rFonts w:ascii="Times New Roman" w:hAnsi="Times New Roman" w:cs="Times New Roman"/>
          <w:b/>
          <w:sz w:val="24"/>
          <w:szCs w:val="24"/>
        </w:rPr>
        <w:t>slice</w:t>
      </w: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).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Опять небрежность речи: </w:t>
      </w:r>
      <w:r w:rsidRPr="00907DC8">
        <w:rPr>
          <w:rFonts w:ascii="Times New Roman" w:hAnsi="Times New Roman" w:cs="Times New Roman"/>
          <w:i/>
          <w:sz w:val="24"/>
          <w:szCs w:val="24"/>
        </w:rPr>
        <w:t>time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07DC8">
        <w:rPr>
          <w:rFonts w:ascii="Times New Roman" w:hAnsi="Times New Roman" w:cs="Times New Roman"/>
          <w:i/>
          <w:sz w:val="24"/>
          <w:szCs w:val="24"/>
        </w:rPr>
        <w:t>slice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составляют отобранные данные, пакетируются они только при пересылке.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907DC8">
        <w:rPr>
          <w:rFonts w:ascii="Times New Roman" w:hAnsi="Times New Roman" w:cs="Times New Roman"/>
          <w:sz w:val="24"/>
          <w:szCs w:val="24"/>
        </w:rPr>
        <w:t>CBM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есть понятия </w:t>
      </w:r>
      <w:r w:rsidRPr="00907DC8">
        <w:rPr>
          <w:rFonts w:ascii="Times New Roman" w:hAnsi="Times New Roman" w:cs="Times New Roman"/>
          <w:sz w:val="24"/>
          <w:szCs w:val="24"/>
        </w:rPr>
        <w:t>timeslice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07DC8">
        <w:rPr>
          <w:rFonts w:ascii="Times New Roman" w:hAnsi="Times New Roman" w:cs="Times New Roman"/>
          <w:sz w:val="24"/>
          <w:szCs w:val="24"/>
        </w:rPr>
        <w:t>interval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907DC8">
        <w:rPr>
          <w:rFonts w:ascii="Times New Roman" w:hAnsi="Times New Roman" w:cs="Times New Roman"/>
          <w:sz w:val="24"/>
          <w:szCs w:val="24"/>
        </w:rPr>
        <w:t>Timeslice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представляет собой пакет, имеющий заголовок. Просто промежуток времени, содержащий в себе отобранные данные со всех детекторов, называется интервалом. См. [29]. По замыслу, в </w:t>
      </w:r>
      <w:r w:rsidRPr="00907DC8">
        <w:rPr>
          <w:rFonts w:ascii="Times New Roman" w:hAnsi="Times New Roman" w:cs="Times New Roman"/>
          <w:sz w:val="24"/>
          <w:szCs w:val="24"/>
        </w:rPr>
        <w:t>DPB</w:t>
      </w:r>
      <w:r w:rsidRPr="00EF61BA">
        <w:rPr>
          <w:rFonts w:ascii="Times New Roman" w:hAnsi="Times New Roman" w:cs="Times New Roman"/>
          <w:sz w:val="24"/>
          <w:szCs w:val="24"/>
          <w:lang w:val="ru-RU"/>
        </w:rPr>
        <w:t xml:space="preserve"> данные отбираются и на выходе в соответствии с этим отбором формируются пакеты.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71E7B" w:rsidRPr="00907DC8" w:rsidRDefault="00871E7B" w:rsidP="00907DC8">
      <w:pPr>
        <w:pStyle w:val="Heading1"/>
        <w:rPr>
          <w:lang w:val="ru-RU"/>
        </w:rPr>
      </w:pPr>
      <w:r w:rsidRPr="00907DC8">
        <w:rPr>
          <w:lang w:val="ru-RU"/>
        </w:rPr>
        <w:t>4.2</w:t>
      </w:r>
    </w:p>
    <w:p w:rsidR="00871E7B" w:rsidRPr="00907DC8" w:rsidRDefault="00871E7B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07D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 процедуре калибровки точного времени воплощена известная техника калибровки счётчика цифровой линии задержки, реализованного с помощью технологии </w:t>
      </w:r>
      <w:r w:rsidRPr="00907DC8">
        <w:rPr>
          <w:rFonts w:ascii="Times New Roman" w:hAnsi="Times New Roman" w:cs="Times New Roman"/>
          <w:b/>
          <w:sz w:val="24"/>
          <w:szCs w:val="24"/>
        </w:rPr>
        <w:t>Tapped</w:t>
      </w:r>
      <w:r w:rsidRPr="00907D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07DC8">
        <w:rPr>
          <w:rFonts w:ascii="Times New Roman" w:hAnsi="Times New Roman" w:cs="Times New Roman"/>
          <w:b/>
          <w:sz w:val="24"/>
          <w:szCs w:val="24"/>
        </w:rPr>
        <w:t>delay</w:t>
      </w:r>
      <w:r w:rsidRPr="00907D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07DC8">
        <w:rPr>
          <w:rFonts w:ascii="Times New Roman" w:hAnsi="Times New Roman" w:cs="Times New Roman"/>
          <w:b/>
          <w:sz w:val="24"/>
          <w:szCs w:val="24"/>
        </w:rPr>
        <w:t>line </w:t>
      </w:r>
      <w:r w:rsidRPr="00907DC8">
        <w:rPr>
          <w:rFonts w:ascii="Times New Roman" w:hAnsi="Times New Roman" w:cs="Times New Roman"/>
          <w:b/>
          <w:sz w:val="24"/>
          <w:szCs w:val="24"/>
          <w:lang w:val="ru-RU"/>
        </w:rPr>
        <w:t>[46], основанная на том, что распределение времен прихода сигналов должно быть равномерным по временному интервалу, занимаемому всеми элементами задержки.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Что здесь называется СЧЕТЧИКОМ цифровой линии</w:t>
      </w:r>
      <w:r w:rsidRPr="00907DC8">
        <w:rPr>
          <w:rFonts w:ascii="Times New Roman" w:hAnsi="Times New Roman" w:cs="Times New Roman"/>
          <w:i/>
          <w:sz w:val="24"/>
          <w:szCs w:val="24"/>
        </w:rPr>
        <w:t/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? В схеме имеется последовательность вентилей, создающих мелкую натуральную шкалу к которой применяется “</w:t>
      </w:r>
      <w:r w:rsidRPr="00907DC8">
        <w:rPr>
          <w:rFonts w:ascii="Times New Roman" w:hAnsi="Times New Roman" w:cs="Times New Roman"/>
          <w:i/>
          <w:sz w:val="24"/>
          <w:szCs w:val="24"/>
        </w:rPr>
        <w:t>direct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07DC8">
        <w:rPr>
          <w:rFonts w:ascii="Times New Roman" w:hAnsi="Times New Roman" w:cs="Times New Roman"/>
          <w:i/>
          <w:sz w:val="24"/>
          <w:szCs w:val="24"/>
        </w:rPr>
        <w:t>coding</w:t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”. Где здесь (под)счет?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Исправлено.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Сделать “распределение времен прихода сигналов равномерным”  по скорректированной шкале, конечно, можно (хотя с дискретной шкалой сделать это сложнее). Однако,  как сделать так, чтобы “временной интервал, занимаемый всеми элементами задержки</w:t>
      </w:r>
      <w:r w:rsidRPr="00907DC8">
        <w:rPr>
          <w:rFonts w:ascii="Times New Roman" w:hAnsi="Times New Roman" w:cs="Times New Roman"/>
          <w:i/>
          <w:sz w:val="24"/>
          <w:szCs w:val="24"/>
        </w:rPr>
        <w:t/>
      </w: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”, т.е. мелкая шкала по размеру совпадала с делением крупной шкалы? Т.е. как получить хорошую дифференциальную линейность комбинированной шкалы? Ведь размер мелкой линейки во времени в каждом конкретном случае точно не известен.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71E7B" w:rsidRPr="00EF61BA" w:rsidRDefault="00871E7B" w:rsidP="00907DC8">
      <w:pPr>
        <w:pStyle w:val="Heading1"/>
        <w:rPr>
          <w:lang w:val="ru-RU"/>
        </w:rPr>
      </w:pPr>
      <w:r w:rsidRPr="00EF61BA">
        <w:rPr>
          <w:lang w:val="ru-RU"/>
        </w:rPr>
        <w:t>4.4</w:t>
      </w:r>
    </w:p>
    <w:p w:rsidR="00871E7B" w:rsidRPr="00EF61BA" w:rsidRDefault="00871E7B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Сигнал от каждого зарегистрированного фотона, называемый хитом, состоит из двух сообщений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Хит это “попадание” (здесь в детектор). 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1. Сигнал трудно назвать хитом, даже если он от фотона.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2. Обычно сигнал из сообщений не состоит.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Здесь речь явно идет о данных, зачем же их путать с сигналом.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  В переносном смысле, конечно, можно сказать, что данные содержат сигнал о чем-то. Но в одной статье использовать определенный термин в двух разных значениях недопустимо (это не разговорная речь).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Исправлено.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71E7B" w:rsidRPr="00EF61BA" w:rsidRDefault="00871E7B" w:rsidP="00907DC8">
      <w:pPr>
        <w:pStyle w:val="Heading1"/>
        <w:rPr>
          <w:lang w:val="ru-RU"/>
        </w:rPr>
      </w:pPr>
      <w:r w:rsidRPr="00EF61BA">
        <w:rPr>
          <w:lang w:val="ru-RU"/>
        </w:rPr>
        <w:t>4.5</w:t>
      </w:r>
    </w:p>
    <w:p w:rsidR="00871E7B" w:rsidRPr="00EF61BA" w:rsidRDefault="00871E7B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электроника бестриггерная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Лучше написать: “в электронике нет системы отбора и запуска”. В перечне следующего абзаца присутствуют “триггерные сигналы”.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Исправлено.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71E7B" w:rsidRPr="00EF61BA" w:rsidRDefault="00871E7B" w:rsidP="00907DC8">
      <w:pPr>
        <w:pStyle w:val="Heading1"/>
        <w:rPr>
          <w:lang w:val="ru-RU"/>
        </w:rPr>
      </w:pPr>
      <w:r w:rsidRPr="00EF61BA">
        <w:rPr>
          <w:lang w:val="ru-RU"/>
        </w:rPr>
        <w:t>4.6</w:t>
      </w:r>
    </w:p>
    <w:p w:rsidR="00871E7B" w:rsidRPr="00EF61BA" w:rsidRDefault="00871E7B" w:rsidP="00907DC8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В контексте реконструкции можно рассматривать хит как загоревшийся пиксель МА</w:t>
      </w:r>
      <w:r w:rsidRPr="00907DC8">
        <w:rPr>
          <w:rFonts w:ascii="Times New Roman" w:hAnsi="Times New Roman" w:cs="Times New Roman"/>
          <w:b/>
          <w:sz w:val="24"/>
          <w:szCs w:val="24"/>
        </w:rPr>
        <w:t> </w:t>
      </w:r>
      <w:r w:rsidRPr="00EF61BA">
        <w:rPr>
          <w:rFonts w:ascii="Times New Roman" w:hAnsi="Times New Roman" w:cs="Times New Roman"/>
          <w:b/>
          <w:sz w:val="24"/>
          <w:szCs w:val="24"/>
          <w:lang w:val="ru-RU"/>
        </w:rPr>
        <w:t>ФЭУ.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Жаргон.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sz w:val="24"/>
          <w:szCs w:val="24"/>
          <w:lang w:val="ru-RU"/>
        </w:rPr>
        <w:t>Исправлено.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71E7B" w:rsidRPr="00EF61BA" w:rsidRDefault="00871E7B" w:rsidP="00907DC8">
      <w:pPr>
        <w:pStyle w:val="Heading1"/>
        <w:rPr>
          <w:lang w:val="ru-RU"/>
        </w:rPr>
      </w:pPr>
      <w:r w:rsidRPr="00EF61BA">
        <w:rPr>
          <w:lang w:val="ru-RU"/>
        </w:rPr>
        <w:t>5.2</w:t>
      </w:r>
    </w:p>
    <w:p w:rsidR="00871E7B" w:rsidRPr="00EF61BA" w:rsidRDefault="00871E7B" w:rsidP="00907DC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>Как наглядно видно: 520-30=490 и не равно512. Комбинированная шкала не представляет собой непрерывную бинарную шкалу. Поэтому и писать про биты не корректно.</w:t>
      </w:r>
    </w:p>
    <w:p w:rsidR="00871E7B" w:rsidRPr="00EF61BA" w:rsidRDefault="00871E7B" w:rsidP="00907D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71E7B" w:rsidRPr="00907DC8" w:rsidRDefault="00871E7B" w:rsidP="00907DC8">
      <w:pPr>
        <w:rPr>
          <w:rFonts w:ascii="Times New Roman" w:hAnsi="Times New Roman" w:cs="Times New Roman"/>
          <w:i/>
          <w:sz w:val="24"/>
          <w:szCs w:val="24"/>
        </w:rPr>
      </w:pPr>
      <w:r w:rsidRPr="00EF61BA">
        <w:rPr>
          <w:rFonts w:ascii="Times New Roman" w:hAnsi="Times New Roman" w:cs="Times New Roman"/>
          <w:i/>
          <w:sz w:val="24"/>
          <w:szCs w:val="24"/>
          <w:lang w:val="ru-RU"/>
        </w:rPr>
        <w:t xml:space="preserve">График поправок не столь интересен, Вопрос в том какова дифференциальная линейность измерителя времени? </w:t>
      </w:r>
      <w:r w:rsidRPr="00907DC8">
        <w:rPr>
          <w:rFonts w:ascii="Times New Roman" w:hAnsi="Times New Roman" w:cs="Times New Roman"/>
          <w:i/>
          <w:sz w:val="24"/>
          <w:szCs w:val="24"/>
        </w:rPr>
        <w:t>Ведь крупная и мелкая шкалы несовместимы.</w:t>
      </w:r>
    </w:p>
    <w:p w:rsidR="00871E7B" w:rsidRPr="00907DC8" w:rsidRDefault="00871E7B" w:rsidP="00907DC8">
      <w:pPr>
        <w:rPr>
          <w:rFonts w:ascii="Times New Roman" w:hAnsi="Times New Roman" w:cs="Times New Roman"/>
          <w:sz w:val="24"/>
          <w:szCs w:val="24"/>
        </w:rPr>
      </w:pPr>
    </w:p>
    <w:sectPr w:rsidR="00871E7B" w:rsidRPr="0090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50689"/>
    <w:multiLevelType w:val="hybridMultilevel"/>
    <w:tmpl w:val="DDB4DD4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7B"/>
    <w:rsid w:val="000B7617"/>
    <w:rsid w:val="00312A10"/>
    <w:rsid w:val="00320230"/>
    <w:rsid w:val="005D531D"/>
    <w:rsid w:val="00713446"/>
    <w:rsid w:val="00871E7B"/>
    <w:rsid w:val="00907DC8"/>
    <w:rsid w:val="00B41875"/>
    <w:rsid w:val="00E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982FD-9F90-4120-93BC-21D57D77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871E7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E7B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CommentReference">
    <w:name w:val="annotation reference"/>
    <w:uiPriority w:val="99"/>
    <w:semiHidden/>
    <w:unhideWhenUsed/>
    <w:rsid w:val="00871E7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E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71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312A10"/>
    <w:rPr>
      <w:color w:val="0563C1"/>
      <w:u w:val="single"/>
    </w:rPr>
  </w:style>
  <w:style w:type="character" w:customStyle="1" w:styleId="w">
    <w:name w:val="w"/>
    <w:rsid w:val="00312A10"/>
  </w:style>
  <w:style w:type="character" w:customStyle="1" w:styleId="apple-converted-space">
    <w:name w:val="apple-converted-space"/>
    <w:rsid w:val="00312A10"/>
  </w:style>
  <w:style w:type="paragraph" w:customStyle="1" w:styleId="BodyL">
    <w:name w:val="BodyL."/>
    <w:basedOn w:val="Normal"/>
    <w:rsid w:val="00312A1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07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tect.gost.ru/document.aspx?control=7&amp;id=13747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D41D1C4-6D44-46DC-8C2C-AF47A2F6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evovch</dc:creator>
  <cp:keywords/>
  <dc:description/>
  <cp:lastModifiedBy>evovch</cp:lastModifiedBy>
  <cp:revision>5</cp:revision>
  <dcterms:created xsi:type="dcterms:W3CDTF">2017-07-10T09:25:00Z</dcterms:created>
  <dcterms:modified xsi:type="dcterms:W3CDTF">2017-07-27T12:03:00Z</dcterms:modified>
</cp:coreProperties>
</file>