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47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ffffff" w:fill="ffffff"/>
        <w:spacing w:after="239" w:before="0" w:line="537" w:lineRule="atLeast"/>
        <w:ind w:right="0" w:firstLine="0" w:left="0"/>
        <w:rPr>
          <w:rFonts w:ascii="Arial" w:hAnsi="Arial" w:eastAsia="Arial" w:cs="Arial"/>
          <w:b/>
          <w:bCs/>
          <w:color w:val="1d1d1f"/>
          <w:sz w:val="36"/>
          <w:szCs w:val="36"/>
        </w:rPr>
      </w:pPr>
      <w:r>
        <w:rPr>
          <w:rFonts w:ascii="Arial" w:hAnsi="Arial" w:eastAsia="Arial" w:cs="Arial"/>
          <w:b/>
          <w:color w:val="1d1d1f"/>
          <w:sz w:val="36"/>
        </w:rPr>
        <w:t xml:space="preserve">Полное руководство пользователя </w:t>
      </w:r>
      <w:r>
        <w:rPr>
          <w:rFonts w:ascii="Arial" w:hAnsi="Arial" w:eastAsia="Arial" w:cs="Arial"/>
          <w:b/>
          <w:bCs/>
          <w:color w:val="1d1d1f"/>
          <w:sz w:val="36"/>
          <w:szCs w:val="36"/>
        </w:rPr>
      </w:r>
    </w:p>
    <w:p>
      <w:pPr>
        <w:pStyle w:val="847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ffffff" w:fill="ffffff"/>
        <w:spacing w:after="239" w:before="0" w:line="537" w:lineRule="atLeast"/>
        <w:ind w:right="0" w:firstLine="0" w:left="0"/>
        <w:rPr/>
      </w:pPr>
      <w:r>
        <w:rPr>
          <w:rFonts w:ascii="Arial" w:hAnsi="Arial" w:eastAsia="Arial" w:cs="Arial"/>
          <w:b/>
          <w:color w:val="1d1d1f"/>
          <w:sz w:val="36"/>
        </w:rPr>
        <w:t xml:space="preserve">AuraGroove V</w:t>
      </w:r>
      <w:r>
        <w:rPr>
          <w:rFonts w:ascii="Arial" w:hAnsi="Arial" w:eastAsia="Arial" w:cs="Arial"/>
          <w:b/>
          <w:color w:val="1d1d1f"/>
          <w:sz w:val="36"/>
          <w:lang w:val="en-US"/>
        </w:rPr>
        <w:t xml:space="preserve"> 0</w:t>
      </w:r>
      <w:r>
        <w:rPr>
          <w:rFonts w:ascii="Arial" w:hAnsi="Arial" w:eastAsia="Arial" w:cs="Arial"/>
          <w:b/>
          <w:color w:val="1d1d1f"/>
          <w:sz w:val="36"/>
        </w:rPr>
        <w:t xml:space="preserve">3</w:t>
      </w:r>
      <w:r>
        <w:rPr>
          <w:rFonts w:ascii="Arial" w:hAnsi="Arial" w:eastAsia="Arial" w:cs="Arial"/>
          <w:b/>
          <w:color w:val="1d1d1f"/>
          <w:sz w:val="36"/>
          <w:lang w:val="en-US"/>
        </w:rPr>
        <w:t xml:space="preserve">.62</w:t>
      </w:r>
      <w:r>
        <w:rPr>
          <w:rFonts w:ascii="Arial" w:hAnsi="Arial" w:eastAsia="Arial" w:cs="Arial"/>
          <w:b/>
          <w:color w:val="1d1d1f"/>
          <w:sz w:val="36"/>
        </w:rPr>
        <w:t xml:space="preserve"> (Infinite Take Orchestra)</w:t>
      </w:r>
      <w:r/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ffffff" w:fill="ffffff"/>
        <w:spacing w:after="239" w:before="239"/>
        <w:ind w:right="0" w:firstLine="0" w:left="0"/>
        <w:rPr/>
      </w:pPr>
      <w:r>
        <w:rPr>
          <w:rFonts w:ascii="Arial" w:hAnsi="Arial" w:eastAsia="Arial" w:cs="Arial"/>
          <w:color w:val="1d1d1f"/>
          <w:sz w:val="24"/>
        </w:rPr>
        <w:t xml:space="preserve">Добро пожаловать в </w:t>
      </w:r>
      <w:r>
        <w:rPr>
          <w:rFonts w:ascii="Arial" w:hAnsi="Arial" w:eastAsia="Arial" w:cs="Arial"/>
          <w:b/>
          <w:color w:val="1d1d1f"/>
          <w:sz w:val="24"/>
        </w:rPr>
        <w:t xml:space="preserve">AuraGroove V3</w:t>
      </w:r>
      <w:r>
        <w:rPr>
          <w:rFonts w:ascii="Arial" w:hAnsi="Arial" w:eastAsia="Arial" w:cs="Arial"/>
          <w:color w:val="1d1d1f"/>
          <w:sz w:val="24"/>
        </w:rPr>
        <w:t xml:space="preserve"> — автономный музыкальный интеллект, имитирующий работу живого ансамбля. Это руководство поможет вам понять философию проекта, настроить систему под себя и научиться управлять генерацией музыки в реальном времени.</w:t>
      </w:r>
      <w:r/>
    </w:p>
    <w:p>
      <w:pPr>
        <w:pStyle w:val="848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ffffff" w:fill="ffffff"/>
        <w:spacing w:after="239" w:before="239" w:line="448" w:lineRule="atLeast"/>
        <w:ind w:right="0" w:firstLine="0" w:left="0"/>
        <w:rPr/>
      </w:pPr>
      <w:r>
        <w:rPr>
          <w:rFonts w:ascii="Arial" w:hAnsi="Arial" w:eastAsia="Arial" w:cs="Arial"/>
          <w:b/>
          <w:color w:val="1d1d1f"/>
          <w:spacing w:val="-6"/>
          <w:sz w:val="30"/>
        </w:rPr>
        <w:t xml:space="preserve">1. Введение: Что такое AuraGroove?</w:t>
      </w:r>
      <w:r/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ffffff" w:fill="ffffff"/>
        <w:spacing w:after="239" w:before="239"/>
        <w:ind w:right="0" w:firstLine="0" w:left="0"/>
        <w:rPr/>
      </w:pPr>
      <w:r>
        <w:rPr>
          <w:rFonts w:ascii="Arial" w:hAnsi="Arial" w:eastAsia="Arial" w:cs="Arial"/>
          <w:color w:val="1d1d1f"/>
          <w:sz w:val="24"/>
        </w:rPr>
        <w:t xml:space="preserve">AuraGroove — это детерминированный алгоритмический движок, создающий уникальную фоновую музыку в реальном времени с помощью фрактальной математики, цепей Маркова и генетических алгоритмов.</w:t>
      </w:r>
      <w:r/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ffffff" w:fill="ffffff"/>
        <w:spacing w:after="239" w:before="239"/>
        <w:ind w:right="0" w:firstLine="0" w:lef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Важно понимать, чем AuraGroove НЕ является:</w:t>
      </w:r>
      <w:r/>
    </w:p>
    <w:p>
      <w:pPr>
        <w:pStyle w:val="910"/>
        <w:numPr>
          <w:ilvl w:val="0"/>
          <w:numId w:val="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color w:val="1d1d1f"/>
          <w:sz w:val="24"/>
        </w:rPr>
        <w:t xml:space="preserve">❌ </w:t>
      </w:r>
      <w:r>
        <w:rPr>
          <w:rFonts w:ascii="Arial" w:hAnsi="Arial" w:eastAsia="Arial" w:cs="Arial"/>
          <w:b/>
          <w:color w:val="1d1d1f"/>
          <w:sz w:val="24"/>
        </w:rPr>
        <w:t xml:space="preserve">Это не нейросеть.</w:t>
      </w:r>
      <w:r>
        <w:rPr>
          <w:rFonts w:ascii="Arial" w:hAnsi="Arial" w:eastAsia="Arial" w:cs="Arial"/>
          <w:color w:val="1d1d1f"/>
          <w:sz w:val="24"/>
        </w:rPr>
        <w:t xml:space="preserve"> Здесь нет LLM-моделей (как в SUNO или Udio). Никаких текстовых промптов.</w:t>
      </w:r>
      <w:r/>
    </w:p>
    <w:p>
      <w:pPr>
        <w:pStyle w:val="910"/>
        <w:numPr>
          <w:ilvl w:val="0"/>
          <w:numId w:val="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color w:val="1d1d1f"/>
          <w:sz w:val="24"/>
        </w:rPr>
        <w:t xml:space="preserve">❌ </w:t>
      </w:r>
      <w:r>
        <w:rPr>
          <w:rFonts w:ascii="Arial" w:hAnsi="Arial" w:eastAsia="Arial" w:cs="Arial"/>
          <w:b/>
          <w:color w:val="1d1d1f"/>
          <w:sz w:val="24"/>
        </w:rPr>
        <w:t xml:space="preserve">Это не плеер.</w:t>
      </w:r>
      <w:r>
        <w:rPr>
          <w:rFonts w:ascii="Arial" w:hAnsi="Arial" w:eastAsia="Arial" w:cs="Arial"/>
          <w:color w:val="1d1d1f"/>
          <w:sz w:val="24"/>
        </w:rPr>
        <w:t xml:space="preserve"> Приложение не хранит и не воспроизводит готовые аудиофайлы или MIDI-треки.</w:t>
      </w:r>
      <w:r/>
    </w:p>
    <w:p>
      <w:pPr>
        <w:pStyle w:val="910"/>
        <w:numPr>
          <w:ilvl w:val="0"/>
          <w:numId w:val="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color w:val="1d1d1f"/>
          <w:sz w:val="24"/>
        </w:rPr>
        <w:t xml:space="preserve">✅ </w:t>
      </w:r>
      <w:r>
        <w:rPr>
          <w:rFonts w:ascii="Arial" w:hAnsi="Arial" w:eastAsia="Arial" w:cs="Arial"/>
          <w:b/>
          <w:color w:val="1d1d1f"/>
          <w:sz w:val="24"/>
        </w:rPr>
        <w:t xml:space="preserve">Это математический генератор.</w:t>
      </w:r>
      <w:r>
        <w:rPr>
          <w:rFonts w:ascii="Arial" w:hAnsi="Arial" w:eastAsia="Arial" w:cs="Arial"/>
          <w:color w:val="1d1d1f"/>
          <w:sz w:val="24"/>
        </w:rPr>
        <w:t xml:space="preserve"> Каждая нота, ритм и тембр создаются «здесь и сейчас» из внутреннего состояния системы. Виртуальные музыканты играют «в живую», подчиняясь строгим математическим законам и генетической памяти.</w:t>
      </w:r>
      <w:r/>
    </w:p>
    <w:p>
      <w:pPr>
        <w:pStyle w:val="848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ffffff" w:fill="ffffff"/>
        <w:spacing w:after="239" w:before="239" w:line="448" w:lineRule="atLeast"/>
        <w:ind w:right="0" w:firstLine="0" w:left="0"/>
        <w:rPr/>
      </w:pPr>
      <w:r>
        <w:rPr>
          <w:rFonts w:ascii="Arial" w:hAnsi="Arial" w:eastAsia="Arial" w:cs="Arial"/>
          <w:b/>
          <w:color w:val="1d1d1f"/>
          <w:spacing w:val="-6"/>
          <w:sz w:val="30"/>
        </w:rPr>
        <w:t xml:space="preserve">2. Первые шаги: Персональная настройка звука</w:t>
      </w:r>
      <w:r/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ffffff" w:fill="ffffff"/>
        <w:spacing w:after="239" w:before="239"/>
        <w:ind w:right="0" w:firstLine="0" w:left="0"/>
        <w:rPr/>
      </w:pPr>
      <w:r>
        <w:rPr>
          <w:rFonts w:ascii="Arial" w:hAnsi="Arial" w:eastAsia="Arial" w:cs="Arial"/>
          <w:color w:val="1d1d1f"/>
          <w:sz w:val="24"/>
        </w:rPr>
        <w:t xml:space="preserve">Звук в AuraGroove синтезируется в реальном времени через Web Audio API, поэтому он всегда звучит по-разному в зависимости от устройства, наушников, проводного или Bluetooth-соединения.</w:t>
      </w:r>
      <w:r/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ffffff" w:fill="ffffff"/>
        <w:spacing w:after="239" w:before="239"/>
        <w:ind w:right="0" w:firstLine="0" w:lef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Что нужно сделать сразу после загрузки:</w:t>
      </w:r>
      <w:r/>
    </w:p>
    <w:p>
      <w:pPr>
        <w:pStyle w:val="910"/>
        <w:numPr>
          <w:ilvl w:val="0"/>
          <w:numId w:val="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color w:val="1d1d1f"/>
          <w:sz w:val="24"/>
        </w:rPr>
        <w:t xml:space="preserve">Откройте </w:t>
      </w:r>
      <w:r>
        <w:rPr>
          <w:rFonts w:ascii="Arial" w:hAnsi="Arial" w:eastAsia="Arial" w:cs="Arial"/>
          <w:b/>
          <w:color w:val="1d1d1f"/>
          <w:sz w:val="24"/>
        </w:rPr>
        <w:t xml:space="preserve">System Mixer</w:t>
      </w:r>
      <w:r>
        <w:rPr>
          <w:rFonts w:ascii="Arial" w:hAnsi="Arial" w:eastAsia="Arial" w:cs="Arial"/>
          <w:color w:val="1d1d1f"/>
          <w:sz w:val="24"/>
        </w:rPr>
        <w:t xml:space="preserve"> и </w:t>
      </w:r>
      <w:r>
        <w:rPr>
          <w:rFonts w:ascii="Arial" w:hAnsi="Arial" w:eastAsia="Arial" w:cs="Arial"/>
          <w:b/>
          <w:color w:val="1d1d1f"/>
          <w:sz w:val="24"/>
        </w:rPr>
        <w:t xml:space="preserve">Эквалайзер</w:t>
      </w:r>
      <w:r>
        <w:rPr>
          <w:rFonts w:ascii="Arial" w:hAnsi="Arial" w:eastAsia="Arial" w:cs="Arial"/>
          <w:color w:val="1d1d1f"/>
          <w:sz w:val="24"/>
        </w:rPr>
        <w:t xml:space="preserve">.</w:t>
      </w:r>
      <w:r/>
    </w:p>
    <w:p>
      <w:pPr>
        <w:pStyle w:val="910"/>
        <w:numPr>
          <w:ilvl w:val="0"/>
          <w:numId w:val="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color w:val="1d1d1f"/>
          <w:sz w:val="24"/>
        </w:rPr>
        <w:t xml:space="preserve">Настройте их под себя и свою акустическую систему.</w:t>
      </w:r>
      <w:r/>
    </w:p>
    <w:p>
      <w:pPr>
        <w:pStyle w:val="910"/>
        <w:numPr>
          <w:ilvl w:val="0"/>
          <w:numId w:val="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color w:val="1d1d1f"/>
          <w:sz w:val="24"/>
        </w:rPr>
        <w:t xml:space="preserve">Сделайте это </w:t>
      </w:r>
      <w:r>
        <w:rPr>
          <w:rFonts w:ascii="Arial" w:hAnsi="Arial" w:eastAsia="Arial" w:cs="Arial"/>
          <w:b/>
          <w:color w:val="1d1d1f"/>
          <w:sz w:val="24"/>
        </w:rPr>
        <w:t xml:space="preserve">ОДИН РАЗ</w:t>
      </w:r>
      <w:r>
        <w:rPr>
          <w:rFonts w:ascii="Arial" w:hAnsi="Arial" w:eastAsia="Arial" w:cs="Arial"/>
          <w:color w:val="1d1d1f"/>
          <w:sz w:val="24"/>
        </w:rPr>
        <w:t xml:space="preserve"> — ваши настройки сохранятся локально на вашем устройстве.</w:t>
      </w:r>
      <w:r/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ffffff" w:fill="ffffff"/>
        <w:spacing w:after="239" w:before="239"/>
        <w:ind w:right="0" w:firstLine="0" w:left="0"/>
        <w:rPr/>
      </w:pPr>
      <w:r>
        <w:rPr>
          <w:rFonts w:ascii="Arial" w:hAnsi="Arial" w:eastAsia="Arial" w:cs="Arial"/>
          <w:color w:val="1d1d1f"/>
          <w:sz w:val="24"/>
        </w:rPr>
        <w:t xml:space="preserve">💡 </w:t>
      </w:r>
      <w:r>
        <w:rPr>
          <w:rFonts w:ascii="Arial" w:hAnsi="Arial" w:eastAsia="Arial" w:cs="Arial"/>
          <w:i/>
          <w:color w:val="1d1d1f"/>
          <w:sz w:val="24"/>
        </w:rPr>
        <w:t xml:space="preserve">Совет:</w:t>
      </w:r>
      <w:r>
        <w:rPr>
          <w:rFonts w:ascii="Arial" w:hAnsi="Arial" w:eastAsia="Arial" w:cs="Arial"/>
          <w:color w:val="1d1d1f"/>
          <w:sz w:val="24"/>
        </w:rPr>
        <w:t xml:space="preserve"> Вы можете связать пресеты System Mixer с конкретными жанрами. Тогда при смене жанра в Очереди ваш идеальный микс будет загружаться автоматически.</w:t>
      </w:r>
      <w:r/>
    </w:p>
    <w:p>
      <w:pPr>
        <w:pStyle w:val="848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ffffff" w:fill="ffffff"/>
        <w:spacing w:after="239" w:before="239" w:line="448" w:lineRule="atLeast"/>
        <w:ind w:right="0" w:firstLine="0" w:left="0"/>
        <w:rPr/>
      </w:pPr>
      <w:r>
        <w:rPr>
          <w:rFonts w:ascii="Arial" w:hAnsi="Arial" w:eastAsia="Arial" w:cs="Arial"/>
          <w:b/>
          <w:color w:val="1d1d1f"/>
          <w:spacing w:val="-6"/>
          <w:sz w:val="30"/>
        </w:rPr>
        <w:t xml:space="preserve">3. Жанры и «Мозги» (Brains)</w:t>
      </w:r>
      <w:r/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ffffff" w:fill="ffffff"/>
        <w:spacing w:after="239" w:before="239"/>
        <w:ind w:right="0" w:firstLine="0" w:left="0"/>
        <w:rPr/>
      </w:pPr>
      <w:r>
        <w:rPr>
          <w:rFonts w:ascii="Arial" w:hAnsi="Arial" w:eastAsia="Arial" w:cs="Arial"/>
          <w:color w:val="1d1d1f"/>
          <w:sz w:val="24"/>
        </w:rPr>
        <w:t xml:space="preserve">Движок специализируется на создании ненавязчивой фоновой музыки для расслабления или концентрации. Каждый жанр управляется отдельным модулем — «Мозгом» (Brain), который диктует свои правила гармонии, ритма и техник исполнения.</w:t>
      </w:r>
      <w:r/>
    </w:p>
    <w:p>
      <w:pPr>
        <w:pStyle w:val="910"/>
        <w:numPr>
          <w:ilvl w:val="0"/>
          <w:numId w:val="3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color w:val="1d1d1f"/>
          <w:sz w:val="24"/>
        </w:rPr>
        <w:t xml:space="preserve">🎸 </w:t>
      </w:r>
      <w:r>
        <w:rPr>
          <w:rFonts w:ascii="Arial" w:hAnsi="Arial" w:eastAsia="Arial" w:cs="Arial"/>
          <w:b/>
          <w:color w:val="1d1d1f"/>
          <w:sz w:val="24"/>
        </w:rPr>
        <w:t xml:space="preserve">Кафе-Блюз:</w:t>
      </w:r>
      <w:r>
        <w:rPr>
          <w:rFonts w:ascii="Arial" w:hAnsi="Arial" w:eastAsia="Arial" w:cs="Arial"/>
          <w:color w:val="1d1d1f"/>
          <w:sz w:val="24"/>
        </w:rPr>
        <w:t xml:space="preserve"> Обширная библиотека техник. Выразительные мелодии, ритмические паттерны и способность к живой импровизации.</w:t>
      </w:r>
      <w:r/>
    </w:p>
    <w:p>
      <w:pPr>
        <w:pStyle w:val="910"/>
        <w:numPr>
          <w:ilvl w:val="0"/>
          <w:numId w:val="3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color w:val="1d1d1f"/>
          <w:sz w:val="24"/>
        </w:rPr>
        <w:t xml:space="preserve">🎷 </w:t>
      </w:r>
      <w:r>
        <w:rPr>
          <w:rFonts w:ascii="Arial" w:hAnsi="Arial" w:eastAsia="Arial" w:cs="Arial"/>
          <w:b/>
          <w:color w:val="1d1d1f"/>
          <w:sz w:val="24"/>
        </w:rPr>
        <w:t xml:space="preserve">Софт-Фьюжн:</w:t>
      </w:r>
      <w:r>
        <w:rPr>
          <w:rFonts w:ascii="Arial" w:hAnsi="Arial" w:eastAsia="Arial" w:cs="Arial"/>
          <w:color w:val="1d1d1f"/>
          <w:sz w:val="24"/>
        </w:rPr>
        <w:t xml:space="preserve"> Глубокие текстуры, атмосферные слои и сложные гармонии.</w:t>
      </w:r>
      <w:r/>
    </w:p>
    <w:p>
      <w:pPr>
        <w:pStyle w:val="910"/>
        <w:numPr>
          <w:ilvl w:val="0"/>
          <w:numId w:val="3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color w:val="1d1d1f"/>
          <w:sz w:val="24"/>
        </w:rPr>
        <w:t xml:space="preserve">🎻 </w:t>
      </w:r>
      <w:r>
        <w:rPr>
          <w:rFonts w:ascii="Arial" w:hAnsi="Arial" w:eastAsia="Arial" w:cs="Arial"/>
          <w:b/>
          <w:color w:val="1d1d1f"/>
          <w:sz w:val="24"/>
        </w:rPr>
        <w:t xml:space="preserve">Зоология:</w:t>
      </w:r>
      <w:r>
        <w:rPr>
          <w:rFonts w:ascii="Arial" w:hAnsi="Arial" w:eastAsia="Arial" w:cs="Arial"/>
          <w:color w:val="1d1d1f"/>
          <w:sz w:val="24"/>
        </w:rPr>
        <w:t xml:space="preserve"> Стилизация под оркестровое звучание 60-70-х годов XX века, дополненная синтезаторными пэдами в стиле Нейро-спейс и Софт-фьюжн. Включает гитары, органы, пианино, скрипки, ударные и SFX-ботов.</w:t>
      </w:r>
      <w:r/>
    </w:p>
    <w:p>
      <w:pPr>
        <w:pStyle w:val="910"/>
        <w:numPr>
          <w:ilvl w:val="0"/>
          <w:numId w:val="3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color w:val="1d1d1f"/>
          <w:sz w:val="24"/>
        </w:rPr>
        <w:t xml:space="preserve">🌌 </w:t>
      </w:r>
      <w:r>
        <w:rPr>
          <w:rFonts w:ascii="Arial" w:hAnsi="Arial" w:eastAsia="Arial" w:cs="Arial"/>
          <w:b/>
          <w:color w:val="1d1d1f"/>
          <w:sz w:val="24"/>
        </w:rPr>
        <w:t xml:space="preserve">Нейро Спейс:</w:t>
      </w:r>
      <w:r>
        <w:rPr>
          <w:rFonts w:ascii="Arial" w:hAnsi="Arial" w:eastAsia="Arial" w:cs="Arial"/>
          <w:color w:val="1d1d1f"/>
          <w:sz w:val="24"/>
        </w:rPr>
        <w:t xml:space="preserve"> Транс-амбиентные структуры с выраженной ритмикой.</w:t>
      </w:r>
      <w:r/>
    </w:p>
    <w:p>
      <w:pPr>
        <w:pStyle w:val="910"/>
        <w:numPr>
          <w:ilvl w:val="0"/>
          <w:numId w:val="3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color w:val="1d1d1f"/>
          <w:sz w:val="24"/>
        </w:rPr>
        <w:t xml:space="preserve">🥁 </w:t>
      </w:r>
      <w:r>
        <w:rPr>
          <w:rFonts w:ascii="Arial" w:hAnsi="Arial" w:eastAsia="Arial" w:cs="Arial"/>
          <w:b/>
          <w:color w:val="1d1d1f"/>
          <w:sz w:val="24"/>
        </w:rPr>
        <w:t xml:space="preserve">Рут-Регги:</w:t>
      </w:r>
      <w:r>
        <w:rPr>
          <w:rFonts w:ascii="Arial" w:hAnsi="Arial" w:eastAsia="Arial" w:cs="Arial"/>
          <w:color w:val="1d1d1f"/>
          <w:sz w:val="24"/>
        </w:rPr>
        <w:t xml:space="preserve"> Понимает законы "риддима", создает специфический грув (находится в стадии активного развития нишевых вариаций).</w:t>
      </w:r>
      <w:r/>
    </w:p>
    <w:p>
      <w:pPr>
        <w:pStyle w:val="848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ffffff" w:fill="ffffff"/>
        <w:spacing w:after="239" w:before="239" w:line="448" w:lineRule="atLeast"/>
        <w:ind w:right="0" w:firstLine="0" w:left="0"/>
        <w:rPr/>
      </w:pPr>
      <w:r>
        <w:rPr>
          <w:rFonts w:ascii="Arial" w:hAnsi="Arial" w:eastAsia="Arial" w:cs="Arial"/>
          <w:b/>
          <w:color w:val="1d1d1f"/>
          <w:spacing w:val="-6"/>
          <w:sz w:val="30"/>
        </w:rPr>
        <w:t xml:space="preserve">4. Генетическая Система: От Seed до Шедевра</w:t>
      </w:r>
      <w:r/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ffffff" w:fill="ffffff"/>
        <w:spacing w:after="239" w:before="239"/>
        <w:ind w:right="0" w:firstLine="0" w:left="0"/>
        <w:rPr/>
      </w:pPr>
      <w:r>
        <w:rPr>
          <w:rFonts w:ascii="Arial" w:hAnsi="Arial" w:eastAsia="Arial" w:cs="Arial"/>
          <w:color w:val="1d1d1f"/>
          <w:sz w:val="24"/>
        </w:rPr>
        <w:t xml:space="preserve">Каждая сессия — это уникальный организм, проходящий путь от «зерна» до полноценной пьесы.</w:t>
      </w:r>
      <w:r/>
    </w:p>
    <w:p>
      <w:pPr>
        <w:pStyle w:val="910"/>
        <w:numPr>
          <w:ilvl w:val="0"/>
          <w:numId w:val="4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Генерация Seed:</w:t>
      </w:r>
      <w:r>
        <w:rPr>
          <w:rFonts w:ascii="Arial" w:hAnsi="Arial" w:eastAsia="Arial" w:cs="Arial"/>
          <w:color w:val="1d1d1f"/>
          <w:sz w:val="24"/>
        </w:rPr>
        <w:t xml:space="preserve"> При старте создается уникальное 32-битное число (Seed) — зерно, из которого вырастет музыкальная вселенная сессии.</w:t>
      </w:r>
      <w:r/>
    </w:p>
    <w:p>
      <w:pPr>
        <w:pStyle w:val="910"/>
        <w:numPr>
          <w:ilvl w:val="0"/>
          <w:numId w:val="4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Генетическое скрещивание:</w:t>
      </w:r>
      <w:r>
        <w:rPr>
          <w:rFonts w:ascii="Arial" w:hAnsi="Arial" w:eastAsia="Arial" w:cs="Arial"/>
          <w:color w:val="1d1d1f"/>
          <w:sz w:val="24"/>
        </w:rPr>
        <w:t xml:space="preserve"> Если включено «Наследие», Seed скрещивается на битовом уровне с Seed-ами успешных прошлых сессий (</w:t>
      </w:r>
      <w:r>
        <w:rPr>
          <w:rFonts w:ascii="Arial" w:hAnsi="Arial" w:eastAsia="Arial" w:cs="Arial"/>
          <w:color w:val="615ced"/>
          <w:spacing w:val="-8"/>
          <w:sz w:val="21"/>
          <w:highlight w:val="none"/>
        </w:rPr>
        <w:t xml:space="preserve">masterpieces</w:t>
      </w:r>
      <w:r>
        <w:rPr>
          <w:rFonts w:ascii="Arial" w:hAnsi="Arial" w:eastAsia="Arial" w:cs="Arial"/>
          <w:color w:val="1d1d1f"/>
          <w:sz w:val="24"/>
        </w:rPr>
        <w:t xml:space="preserve">). Новое семя наследует удачные пропорции, но остается 100% уникальным.</w:t>
      </w:r>
      <w:r/>
    </w:p>
    <w:p>
      <w:pPr>
        <w:pStyle w:val="910"/>
        <w:numPr>
          <w:ilvl w:val="0"/>
          <w:numId w:val="4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Suite DNA:</w:t>
      </w:r>
      <w:r>
        <w:rPr>
          <w:rFonts w:ascii="Arial" w:hAnsi="Arial" w:eastAsia="Arial" w:cs="Arial"/>
          <w:color w:val="1d1d1f"/>
          <w:sz w:val="24"/>
        </w:rPr>
        <w:t xml:space="preserve"> На основе Seed строится «хребет» пьесы на 160 тактов: гармоническая карта (цепи Маркова), карта напряжения (Tension Map) и выбор Династии (набора музыкальных фраз-аксиом).</w:t>
      </w:r>
      <w:r/>
    </w:p>
    <w:p>
      <w:pPr>
        <w:pStyle w:val="910"/>
        <w:numPr>
          <w:ilvl w:val="0"/>
          <w:numId w:val="4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Навигация и Аксиомы:</w:t>
      </w:r>
      <w:r>
        <w:rPr>
          <w:rFonts w:ascii="Arial" w:hAnsi="Arial" w:eastAsia="Arial" w:cs="Arial"/>
          <w:color w:val="1d1d1f"/>
          <w:sz w:val="24"/>
        </w:rPr>
        <w:t xml:space="preserve"> Движок накладывает ДНК на временную сетку (Интро, Кульминация, Кода) и активирует «Аксиомы» — оцифрованные фрагменты человеческого исполнения, которые проходят через фрактальные мутации (инверсия, ретроград, джиттер).</w:t>
      </w:r>
      <w:r/>
    </w:p>
    <w:p>
      <w:pPr>
        <w:pStyle w:val="848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ffffff" w:fill="ffffff"/>
        <w:spacing w:after="239" w:before="239" w:line="448" w:lineRule="atLeast"/>
        <w:ind w:right="0" w:firstLine="0" w:left="0"/>
        <w:rPr/>
      </w:pPr>
      <w:r>
        <w:rPr>
          <w:rFonts w:ascii="Arial" w:hAnsi="Arial" w:eastAsia="Arial" w:cs="Arial"/>
          <w:b/>
          <w:color w:val="1d1d1f"/>
          <w:spacing w:val="-6"/>
          <w:sz w:val="30"/>
        </w:rPr>
        <w:t xml:space="preserve">5. Интерфейс и Управление</w:t>
      </w:r>
      <w:r/>
    </w:p>
    <w:p>
      <w:pPr>
        <w:pStyle w:val="849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ffffff" w:fill="ffffff"/>
        <w:spacing w:after="239" w:before="239" w:line="418" w:lineRule="atLeast"/>
        <w:ind w:right="0" w:firstLine="0" w:left="0"/>
        <w:rPr/>
      </w:pPr>
      <w:r>
        <w:rPr>
          <w:rFonts w:ascii="Arial" w:hAnsi="Arial" w:eastAsia="Arial" w:cs="Arial"/>
          <w:b/>
          <w:color w:val="1d1d1f"/>
          <w:spacing w:val="-5"/>
          <w:sz w:val="27"/>
        </w:rPr>
        <w:t xml:space="preserve">Верхняя панель навигации (Слева направо)</w:t>
      </w:r>
      <w:r/>
    </w:p>
    <w:p>
      <w:pPr>
        <w:pStyle w:val="910"/>
        <w:numPr>
          <w:ilvl w:val="0"/>
          <w:numId w:val="5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color w:val="1d1d1f"/>
          <w:sz w:val="24"/>
        </w:rPr>
        <w:t xml:space="preserve">🏠 </w:t>
      </w:r>
      <w:r>
        <w:rPr>
          <w:rFonts w:ascii="Arial" w:hAnsi="Arial" w:eastAsia="Arial" w:cs="Arial"/>
          <w:b/>
          <w:color w:val="1d1d1f"/>
          <w:sz w:val="24"/>
        </w:rPr>
        <w:t xml:space="preserve">Домой:</w:t>
      </w:r>
      <w:r>
        <w:rPr>
          <w:rFonts w:ascii="Arial" w:hAnsi="Arial" w:eastAsia="Arial" w:cs="Arial"/>
          <w:color w:val="1d1d1f"/>
          <w:sz w:val="24"/>
        </w:rPr>
        <w:t xml:space="preserve"> Возврат на стартовый экран.</w:t>
      </w:r>
      <w:r/>
    </w:p>
    <w:p>
      <w:pPr>
        <w:pStyle w:val="910"/>
        <w:numPr>
          <w:ilvl w:val="0"/>
          <w:numId w:val="5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color w:val="1d1d1f"/>
          <w:sz w:val="24"/>
        </w:rPr>
        <w:t xml:space="preserve">📡 </w:t>
      </w:r>
      <w:r>
        <w:rPr>
          <w:rFonts w:ascii="Arial" w:hAnsi="Arial" w:eastAsia="Arial" w:cs="Arial"/>
          <w:b/>
          <w:color w:val="1d1d1f"/>
          <w:sz w:val="24"/>
        </w:rPr>
        <w:t xml:space="preserve">Бродкаст:</w:t>
      </w:r>
      <w:r>
        <w:rPr>
          <w:rFonts w:ascii="Arial" w:hAnsi="Arial" w:eastAsia="Arial" w:cs="Arial"/>
          <w:color w:val="1d1d1f"/>
          <w:sz w:val="24"/>
        </w:rPr>
        <w:t xml:space="preserve"> Специальный облегченный режим для слабых устройств.</w:t>
      </w:r>
      <w:r/>
    </w:p>
    <w:p>
      <w:pPr>
        <w:pStyle w:val="910"/>
        <w:numPr>
          <w:ilvl w:val="0"/>
          <w:numId w:val="5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color w:val="1d1d1f"/>
          <w:sz w:val="24"/>
        </w:rPr>
        <w:t xml:space="preserve">⏺️ </w:t>
      </w:r>
      <w:r>
        <w:rPr>
          <w:rFonts w:ascii="Arial" w:hAnsi="Arial" w:eastAsia="Arial" w:cs="Arial"/>
          <w:b/>
          <w:color w:val="1d1d1f"/>
          <w:sz w:val="24"/>
        </w:rPr>
        <w:t xml:space="preserve">Запись:</w:t>
      </w:r>
      <w:r>
        <w:rPr>
          <w:rFonts w:ascii="Arial" w:hAnsi="Arial" w:eastAsia="Arial" w:cs="Arial"/>
          <w:color w:val="1d1d1f"/>
          <w:sz w:val="24"/>
        </w:rPr>
        <w:t xml:space="preserve"> Позволяет записать понравившийся фрагмент в формате </w:t>
      </w:r>
      <w:r>
        <w:rPr>
          <w:rFonts w:ascii="Arial" w:hAnsi="Arial" w:eastAsia="Arial" w:cs="Arial"/>
          <w:color w:val="615ced"/>
          <w:spacing w:val="-8"/>
          <w:sz w:val="21"/>
          <w:highlight w:val="none"/>
        </w:rPr>
        <w:t xml:space="preserve">.webm</w:t>
      </w:r>
      <w:r>
        <w:rPr>
          <w:rFonts w:ascii="Arial" w:hAnsi="Arial" w:eastAsia="Arial" w:cs="Arial"/>
          <w:color w:val="1d1d1f"/>
          <w:sz w:val="24"/>
        </w:rPr>
        <w:t xml:space="preserve">.</w:t>
      </w:r>
      <w:r/>
    </w:p>
    <w:p>
      <w:pPr>
        <w:pStyle w:val="910"/>
        <w:numPr>
          <w:ilvl w:val="0"/>
          <w:numId w:val="5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color w:val="1d1d1f"/>
          <w:sz w:val="24"/>
        </w:rPr>
        <w:t xml:space="preserve">❤️ </w:t>
      </w:r>
      <w:r>
        <w:rPr>
          <w:rFonts w:ascii="Arial" w:hAnsi="Arial" w:eastAsia="Arial" w:cs="Arial"/>
          <w:b/>
          <w:color w:val="1d1d1f"/>
          <w:sz w:val="24"/>
        </w:rPr>
        <w:t xml:space="preserve">Лайк (Нравится):</w:t>
      </w:r>
      <w:r>
        <w:rPr>
          <w:rFonts w:ascii="Arial" w:hAnsi="Arial" w:eastAsia="Arial" w:cs="Arial"/>
          <w:color w:val="1d1d1f"/>
          <w:sz w:val="24"/>
        </w:rPr>
        <w:t xml:space="preserve"> Если вы слышите отличный фрагмент, нажмите эту кнопку. Аксиома этого фрагмента запомнится в облачную библиотеку и улучшит генерацию для всех пользователей.</w:t>
      </w:r>
      <w:r/>
    </w:p>
    <w:p>
      <w:pPr>
        <w:pStyle w:val="910"/>
        <w:numPr>
          <w:ilvl w:val="0"/>
          <w:numId w:val="5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color w:val="1d1d1f"/>
          <w:sz w:val="24"/>
        </w:rPr>
        <w:t xml:space="preserve">🔄 </w:t>
      </w:r>
      <w:r>
        <w:rPr>
          <w:rFonts w:ascii="Arial" w:hAnsi="Arial" w:eastAsia="Arial" w:cs="Arial"/>
          <w:b/>
          <w:color w:val="1d1d1f"/>
          <w:sz w:val="24"/>
        </w:rPr>
        <w:t xml:space="preserve">Регенерация:</w:t>
      </w:r>
      <w:r>
        <w:rPr>
          <w:rFonts w:ascii="Arial" w:hAnsi="Arial" w:eastAsia="Arial" w:cs="Arial"/>
          <w:color w:val="1d1d1f"/>
          <w:sz w:val="24"/>
        </w:rPr>
        <w:t xml:space="preserve"> Если музыка не нравится, нажмите кнопку. Система создаст новое семя и новую мутацию в рамках выбранного жанра и настроения.</w:t>
      </w:r>
      <w:r/>
    </w:p>
    <w:p>
      <w:pPr>
        <w:pStyle w:val="849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ffffff" w:fill="ffffff"/>
        <w:spacing w:after="239" w:before="239" w:line="418" w:lineRule="atLeast"/>
        <w:ind w:right="0" w:firstLine="0" w:left="0"/>
        <w:rPr/>
      </w:pPr>
      <w:r>
        <w:rPr>
          <w:rFonts w:ascii="Arial" w:hAnsi="Arial" w:eastAsia="Arial" w:cs="Arial"/>
          <w:b/>
          <w:color w:val="1d1d1f"/>
          <w:spacing w:val="-5"/>
          <w:sz w:val="27"/>
        </w:rPr>
        <w:t xml:space="preserve">Формирование Очереди (CURRENT PATH)</w:t>
      </w:r>
      <w:r/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ffffff" w:fill="ffffff"/>
        <w:spacing w:after="239" w:before="239"/>
        <w:ind w:right="0" w:firstLine="0" w:left="0"/>
        <w:rPr/>
      </w:pPr>
      <w:r>
        <w:rPr>
          <w:rFonts w:ascii="Arial" w:hAnsi="Arial" w:eastAsia="Arial" w:cs="Arial"/>
          <w:color w:val="1d1d1f"/>
          <w:sz w:val="24"/>
        </w:rPr>
        <w:t xml:space="preserve">Вы можете собрать свой собственный маршрут музыкального путешествия.</w:t>
      </w:r>
      <w:r/>
    </w:p>
    <w:p>
      <w:pPr>
        <w:pStyle w:val="910"/>
        <w:numPr>
          <w:ilvl w:val="0"/>
          <w:numId w:val="6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color w:val="1d1d1f"/>
          <w:sz w:val="24"/>
        </w:rPr>
        <w:t xml:space="preserve">Выберите </w:t>
      </w:r>
      <w:r>
        <w:rPr>
          <w:rFonts w:ascii="Arial" w:hAnsi="Arial" w:eastAsia="Arial" w:cs="Arial"/>
          <w:b/>
          <w:color w:val="1d1d1f"/>
          <w:sz w:val="24"/>
        </w:rPr>
        <w:t xml:space="preserve">Жанр (Genre)</w:t>
      </w:r>
      <w:r>
        <w:rPr>
          <w:rFonts w:ascii="Arial" w:hAnsi="Arial" w:eastAsia="Arial" w:cs="Arial"/>
          <w:color w:val="1d1d1f"/>
          <w:sz w:val="24"/>
        </w:rPr>
        <w:t xml:space="preserve"> и </w:t>
      </w:r>
      <w:r>
        <w:rPr>
          <w:rFonts w:ascii="Arial" w:hAnsi="Arial" w:eastAsia="Arial" w:cs="Arial"/>
          <w:b/>
          <w:color w:val="1d1d1f"/>
          <w:sz w:val="24"/>
        </w:rPr>
        <w:t xml:space="preserve">Настроение (MOOD)</w:t>
      </w:r>
      <w:r>
        <w:rPr>
          <w:rFonts w:ascii="Arial" w:hAnsi="Arial" w:eastAsia="Arial" w:cs="Arial"/>
          <w:color w:val="1d1d1f"/>
          <w:sz w:val="24"/>
        </w:rPr>
        <w:t xml:space="preserve">.</w:t>
      </w:r>
      <w:r/>
    </w:p>
    <w:p>
      <w:pPr>
        <w:pStyle w:val="910"/>
        <w:numPr>
          <w:ilvl w:val="0"/>
          <w:numId w:val="6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color w:val="1d1d1f"/>
          <w:sz w:val="24"/>
        </w:rPr>
        <w:t xml:space="preserve">Нажмите </w:t>
      </w:r>
      <w:r>
        <w:rPr>
          <w:rFonts w:ascii="Arial" w:hAnsi="Arial" w:eastAsia="Arial" w:cs="Arial"/>
          <w:b/>
          <w:color w:val="1d1d1f"/>
          <w:sz w:val="24"/>
        </w:rPr>
        <w:t xml:space="preserve">ADD TO ROUTE</w:t>
      </w:r>
      <w:r>
        <w:rPr>
          <w:rFonts w:ascii="Arial" w:hAnsi="Arial" w:eastAsia="Arial" w:cs="Arial"/>
          <w:color w:val="1d1d1f"/>
          <w:sz w:val="24"/>
        </w:rPr>
        <w:t xml:space="preserve">, чтобы зафиксировать выбор в очереди.</w:t>
      </w:r>
      <w:r/>
    </w:p>
    <w:p>
      <w:pPr>
        <w:pStyle w:val="910"/>
        <w:numPr>
          <w:ilvl w:val="0"/>
          <w:numId w:val="6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color w:val="1d1d1f"/>
          <w:sz w:val="24"/>
        </w:rPr>
        <w:t xml:space="preserve">Очередь можно сохранять на устройство, загружать, перемешивать, добавлять или удалять элементы.</w:t>
      </w:r>
      <w:r/>
    </w:p>
    <w:p>
      <w:pPr>
        <w:pStyle w:val="910"/>
        <w:numPr>
          <w:ilvl w:val="0"/>
          <w:numId w:val="6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color w:val="1d1d1f"/>
          <w:sz w:val="24"/>
        </w:rPr>
        <w:t xml:space="preserve">⚠️ </w:t>
      </w:r>
      <w:r>
        <w:rPr>
          <w:rFonts w:ascii="Arial" w:hAnsi="Arial" w:eastAsia="Arial" w:cs="Arial"/>
          <w:b/>
          <w:color w:val="1d1d1f"/>
          <w:sz w:val="24"/>
        </w:rPr>
        <w:t xml:space="preserve">Важно:</w:t>
      </w:r>
      <w:r>
        <w:rPr>
          <w:rFonts w:ascii="Arial" w:hAnsi="Arial" w:eastAsia="Arial" w:cs="Arial"/>
          <w:color w:val="1d1d1f"/>
          <w:sz w:val="24"/>
        </w:rPr>
        <w:t xml:space="preserve"> После внесения изменений в очередь нажмите </w:t>
      </w:r>
      <w:r>
        <w:rPr>
          <w:rFonts w:ascii="Arial" w:hAnsi="Arial" w:eastAsia="Arial" w:cs="Arial"/>
          <w:color w:val="615ced"/>
          <w:spacing w:val="-8"/>
          <w:sz w:val="21"/>
          <w:highlight w:val="none"/>
        </w:rPr>
        <w:t xml:space="preserve">Pause</w:t>
      </w:r>
      <w:r>
        <w:rPr>
          <w:rFonts w:ascii="Arial" w:hAnsi="Arial" w:eastAsia="Arial" w:cs="Arial"/>
          <w:color w:val="1d1d1f"/>
          <w:sz w:val="24"/>
        </w:rPr>
        <w:t xml:space="preserve">, затем кнопку </w:t>
      </w:r>
      <w:r>
        <w:rPr>
          <w:rFonts w:ascii="Arial" w:hAnsi="Arial" w:eastAsia="Arial" w:cs="Arial"/>
          <w:b/>
          <w:color w:val="1d1d1f"/>
          <w:sz w:val="24"/>
        </w:rPr>
        <w:t xml:space="preserve">«Обновление очереди»</w:t>
      </w:r>
      <w:r>
        <w:rPr>
          <w:rFonts w:ascii="Arial" w:hAnsi="Arial" w:eastAsia="Arial" w:cs="Arial"/>
          <w:color w:val="1d1d1f"/>
          <w:sz w:val="24"/>
        </w:rPr>
        <w:t xml:space="preserve"> (вторая слева в нижнем тулбаре), чтобы система приняла новые настройки. Затем нажмите </w:t>
      </w:r>
      <w:r>
        <w:rPr>
          <w:rFonts w:ascii="Arial" w:hAnsi="Arial" w:eastAsia="Arial" w:cs="Arial"/>
          <w:color w:val="615ced"/>
          <w:spacing w:val="-8"/>
          <w:sz w:val="21"/>
          <w:highlight w:val="none"/>
        </w:rPr>
        <w:t xml:space="preserve">Play</w:t>
      </w:r>
      <w:r>
        <w:rPr>
          <w:rFonts w:ascii="Arial" w:hAnsi="Arial" w:eastAsia="Arial" w:cs="Arial"/>
          <w:color w:val="1d1d1f"/>
          <w:sz w:val="24"/>
        </w:rPr>
        <w:t xml:space="preserve">.</w:t>
      </w:r>
      <w:r/>
    </w:p>
    <w:p>
      <w:pPr>
        <w:pStyle w:val="849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ffffff" w:fill="ffffff"/>
        <w:spacing w:after="239" w:before="239" w:line="418" w:lineRule="atLeast"/>
        <w:ind w:right="0" w:firstLine="0" w:left="0"/>
        <w:rPr/>
      </w:pPr>
      <w:r>
        <w:rPr>
          <w:rFonts w:ascii="Arial" w:hAnsi="Arial" w:eastAsia="Arial" w:cs="Arial"/>
          <w:b/>
          <w:color w:val="1d1d1f"/>
          <w:spacing w:val="-5"/>
          <w:sz w:val="27"/>
        </w:rPr>
        <w:t xml:space="preserve">Нижний тулбар (Слева направо)</w:t>
      </w:r>
      <w:r/>
    </w:p>
    <w:p>
      <w:pPr>
        <w:pStyle w:val="910"/>
        <w:numPr>
          <w:ilvl w:val="0"/>
          <w:numId w:val="7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color w:val="1d1d1f"/>
          <w:sz w:val="24"/>
        </w:rPr>
        <w:t xml:space="preserve">📊 </w:t>
      </w:r>
      <w:r>
        <w:rPr>
          <w:rFonts w:ascii="Arial" w:hAnsi="Arial" w:eastAsia="Arial" w:cs="Arial"/>
          <w:b/>
          <w:color w:val="1d1d1f"/>
          <w:sz w:val="24"/>
        </w:rPr>
        <w:t xml:space="preserve">Анализатор спектра:</w:t>
      </w:r>
      <w:r>
        <w:rPr>
          <w:rFonts w:ascii="Arial" w:hAnsi="Arial" w:eastAsia="Arial" w:cs="Arial"/>
          <w:color w:val="1d1d1f"/>
          <w:sz w:val="24"/>
        </w:rPr>
        <w:t xml:space="preserve"> Визуализация частот.</w:t>
      </w:r>
      <w:r/>
    </w:p>
    <w:p>
      <w:pPr>
        <w:pStyle w:val="910"/>
        <w:numPr>
          <w:ilvl w:val="0"/>
          <w:numId w:val="7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color w:val="1d1d1f"/>
          <w:sz w:val="24"/>
        </w:rPr>
        <w:t xml:space="preserve">🔄 </w:t>
      </w:r>
      <w:r>
        <w:rPr>
          <w:rFonts w:ascii="Arial" w:hAnsi="Arial" w:eastAsia="Arial" w:cs="Arial"/>
          <w:b/>
          <w:color w:val="1d1d1f"/>
          <w:sz w:val="24"/>
        </w:rPr>
        <w:t xml:space="preserve">Обновление очереди:</w:t>
      </w:r>
      <w:r>
        <w:rPr>
          <w:rFonts w:ascii="Arial" w:hAnsi="Arial" w:eastAsia="Arial" w:cs="Arial"/>
          <w:color w:val="1d1d1f"/>
          <w:sz w:val="24"/>
        </w:rPr>
        <w:t xml:space="preserve"> Применяет изменения, сделанные в CURRENT PATH.</w:t>
      </w:r>
      <w:r/>
    </w:p>
    <w:p>
      <w:pPr>
        <w:pStyle w:val="910"/>
        <w:numPr>
          <w:ilvl w:val="0"/>
          <w:numId w:val="7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color w:val="1d1d1f"/>
          <w:sz w:val="24"/>
        </w:rPr>
        <w:t xml:space="preserve">🧬 </w:t>
      </w:r>
      <w:r>
        <w:rPr>
          <w:rFonts w:ascii="Arial" w:hAnsi="Arial" w:eastAsia="Arial" w:cs="Arial"/>
          <w:b/>
          <w:color w:val="1d1d1f"/>
          <w:sz w:val="24"/>
        </w:rPr>
        <w:t xml:space="preserve">Индикатор Наследия:</w:t>
      </w:r>
      <w:r>
        <w:rPr>
          <w:rFonts w:ascii="Arial" w:hAnsi="Arial" w:eastAsia="Arial" w:cs="Arial"/>
          <w:color w:val="1d1d1f"/>
          <w:sz w:val="24"/>
        </w:rPr>
        <w:t xml:space="preserve"> Переключатель использования генетического пула (masterpieces) для генерации.</w:t>
      </w:r>
      <w:r/>
    </w:p>
    <w:p>
      <w:pPr>
        <w:pStyle w:val="910"/>
        <w:numPr>
          <w:ilvl w:val="0"/>
          <w:numId w:val="7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color w:val="1d1d1f"/>
          <w:sz w:val="24"/>
        </w:rPr>
        <w:t xml:space="preserve">🎛️ </w:t>
      </w:r>
      <w:r>
        <w:rPr>
          <w:rFonts w:ascii="Arial" w:hAnsi="Arial" w:eastAsia="Arial" w:cs="Arial"/>
          <w:b/>
          <w:color w:val="1d1d1f"/>
          <w:sz w:val="24"/>
        </w:rPr>
        <w:t xml:space="preserve">Управление голосами (ARP):</w:t>
      </w:r>
      <w:r>
        <w:rPr>
          <w:rFonts w:ascii="Arial" w:hAnsi="Arial" w:eastAsia="Arial" w:cs="Arial"/>
          <w:color w:val="1d1d1f"/>
          <w:sz w:val="24"/>
        </w:rPr>
        <w:t xml:space="preserve"> Настройка лимита активных голосов (подробнее в разделе "Технические настройки").</w:t>
      </w:r>
      <w:r/>
    </w:p>
    <w:p>
      <w:pPr>
        <w:pStyle w:val="910"/>
        <w:numPr>
          <w:ilvl w:val="0"/>
          <w:numId w:val="7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color w:val="1d1d1f"/>
          <w:sz w:val="24"/>
        </w:rPr>
        <w:t xml:space="preserve">🌓 </w:t>
      </w:r>
      <w:r>
        <w:rPr>
          <w:rFonts w:ascii="Arial" w:hAnsi="Arial" w:eastAsia="Arial" w:cs="Arial"/>
          <w:b/>
          <w:color w:val="1d1d1f"/>
          <w:sz w:val="24"/>
        </w:rPr>
        <w:t xml:space="preserve">Тема:</w:t>
      </w:r>
      <w:r>
        <w:rPr>
          <w:rFonts w:ascii="Arial" w:hAnsi="Arial" w:eastAsia="Arial" w:cs="Arial"/>
          <w:color w:val="1d1d1f"/>
          <w:sz w:val="24"/>
        </w:rPr>
        <w:t xml:space="preserve"> Переключатель темной и светлой темы интерфейса.</w:t>
      </w:r>
      <w:r/>
    </w:p>
    <w:p>
      <w:pPr>
        <w:pStyle w:val="910"/>
        <w:numPr>
          <w:ilvl w:val="0"/>
          <w:numId w:val="7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color w:val="1d1d1f"/>
          <w:sz w:val="24"/>
        </w:rPr>
        <w:t xml:space="preserve">⏳ </w:t>
      </w:r>
      <w:r>
        <w:rPr>
          <w:rFonts w:ascii="Arial" w:hAnsi="Arial" w:eastAsia="Arial" w:cs="Arial"/>
          <w:b/>
          <w:color w:val="1d1d1f"/>
          <w:sz w:val="24"/>
        </w:rPr>
        <w:t xml:space="preserve">Таймер сна:</w:t>
      </w:r>
      <w:r>
        <w:rPr>
          <w:rFonts w:ascii="Arial" w:hAnsi="Arial" w:eastAsia="Arial" w:cs="Arial"/>
          <w:color w:val="1d1d1f"/>
          <w:sz w:val="24"/>
        </w:rPr>
        <w:t xml:space="preserve"> Автоматическая остановка воспроизведения (до 30 минут).</w:t>
      </w:r>
      <w:r/>
    </w:p>
    <w:p>
      <w:pPr>
        <w:pStyle w:val="848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ffffff" w:fill="ffffff"/>
        <w:spacing w:after="239" w:before="239" w:line="448" w:lineRule="atLeast"/>
        <w:ind w:right="0" w:firstLine="0" w:left="0"/>
        <w:rPr/>
      </w:pPr>
      <w:r>
        <w:rPr>
          <w:rFonts w:ascii="Arial" w:hAnsi="Arial" w:eastAsia="Arial" w:cs="Arial"/>
          <w:b/>
          <w:color w:val="1d1d1f"/>
          <w:spacing w:val="-6"/>
          <w:sz w:val="30"/>
        </w:rPr>
        <w:t xml:space="preserve">6. Технические рекомендации и Ограничения</w:t>
      </w:r>
      <w:r/>
    </w:p>
    <w:p>
      <w:pPr>
        <w:pStyle w:val="849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ffffff" w:fill="ffffff"/>
        <w:spacing w:after="239" w:before="239" w:line="418" w:lineRule="atLeast"/>
        <w:ind w:right="0" w:firstLine="0" w:left="0"/>
        <w:rPr/>
      </w:pPr>
      <w:r>
        <w:rPr>
          <w:rFonts w:ascii="Arial" w:hAnsi="Arial" w:eastAsia="Arial" w:cs="Arial"/>
          <w:b/>
          <w:color w:val="1d1d1f"/>
          <w:spacing w:val="-5"/>
          <w:sz w:val="27"/>
        </w:rPr>
        <w:t xml:space="preserve">Количество голосов и качество звука (ARP)</w:t>
      </w:r>
      <w:r/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ffffff" w:fill="ffffff"/>
        <w:spacing w:after="239" w:before="239"/>
        <w:ind w:right="0" w:firstLine="0" w:left="0"/>
        <w:rPr/>
      </w:pPr>
      <w:r>
        <w:rPr>
          <w:rFonts w:ascii="Arial" w:hAnsi="Arial" w:eastAsia="Arial" w:cs="Arial"/>
          <w:color w:val="1d1d1f"/>
          <w:sz w:val="24"/>
        </w:rPr>
        <w:t xml:space="preserve">Качество звука прямо пропорционально количеству активных голосов. Настройка меняется через панель </w:t>
      </w:r>
      <w:r>
        <w:rPr>
          <w:rFonts w:ascii="Arial" w:hAnsi="Arial" w:eastAsia="Arial" w:cs="Arial"/>
          <w:b/>
          <w:color w:val="1d1d1f"/>
          <w:sz w:val="24"/>
        </w:rPr>
        <w:t xml:space="preserve">ARP: Voice Limit</w:t>
      </w:r>
      <w:r>
        <w:rPr>
          <w:rFonts w:ascii="Arial" w:hAnsi="Arial" w:eastAsia="Arial" w:cs="Arial"/>
          <w:color w:val="1d1d1f"/>
          <w:sz w:val="24"/>
        </w:rPr>
        <w:t xml:space="preserve"> (иконка микросхемы CPU).</w:t>
      </w:r>
      <w:r/>
    </w:p>
    <w:p>
      <w:pPr>
        <w:pStyle w:val="910"/>
        <w:numPr>
          <w:ilvl w:val="0"/>
          <w:numId w:val="8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50 голосов:</w:t>
      </w:r>
      <w:r>
        <w:rPr>
          <w:rFonts w:ascii="Arial" w:hAnsi="Arial" w:eastAsia="Arial" w:cs="Arial"/>
          <w:color w:val="1d1d1f"/>
          <w:sz w:val="24"/>
        </w:rPr>
        <w:t xml:space="preserve"> Экспериментальный минимум. Ниже этого порога возможны серьезные артефакты и 8-битные искажения.</w:t>
      </w:r>
      <w:r/>
    </w:p>
    <w:p>
      <w:pPr>
        <w:pStyle w:val="910"/>
        <w:numPr>
          <w:ilvl w:val="0"/>
          <w:numId w:val="8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Десктоп:</w:t>
      </w:r>
      <w:r>
        <w:rPr>
          <w:rFonts w:ascii="Arial" w:hAnsi="Arial" w:eastAsia="Arial" w:cs="Arial"/>
          <w:color w:val="1d1d1f"/>
          <w:sz w:val="24"/>
        </w:rPr>
        <w:t xml:space="preserve"> Рекомендуется </w:t>
      </w:r>
      <w:r>
        <w:rPr>
          <w:rFonts w:ascii="Arial" w:hAnsi="Arial" w:eastAsia="Arial" w:cs="Arial"/>
          <w:b/>
          <w:color w:val="1d1d1f"/>
          <w:sz w:val="24"/>
        </w:rPr>
        <w:t xml:space="preserve">256–512 голосов</w:t>
      </w:r>
      <w:r>
        <w:rPr>
          <w:rFonts w:ascii="Arial" w:hAnsi="Arial" w:eastAsia="Arial" w:cs="Arial"/>
          <w:color w:val="1d1d1f"/>
          <w:sz w:val="24"/>
        </w:rPr>
        <w:t xml:space="preserve">.</w:t>
      </w:r>
      <w:r/>
    </w:p>
    <w:p>
      <w:pPr>
        <w:pStyle w:val="910"/>
        <w:numPr>
          <w:ilvl w:val="0"/>
          <w:numId w:val="8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Мобильные устройства:</w:t>
      </w:r>
      <w:r>
        <w:rPr>
          <w:rFonts w:ascii="Arial" w:hAnsi="Arial" w:eastAsia="Arial" w:cs="Arial"/>
          <w:color w:val="1d1d1f"/>
          <w:sz w:val="24"/>
        </w:rPr>
        <w:t xml:space="preserve"> Рекомендуется </w:t>
      </w:r>
      <w:r>
        <w:rPr>
          <w:rFonts w:ascii="Arial" w:hAnsi="Arial" w:eastAsia="Arial" w:cs="Arial"/>
          <w:b/>
          <w:color w:val="1d1d1f"/>
          <w:sz w:val="24"/>
        </w:rPr>
        <w:t xml:space="preserve">50–120 голосов</w:t>
      </w:r>
      <w:r>
        <w:rPr>
          <w:rFonts w:ascii="Arial" w:hAnsi="Arial" w:eastAsia="Arial" w:cs="Arial"/>
          <w:color w:val="1d1d1f"/>
          <w:sz w:val="24"/>
        </w:rPr>
        <w:t xml:space="preserve"> для стабильной работы без троттлинга.</w:t>
      </w:r>
      <w:r/>
    </w:p>
    <w:p>
      <w:pPr>
        <w:pStyle w:val="910"/>
        <w:numPr>
          <w:ilvl w:val="0"/>
          <w:numId w:val="8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i/>
          <w:color w:val="1d1d1f"/>
          <w:sz w:val="24"/>
        </w:rPr>
        <w:t xml:space="preserve">Примечание:</w:t>
      </w:r>
      <w:r>
        <w:rPr>
          <w:rFonts w:ascii="Arial" w:hAnsi="Arial" w:eastAsia="Arial" w:cs="Arial"/>
          <w:color w:val="1d1d1f"/>
          <w:sz w:val="24"/>
        </w:rPr>
        <w:t xml:space="preserve"> Выше 512 голосов нет слышимого преимущества, только трата ресурсов процессора.</w:t>
      </w:r>
      <w:r/>
    </w:p>
    <w:p>
      <w:pPr>
        <w:pStyle w:val="849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ffffff" w:fill="ffffff"/>
        <w:spacing w:after="239" w:before="239" w:line="418" w:lineRule="atLeast"/>
        <w:ind w:right="0" w:firstLine="0" w:left="0"/>
        <w:rPr/>
      </w:pPr>
      <w:r>
        <w:rPr>
          <w:rFonts w:ascii="Arial" w:hAnsi="Arial" w:eastAsia="Arial" w:cs="Arial"/>
          <w:b/>
          <w:color w:val="1d1d1f"/>
          <w:spacing w:val="-5"/>
          <w:sz w:val="27"/>
        </w:rPr>
        <w:t xml:space="preserve">⚠️ Предупреждение для Мобильных Устройств</w:t>
      </w:r>
      <w:r/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ffffff" w:fill="ffffff"/>
        <w:spacing w:after="239" w:before="239"/>
        <w:ind w:right="0" w:firstLine="0" w:left="0"/>
        <w:rPr/>
      </w:pPr>
      <w:r>
        <w:rPr>
          <w:rFonts w:ascii="Arial" w:hAnsi="Arial" w:eastAsia="Arial" w:cs="Arial"/>
          <w:color w:val="1d1d1f"/>
          <w:sz w:val="24"/>
        </w:rPr>
        <w:t xml:space="preserve">Использование AuraGroove на смартфоне, который вы активно используете для повседневных задач, </w:t>
      </w:r>
      <w:r>
        <w:rPr>
          <w:rFonts w:ascii="Arial" w:hAnsi="Arial" w:eastAsia="Arial" w:cs="Arial"/>
          <w:b/>
          <w:color w:val="1d1d1f"/>
          <w:sz w:val="24"/>
        </w:rPr>
        <w:t xml:space="preserve">настоятельно не рекомендуется</w:t>
      </w:r>
      <w:r>
        <w:rPr>
          <w:rFonts w:ascii="Arial" w:hAnsi="Arial" w:eastAsia="Arial" w:cs="Arial"/>
          <w:color w:val="1d1d1f"/>
          <w:sz w:val="24"/>
        </w:rPr>
        <w:t xml:space="preserve"> из-за ограничений мобильных ОС:</w:t>
      </w:r>
      <w:r/>
    </w:p>
    <w:p>
      <w:pPr>
        <w:pStyle w:val="910"/>
        <w:numPr>
          <w:ilvl w:val="0"/>
          <w:numId w:val="9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Звонки и уведомления:</w:t>
      </w:r>
      <w:r>
        <w:rPr>
          <w:rFonts w:ascii="Arial" w:hAnsi="Arial" w:eastAsia="Arial" w:cs="Arial"/>
          <w:color w:val="1d1d1f"/>
          <w:sz w:val="24"/>
        </w:rPr>
        <w:t xml:space="preserve"> Любой входящий звонок немедленно прервет аудио (это ограничение ОС, а не баг).</w:t>
      </w:r>
      <w:r/>
    </w:p>
    <w:p>
      <w:pPr>
        <w:pStyle w:val="910"/>
        <w:numPr>
          <w:ilvl w:val="0"/>
          <w:numId w:val="9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Конкуренция за ресурсы:</w:t>
      </w:r>
      <w:r>
        <w:rPr>
          <w:rFonts w:ascii="Arial" w:hAnsi="Arial" w:eastAsia="Arial" w:cs="Arial"/>
          <w:color w:val="1d1d1f"/>
          <w:sz w:val="24"/>
        </w:rPr>
        <w:t xml:space="preserve"> Открытие других приложений отнимает процессорное время, что вызовет заикания (glitches) и артефакты звука.</w:t>
      </w:r>
      <w:r/>
    </w:p>
    <w:p>
      <w:pPr>
        <w:pStyle w:val="910"/>
        <w:numPr>
          <w:ilvl w:val="0"/>
          <w:numId w:val="9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Энергосбережение:</w:t>
      </w:r>
      <w:r>
        <w:rPr>
          <w:rFonts w:ascii="Arial" w:hAnsi="Arial" w:eastAsia="Arial" w:cs="Arial"/>
          <w:color w:val="1d1d1f"/>
          <w:sz w:val="24"/>
        </w:rPr>
        <w:t xml:space="preserve"> Агрессивные алгоритмы экономии батареи могут "убивать" фоновые процессы, вызывая сильные искажения или остановку.</w:t>
      </w:r>
      <w:r/>
    </w:p>
    <w:p>
      <w:pPr>
        <w:pStyle w:val="910"/>
        <w:numPr>
          <w:ilvl w:val="0"/>
          <w:numId w:val="9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i/>
          <w:color w:val="1d1d1f"/>
          <w:sz w:val="24"/>
        </w:rPr>
        <w:t xml:space="preserve">Рекомендация:</w:t>
      </w:r>
      <w:r>
        <w:rPr>
          <w:rFonts w:ascii="Arial" w:hAnsi="Arial" w:eastAsia="Arial" w:cs="Arial"/>
          <w:color w:val="1d1d1f"/>
          <w:sz w:val="24"/>
        </w:rPr>
        <w:t xml:space="preserve"> Используйте выделенное устройство (планшет, старый телефон, ПК) или режим "Бродкаст" для мобильных.</w:t>
      </w:r>
      <w:r/>
    </w:p>
    <w:p>
      <w:pPr>
        <w:pStyle w:val="848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ffffff" w:fill="ffffff"/>
        <w:spacing w:after="239" w:before="239" w:line="448" w:lineRule="atLeast"/>
        <w:ind w:right="0" w:firstLine="0" w:left="0"/>
        <w:rPr/>
      </w:pPr>
      <w:r>
        <w:rPr>
          <w:rFonts w:ascii="Arial" w:hAnsi="Arial" w:eastAsia="Arial" w:cs="Arial"/>
          <w:b/>
          <w:color w:val="1d1d1f"/>
          <w:spacing w:val="-6"/>
          <w:sz w:val="30"/>
        </w:rPr>
        <w:t xml:space="preserve">7. Конфиденциальность и Автономность</w:t>
      </w:r>
      <w:r/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ffffff" w:fill="ffffff"/>
        <w:spacing w:after="239" w:before="239"/>
        <w:ind w:right="0" w:firstLine="0" w:left="0"/>
        <w:rPr/>
      </w:pPr>
      <w:r>
        <w:rPr>
          <w:rFonts w:ascii="Arial" w:hAnsi="Arial" w:eastAsia="Arial" w:cs="Arial"/>
          <w:color w:val="1d1d1f"/>
          <w:sz w:val="24"/>
        </w:rPr>
        <w:t xml:space="preserve">AuraGroove полностью уважает вашу приватность:</w:t>
      </w:r>
      <w:r/>
    </w:p>
    <w:p>
      <w:pPr>
        <w:pStyle w:val="910"/>
        <w:numPr>
          <w:ilvl w:val="0"/>
          <w:numId w:val="10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Ноль телеметрии:</w:t>
      </w:r>
      <w:r>
        <w:rPr>
          <w:rFonts w:ascii="Arial" w:hAnsi="Arial" w:eastAsia="Arial" w:cs="Arial"/>
          <w:color w:val="1d1d1f"/>
          <w:sz w:val="24"/>
        </w:rPr>
        <w:t xml:space="preserve"> Мы не собираем статистику, аналитику или поведенческие данные.</w:t>
      </w:r>
      <w:r/>
    </w:p>
    <w:p>
      <w:pPr>
        <w:pStyle w:val="910"/>
        <w:numPr>
          <w:ilvl w:val="0"/>
          <w:numId w:val="10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Ноль профилей:</w:t>
      </w:r>
      <w:r>
        <w:rPr>
          <w:rFonts w:ascii="Arial" w:hAnsi="Arial" w:eastAsia="Arial" w:cs="Arial"/>
          <w:color w:val="1d1d1f"/>
          <w:sz w:val="24"/>
        </w:rPr>
        <w:t xml:space="preserve"> Учетные записи и история активности не создаются.</w:t>
      </w:r>
      <w:r/>
    </w:p>
    <w:p>
      <w:pPr>
        <w:pStyle w:val="910"/>
        <w:numPr>
          <w:ilvl w:val="0"/>
          <w:numId w:val="10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Локальное хранение:</w:t>
      </w:r>
      <w:r>
        <w:rPr>
          <w:rFonts w:ascii="Arial" w:hAnsi="Arial" w:eastAsia="Arial" w:cs="Arial"/>
          <w:color w:val="1d1d1f"/>
          <w:sz w:val="24"/>
        </w:rPr>
        <w:t xml:space="preserve"> Все данные сессий и настройки хранятся в </w:t>
      </w:r>
      <w:r>
        <w:rPr>
          <w:rFonts w:ascii="Arial" w:hAnsi="Arial" w:eastAsia="Arial" w:cs="Arial"/>
          <w:color w:val="615ced"/>
          <w:spacing w:val="-8"/>
          <w:sz w:val="21"/>
          <w:highlight w:val="none"/>
        </w:rPr>
        <w:t xml:space="preserve">localStorage</w:t>
      </w:r>
      <w:r>
        <w:rPr>
          <w:rFonts w:ascii="Arial" w:hAnsi="Arial" w:eastAsia="Arial" w:cs="Arial"/>
          <w:color w:val="1d1d1f"/>
          <w:sz w:val="24"/>
        </w:rPr>
        <w:t xml:space="preserve"> или </w:t>
      </w:r>
      <w:r>
        <w:rPr>
          <w:rFonts w:ascii="Arial" w:hAnsi="Arial" w:eastAsia="Arial" w:cs="Arial"/>
          <w:color w:val="615ced"/>
          <w:spacing w:val="-8"/>
          <w:sz w:val="21"/>
          <w:highlight w:val="none"/>
        </w:rPr>
        <w:t xml:space="preserve">IndexedDB</w:t>
      </w:r>
      <w:r>
        <w:rPr>
          <w:rFonts w:ascii="Arial" w:hAnsi="Arial" w:eastAsia="Arial" w:cs="Arial"/>
          <w:color w:val="1d1d1f"/>
          <w:sz w:val="24"/>
        </w:rPr>
        <w:t xml:space="preserve"> вашего браузера. Ничто не отправляется на серверы.</w:t>
      </w:r>
      <w:r/>
    </w:p>
    <w:p>
      <w:pPr>
        <w:pStyle w:val="910"/>
        <w:numPr>
          <w:ilvl w:val="0"/>
          <w:numId w:val="10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Оффлайн по умолчанию:</w:t>
      </w:r>
      <w:r>
        <w:rPr>
          <w:rFonts w:ascii="Arial" w:hAnsi="Arial" w:eastAsia="Arial" w:cs="Arial"/>
          <w:color w:val="1d1d1f"/>
          <w:sz w:val="24"/>
        </w:rPr>
        <w:t xml:space="preserve"> Движок </w:t>
      </w:r>
      <w:r>
        <w:rPr>
          <w:rFonts w:ascii="Arial" w:hAnsi="Arial" w:eastAsia="Arial" w:cs="Arial"/>
          <w:color w:val="1d1d1f"/>
          <w:sz w:val="24"/>
        </w:rPr>
        <w:t xml:space="preserve">может работать без интернета. Подключение к сети требуется только при первом запуске и для опциональной синхронизации генетического пула (облачной библиотеки шедевров). После кратковременного онлайн-подключения (около 5 минут) приложение кэширует данные и может работать абсо</w:t>
      </w:r>
      <w:r>
        <w:rPr>
          <w:rFonts w:ascii="Arial" w:hAnsi="Arial" w:eastAsia="Arial" w:cs="Arial"/>
          <w:color w:val="1d1d1f"/>
          <w:sz w:val="24"/>
        </w:rPr>
        <w:t xml:space="preserve">лютно локально.</w:t>
      </w:r>
      <w:r/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/>
      </w:pPr>
      <w:r>
        <w:rPr>
          <w:sz w:val="24"/>
        </w:rPr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2A4B90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4B86B03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7CBA7A2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57FB40C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">
    <w:nsid w:val="13C9067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5">
    <w:nsid w:val="6468D74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03441CE9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7">
    <w:nsid w:val="321C39A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6E0E7DB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3FA22DC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1">
    <w:name w:val="Table Grid"/>
    <w:basedOn w:val="9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Table Grid Light"/>
    <w:basedOn w:val="9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1"/>
    <w:basedOn w:val="9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Plain Table 2"/>
    <w:basedOn w:val="9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Plain Table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1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2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 - Accent 3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4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5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6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1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2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 3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4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5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6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1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2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 3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4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5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6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7">
    <w:name w:val="Heading 1"/>
    <w:basedOn w:val="906"/>
    <w:next w:val="906"/>
    <w:link w:val="85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48">
    <w:name w:val="Heading 2"/>
    <w:basedOn w:val="906"/>
    <w:next w:val="906"/>
    <w:link w:val="85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9">
    <w:name w:val="Heading 3"/>
    <w:basedOn w:val="906"/>
    <w:next w:val="906"/>
    <w:link w:val="85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50">
    <w:name w:val="Heading 4"/>
    <w:basedOn w:val="906"/>
    <w:next w:val="906"/>
    <w:link w:val="86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1">
    <w:name w:val="Heading 5"/>
    <w:basedOn w:val="906"/>
    <w:next w:val="906"/>
    <w:link w:val="86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2">
    <w:name w:val="Heading 6"/>
    <w:basedOn w:val="906"/>
    <w:next w:val="906"/>
    <w:link w:val="86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3">
    <w:name w:val="Heading 7"/>
    <w:basedOn w:val="906"/>
    <w:next w:val="906"/>
    <w:link w:val="86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4">
    <w:name w:val="Heading 8"/>
    <w:basedOn w:val="906"/>
    <w:next w:val="906"/>
    <w:link w:val="86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5">
    <w:name w:val="Heading 9"/>
    <w:basedOn w:val="906"/>
    <w:next w:val="906"/>
    <w:link w:val="86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6" w:default="1">
    <w:name w:val="Default Paragraph Font"/>
    <w:uiPriority w:val="1"/>
    <w:semiHidden/>
    <w:unhideWhenUsed/>
    <w:pPr>
      <w:pBdr/>
      <w:spacing/>
      <w:ind/>
    </w:pPr>
  </w:style>
  <w:style w:type="character" w:styleId="857">
    <w:name w:val="Heading 1 Char"/>
    <w:basedOn w:val="856"/>
    <w:link w:val="8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8">
    <w:name w:val="Heading 2 Char"/>
    <w:basedOn w:val="856"/>
    <w:link w:val="84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9">
    <w:name w:val="Heading 3 Char"/>
    <w:basedOn w:val="856"/>
    <w:link w:val="84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0">
    <w:name w:val="Heading 4 Char"/>
    <w:basedOn w:val="856"/>
    <w:link w:val="85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1">
    <w:name w:val="Heading 5 Char"/>
    <w:basedOn w:val="856"/>
    <w:link w:val="85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2">
    <w:name w:val="Heading 6 Char"/>
    <w:basedOn w:val="856"/>
    <w:link w:val="85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3">
    <w:name w:val="Heading 7 Char"/>
    <w:basedOn w:val="856"/>
    <w:link w:val="85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4">
    <w:name w:val="Heading 8 Char"/>
    <w:basedOn w:val="856"/>
    <w:link w:val="85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5">
    <w:name w:val="Heading 9 Char"/>
    <w:basedOn w:val="856"/>
    <w:link w:val="85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6">
    <w:name w:val="Title"/>
    <w:basedOn w:val="906"/>
    <w:next w:val="906"/>
    <w:link w:val="86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7">
    <w:name w:val="Title Char"/>
    <w:basedOn w:val="856"/>
    <w:link w:val="86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8">
    <w:name w:val="Subtitle"/>
    <w:basedOn w:val="906"/>
    <w:next w:val="906"/>
    <w:link w:val="86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9">
    <w:name w:val="Subtitle Char"/>
    <w:basedOn w:val="856"/>
    <w:link w:val="86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0">
    <w:name w:val="Quote"/>
    <w:basedOn w:val="906"/>
    <w:next w:val="906"/>
    <w:link w:val="87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1">
    <w:name w:val="Quote Char"/>
    <w:basedOn w:val="856"/>
    <w:link w:val="87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72">
    <w:name w:val="Intense Emphasis"/>
    <w:basedOn w:val="8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3">
    <w:name w:val="Intense Quote"/>
    <w:basedOn w:val="906"/>
    <w:next w:val="906"/>
    <w:link w:val="87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4">
    <w:name w:val="Intense Quote Char"/>
    <w:basedOn w:val="856"/>
    <w:link w:val="87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5">
    <w:name w:val="Intense Reference"/>
    <w:basedOn w:val="8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76">
    <w:name w:val="Subtle Emphasis"/>
    <w:basedOn w:val="8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7">
    <w:name w:val="Emphasis"/>
    <w:basedOn w:val="856"/>
    <w:uiPriority w:val="20"/>
    <w:qFormat/>
    <w:pPr>
      <w:pBdr/>
      <w:spacing/>
      <w:ind/>
    </w:pPr>
    <w:rPr>
      <w:i/>
      <w:iCs/>
    </w:rPr>
  </w:style>
  <w:style w:type="character" w:styleId="878">
    <w:name w:val="Strong"/>
    <w:basedOn w:val="856"/>
    <w:uiPriority w:val="22"/>
    <w:qFormat/>
    <w:pPr>
      <w:pBdr/>
      <w:spacing/>
      <w:ind/>
    </w:pPr>
    <w:rPr>
      <w:b/>
      <w:bCs/>
    </w:rPr>
  </w:style>
  <w:style w:type="character" w:styleId="879">
    <w:name w:val="Subtle Reference"/>
    <w:basedOn w:val="8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0">
    <w:name w:val="Book Title"/>
    <w:basedOn w:val="85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1">
    <w:name w:val="Header"/>
    <w:basedOn w:val="906"/>
    <w:link w:val="88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2">
    <w:name w:val="Header Char"/>
    <w:basedOn w:val="856"/>
    <w:link w:val="881"/>
    <w:uiPriority w:val="99"/>
    <w:pPr>
      <w:pBdr/>
      <w:spacing/>
      <w:ind/>
    </w:pPr>
  </w:style>
  <w:style w:type="paragraph" w:styleId="883">
    <w:name w:val="Footer"/>
    <w:basedOn w:val="906"/>
    <w:link w:val="88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4">
    <w:name w:val="Footer Char"/>
    <w:basedOn w:val="856"/>
    <w:link w:val="883"/>
    <w:uiPriority w:val="99"/>
    <w:pPr>
      <w:pBdr/>
      <w:spacing/>
      <w:ind/>
    </w:pPr>
  </w:style>
  <w:style w:type="paragraph" w:styleId="885">
    <w:name w:val="Caption"/>
    <w:basedOn w:val="906"/>
    <w:next w:val="90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6">
    <w:name w:val="footnote text"/>
    <w:basedOn w:val="906"/>
    <w:link w:val="88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7">
    <w:name w:val="Footnote Text Char"/>
    <w:basedOn w:val="856"/>
    <w:link w:val="886"/>
    <w:uiPriority w:val="99"/>
    <w:semiHidden/>
    <w:pPr>
      <w:pBdr/>
      <w:spacing/>
      <w:ind/>
    </w:pPr>
    <w:rPr>
      <w:sz w:val="20"/>
      <w:szCs w:val="20"/>
    </w:rPr>
  </w:style>
  <w:style w:type="character" w:styleId="888">
    <w:name w:val="footnote reference"/>
    <w:basedOn w:val="856"/>
    <w:uiPriority w:val="99"/>
    <w:semiHidden/>
    <w:unhideWhenUsed/>
    <w:pPr>
      <w:pBdr/>
      <w:spacing/>
      <w:ind/>
    </w:pPr>
    <w:rPr>
      <w:vertAlign w:val="superscript"/>
    </w:rPr>
  </w:style>
  <w:style w:type="paragraph" w:styleId="889">
    <w:name w:val="endnote text"/>
    <w:basedOn w:val="906"/>
    <w:link w:val="89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0">
    <w:name w:val="Endnote Text Char"/>
    <w:basedOn w:val="856"/>
    <w:link w:val="889"/>
    <w:uiPriority w:val="99"/>
    <w:semiHidden/>
    <w:pPr>
      <w:pBdr/>
      <w:spacing/>
      <w:ind/>
    </w:pPr>
    <w:rPr>
      <w:sz w:val="20"/>
      <w:szCs w:val="20"/>
    </w:rPr>
  </w:style>
  <w:style w:type="character" w:styleId="891">
    <w:name w:val="endnote reference"/>
    <w:basedOn w:val="856"/>
    <w:uiPriority w:val="99"/>
    <w:semiHidden/>
    <w:unhideWhenUsed/>
    <w:pPr>
      <w:pBdr/>
      <w:spacing/>
      <w:ind/>
    </w:pPr>
    <w:rPr>
      <w:vertAlign w:val="superscript"/>
    </w:rPr>
  </w:style>
  <w:style w:type="character" w:styleId="892">
    <w:name w:val="Hyperlink"/>
    <w:basedOn w:val="8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3">
    <w:name w:val="FollowedHyperlink"/>
    <w:basedOn w:val="8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4">
    <w:name w:val="toc 1"/>
    <w:basedOn w:val="906"/>
    <w:next w:val="906"/>
    <w:uiPriority w:val="39"/>
    <w:unhideWhenUsed/>
    <w:pPr>
      <w:pBdr/>
      <w:spacing w:after="100"/>
      <w:ind/>
    </w:pPr>
  </w:style>
  <w:style w:type="paragraph" w:styleId="895">
    <w:name w:val="toc 2"/>
    <w:basedOn w:val="906"/>
    <w:next w:val="906"/>
    <w:uiPriority w:val="39"/>
    <w:unhideWhenUsed/>
    <w:pPr>
      <w:pBdr/>
      <w:spacing w:after="100"/>
      <w:ind w:left="220"/>
    </w:pPr>
  </w:style>
  <w:style w:type="paragraph" w:styleId="896">
    <w:name w:val="toc 3"/>
    <w:basedOn w:val="906"/>
    <w:next w:val="906"/>
    <w:uiPriority w:val="39"/>
    <w:unhideWhenUsed/>
    <w:pPr>
      <w:pBdr/>
      <w:spacing w:after="100"/>
      <w:ind w:left="440"/>
    </w:pPr>
  </w:style>
  <w:style w:type="paragraph" w:styleId="897">
    <w:name w:val="toc 4"/>
    <w:basedOn w:val="906"/>
    <w:next w:val="906"/>
    <w:uiPriority w:val="39"/>
    <w:unhideWhenUsed/>
    <w:pPr>
      <w:pBdr/>
      <w:spacing w:after="100"/>
      <w:ind w:left="660"/>
    </w:pPr>
  </w:style>
  <w:style w:type="paragraph" w:styleId="898">
    <w:name w:val="toc 5"/>
    <w:basedOn w:val="906"/>
    <w:next w:val="906"/>
    <w:uiPriority w:val="39"/>
    <w:unhideWhenUsed/>
    <w:pPr>
      <w:pBdr/>
      <w:spacing w:after="100"/>
      <w:ind w:left="880"/>
    </w:pPr>
  </w:style>
  <w:style w:type="paragraph" w:styleId="899">
    <w:name w:val="toc 6"/>
    <w:basedOn w:val="906"/>
    <w:next w:val="906"/>
    <w:uiPriority w:val="39"/>
    <w:unhideWhenUsed/>
    <w:pPr>
      <w:pBdr/>
      <w:spacing w:after="100"/>
      <w:ind w:left="1100"/>
    </w:pPr>
  </w:style>
  <w:style w:type="paragraph" w:styleId="900">
    <w:name w:val="toc 7"/>
    <w:basedOn w:val="906"/>
    <w:next w:val="906"/>
    <w:uiPriority w:val="39"/>
    <w:unhideWhenUsed/>
    <w:pPr>
      <w:pBdr/>
      <w:spacing w:after="100"/>
      <w:ind w:left="1320"/>
    </w:pPr>
  </w:style>
  <w:style w:type="paragraph" w:styleId="901">
    <w:name w:val="toc 8"/>
    <w:basedOn w:val="906"/>
    <w:next w:val="906"/>
    <w:uiPriority w:val="39"/>
    <w:unhideWhenUsed/>
    <w:pPr>
      <w:pBdr/>
      <w:spacing w:after="100"/>
      <w:ind w:left="1540"/>
    </w:pPr>
  </w:style>
  <w:style w:type="paragraph" w:styleId="902">
    <w:name w:val="toc 9"/>
    <w:basedOn w:val="906"/>
    <w:next w:val="906"/>
    <w:uiPriority w:val="39"/>
    <w:unhideWhenUsed/>
    <w:pPr>
      <w:pBdr/>
      <w:spacing w:after="100"/>
      <w:ind w:left="1760"/>
    </w:pPr>
  </w:style>
  <w:style w:type="character" w:styleId="903">
    <w:name w:val="Placeholder Text"/>
    <w:basedOn w:val="856"/>
    <w:uiPriority w:val="99"/>
    <w:semiHidden/>
    <w:pPr>
      <w:pBdr/>
      <w:spacing/>
      <w:ind/>
    </w:pPr>
    <w:rPr>
      <w:color w:val="666666"/>
    </w:rPr>
  </w:style>
  <w:style w:type="paragraph" w:styleId="904">
    <w:name w:val="TOC Heading"/>
    <w:uiPriority w:val="39"/>
    <w:unhideWhenUsed/>
    <w:pPr>
      <w:pBdr/>
      <w:spacing/>
      <w:ind/>
    </w:pPr>
  </w:style>
  <w:style w:type="paragraph" w:styleId="905">
    <w:name w:val="table of figures"/>
    <w:basedOn w:val="906"/>
    <w:next w:val="906"/>
    <w:uiPriority w:val="99"/>
    <w:unhideWhenUsed/>
    <w:pPr>
      <w:pBdr/>
      <w:spacing w:after="0" w:afterAutospacing="0"/>
      <w:ind/>
    </w:pPr>
  </w:style>
  <w:style w:type="paragraph" w:styleId="906" w:default="1">
    <w:name w:val="Normal"/>
    <w:qFormat/>
    <w:pPr>
      <w:pBdr/>
      <w:spacing/>
      <w:ind/>
    </w:pPr>
  </w:style>
  <w:style w:type="table" w:styleId="90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8" w:default="1">
    <w:name w:val="No List"/>
    <w:uiPriority w:val="99"/>
    <w:semiHidden/>
    <w:unhideWhenUsed/>
    <w:pPr>
      <w:pBdr/>
      <w:spacing/>
      <w:ind/>
    </w:pPr>
  </w:style>
  <w:style w:type="paragraph" w:styleId="909">
    <w:name w:val="No Spacing"/>
    <w:basedOn w:val="906"/>
    <w:uiPriority w:val="1"/>
    <w:qFormat/>
    <w:pPr>
      <w:pBdr/>
      <w:spacing w:after="0" w:line="240" w:lineRule="auto"/>
      <w:ind/>
    </w:pPr>
  </w:style>
  <w:style w:type="paragraph" w:styleId="910">
    <w:name w:val="List Paragraph"/>
    <w:basedOn w:val="90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2026-06-25T05:55:34Z</dcterms:modified>
</cp:coreProperties>
</file>