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91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Теория.</w:t>
      </w:r>
    </w:p>
    <w:p w:rsidR="00CD7C4E" w:rsidRPr="00E3382E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83784A">
        <w:rPr>
          <w:rFonts w:ascii="Times New Roman" w:hAnsi="Times New Roman" w:cs="Times New Roman"/>
          <w:sz w:val="24"/>
          <w:szCs w:val="24"/>
        </w:rPr>
        <w:t>Форматы ввода-вывода</w:t>
      </w:r>
      <w:r w:rsidR="00E3382E" w:rsidRPr="00E3382E">
        <w:rPr>
          <w:rFonts w:ascii="Times New Roman" w:hAnsi="Times New Roman" w:cs="Times New Roman"/>
          <w:sz w:val="24"/>
          <w:szCs w:val="24"/>
        </w:rPr>
        <w:t>.</w:t>
      </w:r>
    </w:p>
    <w:p w:rsidR="0083784A" w:rsidRDefault="001933C8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F2A1B">
        <w:rPr>
          <w:rFonts w:ascii="Times New Roman" w:hAnsi="Times New Roman" w:cs="Times New Roman"/>
          <w:sz w:val="24"/>
          <w:szCs w:val="24"/>
        </w:rPr>
        <w:t xml:space="preserve">Помогает запоминать форматы дескриптора. </w:t>
      </w:r>
      <w:r>
        <w:rPr>
          <w:rFonts w:ascii="Times New Roman" w:hAnsi="Times New Roman" w:cs="Times New Roman"/>
          <w:sz w:val="24"/>
          <w:szCs w:val="24"/>
        </w:rPr>
        <w:t>Аналогичные записи:</w:t>
      </w:r>
    </w:p>
    <w:p w:rsidR="001933C8" w:rsidRPr="001933C8" w:rsidRDefault="001933C8" w:rsidP="00445F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933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1,’1x,f8.3,i10’) 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1933C8" w:rsidRPr="001933C8" w:rsidRDefault="001933C8" w:rsidP="00445F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1933C8" w:rsidRDefault="001933C8" w:rsidP="00445F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3C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1933C8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933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933C8">
        <w:rPr>
          <w:rFonts w:ascii="Times New Roman" w:hAnsi="Times New Roman" w:cs="Times New Roman"/>
          <w:sz w:val="24"/>
          <w:szCs w:val="24"/>
        </w:rPr>
        <w:t>8.3,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33C8">
        <w:rPr>
          <w:rFonts w:ascii="Times New Roman" w:hAnsi="Times New Roman" w:cs="Times New Roman"/>
          <w:sz w:val="24"/>
          <w:szCs w:val="24"/>
        </w:rPr>
        <w:t>10)</w:t>
      </w:r>
    </w:p>
    <w:p w:rsidR="001933C8" w:rsidRPr="001F2A1B" w:rsidRDefault="001933C8" w:rsidP="001933C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F2A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A1B">
        <w:rPr>
          <w:rFonts w:ascii="Times New Roman" w:hAnsi="Times New Roman" w:cs="Times New Roman"/>
          <w:sz w:val="24"/>
          <w:szCs w:val="24"/>
        </w:rPr>
        <w:t xml:space="preserve">1,1)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F2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1933C8" w:rsidRDefault="001F2A1B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использование в дескрипторе константы или целочисленные выражения</w:t>
      </w:r>
      <w:r w:rsidRPr="001F2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угловые скобки: </w:t>
      </w:r>
      <w:r w:rsidRPr="001F2A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2A1B">
        <w:rPr>
          <w:rFonts w:ascii="Times New Roman" w:hAnsi="Times New Roman" w:cs="Times New Roman"/>
          <w:sz w:val="24"/>
          <w:szCs w:val="24"/>
        </w:rPr>
        <w:t xml:space="preserve">&gt; или </w:t>
      </w:r>
      <w:r>
        <w:rPr>
          <w:rFonts w:ascii="Times New Roman" w:hAnsi="Times New Roman" w:cs="Times New Roman"/>
          <w:sz w:val="24"/>
          <w:szCs w:val="24"/>
        </w:rPr>
        <w:t xml:space="preserve">даже </w:t>
      </w:r>
      <w:r w:rsidRPr="001F2A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2A1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F2A1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1C6" w:rsidRDefault="00CA01C6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записи массива одной строкой можно использовать просто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F2A1B">
        <w:rPr>
          <w:rFonts w:ascii="Times New Roman" w:hAnsi="Times New Roman" w:cs="Times New Roman"/>
          <w:sz w:val="24"/>
          <w:szCs w:val="24"/>
        </w:rPr>
        <w:t>(1,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1F2A1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 Записаны будут все элементы массива а, по порядку. Можно также записать и массивы большей размерности, но тогда написание как придется.</w:t>
      </w:r>
      <w:r w:rsidR="00556C5F" w:rsidRPr="00556C5F">
        <w:rPr>
          <w:rFonts w:ascii="Times New Roman" w:hAnsi="Times New Roman" w:cs="Times New Roman"/>
          <w:sz w:val="24"/>
          <w:szCs w:val="24"/>
        </w:rPr>
        <w:t xml:space="preserve"> </w:t>
      </w:r>
      <w:r w:rsidR="00556C5F">
        <w:rPr>
          <w:rFonts w:ascii="Times New Roman" w:hAnsi="Times New Roman" w:cs="Times New Roman"/>
          <w:sz w:val="24"/>
          <w:szCs w:val="24"/>
        </w:rPr>
        <w:t xml:space="preserve">Если количество символов в строке задавать через дескриптор, то можно записать правильную структуру. При этом надо </w:t>
      </w:r>
      <w:proofErr w:type="gramStart"/>
      <w:r w:rsidR="00556C5F">
        <w:rPr>
          <w:rFonts w:ascii="Times New Roman" w:hAnsi="Times New Roman" w:cs="Times New Roman"/>
          <w:sz w:val="24"/>
          <w:szCs w:val="24"/>
        </w:rPr>
        <w:t>учесть</w:t>
      </w:r>
      <w:proofErr w:type="gramEnd"/>
      <w:r w:rsidR="00556C5F">
        <w:rPr>
          <w:rFonts w:ascii="Times New Roman" w:hAnsi="Times New Roman" w:cs="Times New Roman"/>
          <w:sz w:val="24"/>
          <w:szCs w:val="24"/>
        </w:rPr>
        <w:t xml:space="preserve"> что для двумерных массивом по умолчанию первая размерность – количество столбцов а вторая количество строк. Для </w:t>
      </w:r>
      <w:r w:rsidR="00556C5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56C5F" w:rsidRPr="00556C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6C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56C5F" w:rsidRPr="00556C5F">
        <w:rPr>
          <w:rFonts w:ascii="Times New Roman" w:hAnsi="Times New Roman" w:cs="Times New Roman"/>
          <w:sz w:val="24"/>
          <w:szCs w:val="24"/>
        </w:rPr>
        <w:t>,</w:t>
      </w:r>
      <w:r w:rsidR="00556C5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556C5F" w:rsidRPr="00556C5F">
        <w:rPr>
          <w:rFonts w:ascii="Times New Roman" w:hAnsi="Times New Roman" w:cs="Times New Roman"/>
          <w:sz w:val="24"/>
          <w:szCs w:val="24"/>
        </w:rPr>
        <w:t>)</w:t>
      </w:r>
      <w:r w:rsidR="005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C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56C5F" w:rsidRPr="00556C5F">
        <w:rPr>
          <w:rFonts w:ascii="Times New Roman" w:hAnsi="Times New Roman" w:cs="Times New Roman"/>
          <w:sz w:val="24"/>
          <w:szCs w:val="24"/>
        </w:rPr>
        <w:t xml:space="preserve"> – коли</w:t>
      </w:r>
      <w:r w:rsidR="00556C5F">
        <w:rPr>
          <w:rFonts w:ascii="Times New Roman" w:hAnsi="Times New Roman" w:cs="Times New Roman"/>
          <w:sz w:val="24"/>
          <w:szCs w:val="24"/>
        </w:rPr>
        <w:t xml:space="preserve">чество столбцов, </w:t>
      </w:r>
      <w:r w:rsidR="00556C5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556C5F">
        <w:rPr>
          <w:rFonts w:ascii="Times New Roman" w:hAnsi="Times New Roman" w:cs="Times New Roman"/>
          <w:sz w:val="24"/>
          <w:szCs w:val="24"/>
        </w:rPr>
        <w:t xml:space="preserve"> – строк.</w:t>
      </w:r>
    </w:p>
    <w:p w:rsidR="00556C5F" w:rsidRPr="00556C5F" w:rsidRDefault="00556C5F" w:rsidP="00445F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делать вывод циклически: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56C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1,</w:t>
      </w:r>
      <w:r w:rsidRPr="00556C5F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56C5F">
        <w:rPr>
          <w:rFonts w:ascii="Times New Roman" w:hAnsi="Times New Roman" w:cs="Times New Roman"/>
          <w:sz w:val="24"/>
          <w:szCs w:val="24"/>
        </w:rPr>
        <w:t>1) (‘_’,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56C5F">
        <w:rPr>
          <w:rFonts w:ascii="Times New Roman" w:hAnsi="Times New Roman" w:cs="Times New Roman"/>
          <w:sz w:val="24"/>
          <w:szCs w:val="24"/>
        </w:rPr>
        <w:t xml:space="preserve">=1,80) </w:t>
      </w:r>
      <w:r>
        <w:rPr>
          <w:rFonts w:ascii="Times New Roman" w:hAnsi="Times New Roman" w:cs="Times New Roman"/>
          <w:sz w:val="24"/>
          <w:szCs w:val="24"/>
        </w:rPr>
        <w:t>выведет 80 нижних подчеркиваний, что даст горизонтальную линию.</w:t>
      </w:r>
    </w:p>
    <w:p w:rsidR="00556C5F" w:rsidRDefault="00300E82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присутствует несколько элементов 1 типа, которые надо выводить можно вместо дескриптора </w:t>
      </w:r>
      <w:r w:rsidRPr="00300E82">
        <w:rPr>
          <w:rFonts w:ascii="Times New Roman" w:hAnsi="Times New Roman" w:cs="Times New Roman"/>
          <w:sz w:val="24"/>
          <w:szCs w:val="24"/>
        </w:rPr>
        <w:t>‘(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0E82">
        <w:rPr>
          <w:rFonts w:ascii="Times New Roman" w:hAnsi="Times New Roman" w:cs="Times New Roman"/>
          <w:sz w:val="24"/>
          <w:szCs w:val="24"/>
        </w:rPr>
        <w:t>10,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0E82">
        <w:rPr>
          <w:rFonts w:ascii="Times New Roman" w:hAnsi="Times New Roman" w:cs="Times New Roman"/>
          <w:sz w:val="24"/>
          <w:szCs w:val="24"/>
        </w:rPr>
        <w:t>10,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0E82">
        <w:rPr>
          <w:rFonts w:ascii="Times New Roman" w:hAnsi="Times New Roman" w:cs="Times New Roman"/>
          <w:sz w:val="24"/>
          <w:szCs w:val="24"/>
        </w:rPr>
        <w:t>10)’ и</w:t>
      </w:r>
      <w:r>
        <w:rPr>
          <w:rFonts w:ascii="Times New Roman" w:hAnsi="Times New Roman" w:cs="Times New Roman"/>
          <w:sz w:val="24"/>
          <w:szCs w:val="24"/>
        </w:rPr>
        <w:t xml:space="preserve">спользовать </w:t>
      </w:r>
      <w:r w:rsidRPr="00300E82">
        <w:rPr>
          <w:rFonts w:ascii="Times New Roman" w:hAnsi="Times New Roman" w:cs="Times New Roman"/>
          <w:sz w:val="24"/>
          <w:szCs w:val="24"/>
        </w:rPr>
        <w:t>‘(3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0E82">
        <w:rPr>
          <w:rFonts w:ascii="Times New Roman" w:hAnsi="Times New Roman" w:cs="Times New Roman"/>
          <w:sz w:val="24"/>
          <w:szCs w:val="24"/>
        </w:rPr>
        <w:t>10)’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Возможны более сложные записи: </w:t>
      </w:r>
      <w:r w:rsidRPr="00300E82">
        <w:rPr>
          <w:rFonts w:ascii="Times New Roman" w:hAnsi="Times New Roman" w:cs="Times New Roman"/>
          <w:sz w:val="24"/>
          <w:szCs w:val="24"/>
        </w:rPr>
        <w:t>‘(3(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0E82">
        <w:rPr>
          <w:rFonts w:ascii="Times New Roman" w:hAnsi="Times New Roman" w:cs="Times New Roman"/>
          <w:sz w:val="24"/>
          <w:szCs w:val="24"/>
        </w:rPr>
        <w:t>1,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0E82">
        <w:rPr>
          <w:rFonts w:ascii="Times New Roman" w:hAnsi="Times New Roman" w:cs="Times New Roman"/>
          <w:sz w:val="24"/>
          <w:szCs w:val="24"/>
        </w:rPr>
        <w:t>10,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0E82">
        <w:rPr>
          <w:rFonts w:ascii="Times New Roman" w:hAnsi="Times New Roman" w:cs="Times New Roman"/>
          <w:sz w:val="24"/>
          <w:szCs w:val="24"/>
        </w:rPr>
        <w:t>8.3),5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0E82">
        <w:rPr>
          <w:rFonts w:ascii="Times New Roman" w:hAnsi="Times New Roman" w:cs="Times New Roman"/>
          <w:sz w:val="24"/>
          <w:szCs w:val="24"/>
        </w:rPr>
        <w:t>10)’ дас</w:t>
      </w:r>
      <w:r>
        <w:rPr>
          <w:rFonts w:ascii="Times New Roman" w:hAnsi="Times New Roman" w:cs="Times New Roman"/>
          <w:sz w:val="24"/>
          <w:szCs w:val="24"/>
        </w:rPr>
        <w:t>т три раза подряд последовательность символ, 10 знаков на целое, 8 знаков на дробное, из них 3 знака после запятой, и еще 5 подряд целых на 10 знаков.</w:t>
      </w:r>
      <w:proofErr w:type="gramEnd"/>
    </w:p>
    <w:p w:rsidR="00300E82" w:rsidRDefault="00300E82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частые дескрипторы:</w:t>
      </w:r>
    </w:p>
    <w:p w:rsidR="00300E82" w:rsidRDefault="00AF1E89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Целые: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1E89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proofErr w:type="spellEnd"/>
      <w:r w:rsidRPr="00AF1E89">
        <w:rPr>
          <w:rFonts w:ascii="Times New Roman" w:hAnsi="Times New Roman" w:cs="Times New Roman"/>
          <w:sz w:val="24"/>
          <w:szCs w:val="24"/>
        </w:rPr>
        <w:t>[.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1E89">
        <w:rPr>
          <w:rFonts w:ascii="Times New Roman" w:hAnsi="Times New Roman" w:cs="Times New Roman"/>
          <w:sz w:val="24"/>
          <w:szCs w:val="24"/>
        </w:rPr>
        <w:t>] –</w:t>
      </w:r>
      <w:r w:rsidR="00B8598A" w:rsidRPr="00B8598A">
        <w:rPr>
          <w:rFonts w:ascii="Times New Roman" w:hAnsi="Times New Roman" w:cs="Times New Roman"/>
          <w:sz w:val="24"/>
          <w:szCs w:val="24"/>
        </w:rPr>
        <w:t xml:space="preserve"> </w:t>
      </w:r>
      <w:r w:rsidRPr="00AF1E89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AF1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поля,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– число ведущих нулей.</w:t>
      </w:r>
      <w:r w:rsidRPr="00AF1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1E89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F1E89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место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1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двоичного/восьмеричного представления.</w:t>
      </w:r>
    </w:p>
    <w:p w:rsidR="00AF1E89" w:rsidRDefault="00AF1E89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Вещественные: </w:t>
      </w:r>
      <w:proofErr w:type="spellStart"/>
      <w:r w:rsidR="00B8598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1E89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proofErr w:type="spellEnd"/>
      <w:r w:rsidRPr="00AF1E89">
        <w:rPr>
          <w:rFonts w:ascii="Times New Roman" w:hAnsi="Times New Roman" w:cs="Times New Roman"/>
          <w:sz w:val="24"/>
          <w:szCs w:val="24"/>
        </w:rPr>
        <w:t>.</w:t>
      </w:r>
      <w:r w:rsidR="00B859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8598A" w:rsidRPr="00B859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598A" w:rsidRPr="00B8598A">
        <w:rPr>
          <w:rFonts w:ascii="Times New Roman" w:hAnsi="Times New Roman" w:cs="Times New Roman"/>
          <w:i/>
          <w:sz w:val="24"/>
          <w:szCs w:val="24"/>
        </w:rPr>
        <w:noBreakHyphen/>
        <w:t xml:space="preserve"> </w:t>
      </w:r>
      <w:r w:rsidR="00B8598A" w:rsidRPr="00AF1E89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B8598A" w:rsidRPr="00AF1E89">
        <w:rPr>
          <w:rFonts w:ascii="Times New Roman" w:hAnsi="Times New Roman" w:cs="Times New Roman"/>
          <w:sz w:val="24"/>
          <w:szCs w:val="24"/>
        </w:rPr>
        <w:t xml:space="preserve"> </w:t>
      </w:r>
      <w:r w:rsidR="00B8598A">
        <w:rPr>
          <w:rFonts w:ascii="Times New Roman" w:hAnsi="Times New Roman" w:cs="Times New Roman"/>
          <w:sz w:val="24"/>
          <w:szCs w:val="24"/>
        </w:rPr>
        <w:t>длина поля,</w:t>
      </w:r>
      <w:r w:rsidR="00B8598A" w:rsidRPr="00B8598A">
        <w:rPr>
          <w:rFonts w:ascii="Times New Roman" w:hAnsi="Times New Roman" w:cs="Times New Roman"/>
          <w:sz w:val="24"/>
          <w:szCs w:val="24"/>
        </w:rPr>
        <w:t xml:space="preserve"> </w:t>
      </w:r>
      <w:r w:rsidR="00B859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8598A" w:rsidRPr="00B8598A">
        <w:rPr>
          <w:rFonts w:ascii="Times New Roman" w:hAnsi="Times New Roman" w:cs="Times New Roman"/>
          <w:sz w:val="24"/>
          <w:szCs w:val="24"/>
        </w:rPr>
        <w:t xml:space="preserve"> </w:t>
      </w:r>
      <w:r w:rsidR="00B8598A">
        <w:rPr>
          <w:rFonts w:ascii="Times New Roman" w:hAnsi="Times New Roman" w:cs="Times New Roman"/>
          <w:sz w:val="24"/>
          <w:szCs w:val="24"/>
        </w:rPr>
        <w:t>–</w:t>
      </w:r>
      <w:r w:rsidR="00B8598A" w:rsidRPr="00B8598A">
        <w:rPr>
          <w:rFonts w:ascii="Times New Roman" w:hAnsi="Times New Roman" w:cs="Times New Roman"/>
          <w:sz w:val="24"/>
          <w:szCs w:val="24"/>
        </w:rPr>
        <w:t xml:space="preserve"> </w:t>
      </w:r>
      <w:r w:rsidR="00B8598A">
        <w:rPr>
          <w:rFonts w:ascii="Times New Roman" w:hAnsi="Times New Roman" w:cs="Times New Roman"/>
          <w:sz w:val="24"/>
          <w:szCs w:val="24"/>
        </w:rPr>
        <w:t xml:space="preserve">число цифр после точки. </w:t>
      </w:r>
      <w:r w:rsidR="00B859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8598A" w:rsidRPr="00B8598A">
        <w:rPr>
          <w:rFonts w:ascii="Times New Roman" w:hAnsi="Times New Roman" w:cs="Times New Roman"/>
          <w:sz w:val="24"/>
          <w:szCs w:val="24"/>
        </w:rPr>
        <w:t xml:space="preserve"> </w:t>
      </w:r>
      <w:r w:rsidR="00B8598A">
        <w:rPr>
          <w:rFonts w:ascii="Times New Roman" w:hAnsi="Times New Roman" w:cs="Times New Roman"/>
          <w:sz w:val="24"/>
          <w:szCs w:val="24"/>
        </w:rPr>
        <w:t>–</w:t>
      </w:r>
      <w:r w:rsidR="00B8598A" w:rsidRPr="00B8598A">
        <w:rPr>
          <w:rFonts w:ascii="Times New Roman" w:hAnsi="Times New Roman" w:cs="Times New Roman"/>
          <w:sz w:val="24"/>
          <w:szCs w:val="24"/>
        </w:rPr>
        <w:t xml:space="preserve"> </w:t>
      </w:r>
      <w:r w:rsidR="00B8598A">
        <w:rPr>
          <w:rFonts w:ascii="Times New Roman" w:hAnsi="Times New Roman" w:cs="Times New Roman"/>
          <w:sz w:val="24"/>
          <w:szCs w:val="24"/>
        </w:rPr>
        <w:t xml:space="preserve">для двойной точности, </w:t>
      </w:r>
      <w:r w:rsidR="00B859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8598A" w:rsidRPr="00B8598A">
        <w:rPr>
          <w:rFonts w:ascii="Times New Roman" w:hAnsi="Times New Roman" w:cs="Times New Roman"/>
          <w:sz w:val="24"/>
          <w:szCs w:val="24"/>
        </w:rPr>
        <w:t xml:space="preserve"> </w:t>
      </w:r>
      <w:r w:rsidR="00B8598A">
        <w:rPr>
          <w:rFonts w:ascii="Times New Roman" w:hAnsi="Times New Roman" w:cs="Times New Roman"/>
          <w:sz w:val="24"/>
          <w:szCs w:val="24"/>
        </w:rPr>
        <w:t xml:space="preserve">– для Е-формата. </w:t>
      </w:r>
    </w:p>
    <w:p w:rsidR="00B8598A" w:rsidRPr="00B8598A" w:rsidRDefault="00B8598A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Логический: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F1E89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proofErr w:type="spellEnd"/>
      <w:r w:rsidRPr="00B8598A">
        <w:rPr>
          <w:rFonts w:ascii="Times New Roman" w:hAnsi="Times New Roman" w:cs="Times New Roman"/>
          <w:sz w:val="24"/>
          <w:szCs w:val="24"/>
        </w:rPr>
        <w:t>.</w:t>
      </w:r>
    </w:p>
    <w:p w:rsidR="00AF1E89" w:rsidRDefault="00B8598A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Символьный: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1E8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F1E8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в данном случае длина поля – необязательный параметр. Если он не указан, записывается вся символьная переменная.</w:t>
      </w:r>
    </w:p>
    <w:p w:rsidR="00B8598A" w:rsidRDefault="00B8598A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выводом данных надо внимательно смотреть тип. </w:t>
      </w:r>
    </w:p>
    <w:p w:rsidR="00B8598A" w:rsidRDefault="00B8598A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дескрипторы используются для ввода данных,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B859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Правда, если тип записи в файл неизвестен, лучше использовать </w:t>
      </w:r>
      <w:r w:rsidRPr="00B9279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598A" w:rsidRPr="002E770F" w:rsidRDefault="00B9279A" w:rsidP="00B92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дескриптора е возможно указать точное число знаков для определения степени: </w:t>
      </w:r>
      <w:r w:rsidR="002E770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770F">
        <w:rPr>
          <w:rFonts w:ascii="Times New Roman" w:hAnsi="Times New Roman" w:cs="Times New Roman"/>
          <w:sz w:val="24"/>
          <w:szCs w:val="24"/>
        </w:rPr>
        <w:t>1</w:t>
      </w:r>
      <w:r w:rsidR="002E770F" w:rsidRPr="002E770F">
        <w:rPr>
          <w:rFonts w:ascii="Times New Roman" w:hAnsi="Times New Roman" w:cs="Times New Roman"/>
          <w:sz w:val="24"/>
          <w:szCs w:val="24"/>
        </w:rPr>
        <w:t>2.8</w:t>
      </w:r>
      <w:r w:rsidR="002E770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770F">
        <w:rPr>
          <w:rFonts w:ascii="Times New Roman" w:hAnsi="Times New Roman" w:cs="Times New Roman"/>
          <w:sz w:val="24"/>
          <w:szCs w:val="24"/>
        </w:rPr>
        <w:t xml:space="preserve">4 – будет 4 знака, к примеру: </w:t>
      </w:r>
      <w:r w:rsidR="002E770F" w:rsidRPr="002E770F">
        <w:rPr>
          <w:rFonts w:ascii="Times New Roman" w:hAnsi="Times New Roman" w:cs="Times New Roman"/>
          <w:sz w:val="24"/>
          <w:szCs w:val="24"/>
        </w:rPr>
        <w:t>456.12345678</w:t>
      </w:r>
      <w:r w:rsidR="002E770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770F">
        <w:rPr>
          <w:rFonts w:ascii="Times New Roman" w:hAnsi="Times New Roman" w:cs="Times New Roman"/>
          <w:sz w:val="24"/>
          <w:szCs w:val="24"/>
        </w:rPr>
        <w:t>+0012</w:t>
      </w:r>
      <w:r w:rsidR="002E770F" w:rsidRPr="002E770F">
        <w:rPr>
          <w:rFonts w:ascii="Times New Roman" w:hAnsi="Times New Roman" w:cs="Times New Roman"/>
          <w:sz w:val="24"/>
          <w:szCs w:val="24"/>
        </w:rPr>
        <w:t>.</w:t>
      </w:r>
    </w:p>
    <w:p w:rsidR="002E770F" w:rsidRDefault="002E770F" w:rsidP="00B927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 же часто используется формат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AF1E89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proofErr w:type="spellEnd"/>
      <w:r w:rsidRPr="00AF1E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E77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E77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называемый научным форматом. В нем число перед точкой всегда лежит в диапазоне от 1 до 10, так число из предыдущего примера будет </w:t>
      </w:r>
      <w:r w:rsidRPr="002E770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.56</w:t>
      </w:r>
      <w:r w:rsidRPr="002E770F">
        <w:rPr>
          <w:rFonts w:ascii="Times New Roman" w:hAnsi="Times New Roman" w:cs="Times New Roman"/>
          <w:sz w:val="24"/>
          <w:szCs w:val="24"/>
        </w:rPr>
        <w:t xml:space="preserve">123456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+14. </w:t>
      </w:r>
    </w:p>
    <w:p w:rsidR="002E770F" w:rsidRPr="002E770F" w:rsidRDefault="002E770F" w:rsidP="00B92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этого есть большое число дескрипторов управления, как правило, нужных для красоты вывода.</w:t>
      </w:r>
    </w:p>
    <w:p w:rsidR="0083784A" w:rsidRPr="005F7D99" w:rsidRDefault="0083784A" w:rsidP="00837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C2335" w:rsidRPr="00296993">
        <w:rPr>
          <w:rFonts w:ascii="Times New Roman" w:hAnsi="Times New Roman" w:cs="Times New Roman"/>
          <w:sz w:val="24"/>
          <w:szCs w:val="24"/>
        </w:rPr>
        <w:t>2</w:t>
      </w:r>
      <w:r w:rsidRPr="005F7D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Операции с файлами</w:t>
      </w:r>
      <w:r w:rsidRPr="006746AF">
        <w:rPr>
          <w:rFonts w:ascii="Times New Roman" w:hAnsi="Times New Roman" w:cs="Times New Roman"/>
          <w:sz w:val="24"/>
          <w:szCs w:val="24"/>
        </w:rPr>
        <w:t>.</w:t>
      </w:r>
    </w:p>
    <w:p w:rsidR="0083784A" w:rsidRDefault="00296993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следующие операторы работы с файлами:</w:t>
      </w:r>
    </w:p>
    <w:tbl>
      <w:tblPr>
        <w:tblStyle w:val="a3"/>
        <w:tblW w:w="9606" w:type="dxa"/>
        <w:tblLook w:val="04A0"/>
      </w:tblPr>
      <w:tblGrid>
        <w:gridCol w:w="1951"/>
        <w:gridCol w:w="7655"/>
      </w:tblGrid>
      <w:tr w:rsidR="00296993" w:rsidRPr="008747B1" w:rsidTr="00296993">
        <w:tc>
          <w:tcPr>
            <w:tcW w:w="1951" w:type="dxa"/>
          </w:tcPr>
          <w:p w:rsidR="00296993" w:rsidRPr="00296993" w:rsidRDefault="00296993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backspace</w:t>
            </w:r>
          </w:p>
        </w:tc>
        <w:tc>
          <w:tcPr>
            <w:tcW w:w="7655" w:type="dxa"/>
          </w:tcPr>
          <w:p w:rsidR="00296993" w:rsidRDefault="008747B1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  <w:r w:rsidRPr="00874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r w:rsidRPr="00874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874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одну</w:t>
            </w:r>
            <w:r w:rsidRPr="00874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запись</w:t>
            </w:r>
            <w:r w:rsidRPr="00874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  <w:r w:rsidRPr="00874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записей нет, или достигнут конец файла прошлой записью, то ничего не меняется.</w:t>
            </w:r>
          </w:p>
          <w:p w:rsidR="00E461A2" w:rsidRPr="00E461A2" w:rsidRDefault="00E461A2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296993" w:rsidRPr="008747B1" w:rsidTr="00296993">
        <w:tc>
          <w:tcPr>
            <w:tcW w:w="1951" w:type="dxa"/>
          </w:tcPr>
          <w:p w:rsidR="00296993" w:rsidRPr="00296993" w:rsidRDefault="00296993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rewind</w:t>
            </w:r>
          </w:p>
        </w:tc>
        <w:tc>
          <w:tcPr>
            <w:tcW w:w="7655" w:type="dxa"/>
          </w:tcPr>
          <w:p w:rsidR="00296993" w:rsidRDefault="008747B1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Перемещает на начало файла.</w:t>
            </w:r>
          </w:p>
          <w:p w:rsidR="00E461A2" w:rsidRPr="00E461A2" w:rsidRDefault="00E461A2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296993" w:rsidRPr="008747B1" w:rsidTr="00296993">
        <w:tc>
          <w:tcPr>
            <w:tcW w:w="1951" w:type="dxa"/>
          </w:tcPr>
          <w:p w:rsidR="00296993" w:rsidRPr="00296993" w:rsidRDefault="00296993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endfile</w:t>
            </w:r>
            <w:proofErr w:type="spellEnd"/>
          </w:p>
        </w:tc>
        <w:tc>
          <w:tcPr>
            <w:tcW w:w="7655" w:type="dxa"/>
          </w:tcPr>
          <w:p w:rsidR="00296993" w:rsidRDefault="008747B1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Делает запись конец файла</w:t>
            </w:r>
          </w:p>
          <w:p w:rsidR="00E461A2" w:rsidRPr="00E461A2" w:rsidRDefault="00E461A2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296993" w:rsidRPr="008747B1" w:rsidTr="00296993">
        <w:tc>
          <w:tcPr>
            <w:tcW w:w="1951" w:type="dxa"/>
          </w:tcPr>
          <w:p w:rsidR="00296993" w:rsidRPr="00296993" w:rsidRDefault="00296993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  <w:tc>
          <w:tcPr>
            <w:tcW w:w="7655" w:type="dxa"/>
          </w:tcPr>
          <w:p w:rsidR="00E461A2" w:rsidRPr="008747B1" w:rsidRDefault="008747B1" w:rsidP="00874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Создает устройство ввода/вывода и присоединяет к нему файл. Имеет большое количество необязательных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опций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которые можно изучить самостоятельно. </w:t>
            </w:r>
          </w:p>
        </w:tc>
      </w:tr>
      <w:tr w:rsidR="00296993" w:rsidRPr="008747B1" w:rsidTr="00296993">
        <w:tc>
          <w:tcPr>
            <w:tcW w:w="1951" w:type="dxa"/>
          </w:tcPr>
          <w:p w:rsidR="00296993" w:rsidRPr="00296993" w:rsidRDefault="00296993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</w:t>
            </w:r>
          </w:p>
        </w:tc>
        <w:tc>
          <w:tcPr>
            <w:tcW w:w="7655" w:type="dxa"/>
          </w:tcPr>
          <w:p w:rsidR="00296993" w:rsidRDefault="008747B1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Отсоединяет файл от устройства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закрывает это устройство. После этого можно использовать это устройство повторно с новым или тем же файлом.</w:t>
            </w:r>
          </w:p>
          <w:p w:rsidR="00E461A2" w:rsidRDefault="00E461A2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close(f)</w:t>
            </w:r>
          </w:p>
          <w:p w:rsidR="00E461A2" w:rsidRDefault="00E461A2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бывает удобно сразу удалить файл, если он временный:</w:t>
            </w:r>
          </w:p>
          <w:p w:rsidR="00E461A2" w:rsidRPr="00E461A2" w:rsidRDefault="00E461A2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f,status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=’delete’)</w:t>
            </w:r>
          </w:p>
        </w:tc>
      </w:tr>
      <w:tr w:rsidR="00296993" w:rsidRPr="008747B1" w:rsidTr="00296993">
        <w:tc>
          <w:tcPr>
            <w:tcW w:w="1951" w:type="dxa"/>
          </w:tcPr>
          <w:p w:rsidR="00296993" w:rsidRPr="00296993" w:rsidRDefault="00296993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</w:p>
        </w:tc>
        <w:tc>
          <w:tcPr>
            <w:tcW w:w="7655" w:type="dxa"/>
          </w:tcPr>
          <w:p w:rsidR="00296993" w:rsidRPr="008747B1" w:rsidRDefault="008747B1" w:rsidP="00874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 передачу из файла.</w:t>
            </w:r>
          </w:p>
        </w:tc>
      </w:tr>
      <w:tr w:rsidR="00296993" w:rsidRPr="008747B1" w:rsidTr="00296993">
        <w:tc>
          <w:tcPr>
            <w:tcW w:w="1951" w:type="dxa"/>
          </w:tcPr>
          <w:p w:rsidR="00296993" w:rsidRPr="00296993" w:rsidRDefault="00296993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</w:p>
        </w:tc>
        <w:tc>
          <w:tcPr>
            <w:tcW w:w="7655" w:type="dxa"/>
          </w:tcPr>
          <w:p w:rsidR="00296993" w:rsidRPr="008747B1" w:rsidRDefault="008747B1" w:rsidP="00874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Осуществляет передачу в файл. </w:t>
            </w:r>
          </w:p>
        </w:tc>
      </w:tr>
      <w:tr w:rsidR="00296993" w:rsidRPr="008747B1" w:rsidTr="00296993">
        <w:tc>
          <w:tcPr>
            <w:tcW w:w="1951" w:type="dxa"/>
          </w:tcPr>
          <w:p w:rsidR="00296993" w:rsidRPr="00296993" w:rsidRDefault="00296993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7655" w:type="dxa"/>
          </w:tcPr>
          <w:p w:rsidR="00296993" w:rsidRDefault="008747B1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данные не экран.</w:t>
            </w:r>
            <w:r w:rsidR="00E46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461A2" w:rsidRPr="00E461A2" w:rsidRDefault="00E461A2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*, 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E46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r w:rsidR="00312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(i10)</w:t>
            </w:r>
            <w:r w:rsidR="00312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</w:t>
            </w:r>
          </w:p>
        </w:tc>
      </w:tr>
      <w:tr w:rsidR="00296993" w:rsidRPr="004C1B7A" w:rsidTr="00296993">
        <w:tc>
          <w:tcPr>
            <w:tcW w:w="1951" w:type="dxa"/>
          </w:tcPr>
          <w:p w:rsidR="00296993" w:rsidRDefault="00296993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inquire</w:t>
            </w:r>
          </w:p>
        </w:tc>
        <w:tc>
          <w:tcPr>
            <w:tcW w:w="7655" w:type="dxa"/>
          </w:tcPr>
          <w:p w:rsidR="00296993" w:rsidRDefault="008747B1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свойства устройства или файла.</w:t>
            </w:r>
            <w:r w:rsidR="00312CDC" w:rsidRPr="00312C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2CDC">
              <w:rPr>
                <w:rFonts w:ascii="Times New Roman" w:hAnsi="Times New Roman" w:cs="Times New Roman"/>
                <w:sz w:val="24"/>
                <w:szCs w:val="24"/>
              </w:rPr>
              <w:t>Вариантов свойств выводимых много и все почти специфичны. Наиболее интересны:</w:t>
            </w:r>
          </w:p>
          <w:p w:rsidR="00312CDC" w:rsidRDefault="004C1B7A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inquire</w:t>
            </w:r>
            <w:r w:rsidRPr="004C1B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C1B7A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4C1B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2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="00312CDC" w:rsidRPr="004C1B7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12CDC">
              <w:rPr>
                <w:rFonts w:ascii="Times New Roman" w:hAnsi="Times New Roman" w:cs="Times New Roman"/>
                <w:sz w:val="24"/>
                <w:szCs w:val="24"/>
              </w:rPr>
              <w:t>возвращает имя файла, присоединенного к устройству</w:t>
            </w:r>
            <w:r w:rsidRPr="004C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вместе с путем</w:t>
            </w:r>
            <w:r w:rsidR="00312C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2CDC" w:rsidRPr="004C1B7A" w:rsidRDefault="004C1B7A" w:rsidP="004C1B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inquire</w:t>
            </w:r>
            <w:r w:rsidRPr="004C1B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iolength</w:t>
            </w:r>
            <w:proofErr w:type="spellEnd"/>
            <w:r w:rsidRPr="004C1B7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</w:t>
            </w:r>
            <w:proofErr w:type="spellEnd"/>
            <w:r w:rsidRPr="004C1B7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C1B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C1B7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</w:t>
            </w:r>
            <w:proofErr w:type="spellEnd"/>
            <w:r w:rsidRPr="004C1B7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целая</w:t>
            </w:r>
            <w:r w:rsidRPr="004C1B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  <w:r w:rsidRPr="004C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списка вывода. Это даст представление 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какой размер нужен для вывода переменных или массивов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C1B7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C1B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6993" w:rsidRPr="008747B1" w:rsidTr="00296993">
        <w:tc>
          <w:tcPr>
            <w:tcW w:w="1951" w:type="dxa"/>
          </w:tcPr>
          <w:p w:rsidR="00296993" w:rsidRDefault="00296993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eof</w:t>
            </w:r>
            <w:proofErr w:type="spellEnd"/>
          </w:p>
        </w:tc>
        <w:tc>
          <w:tcPr>
            <w:tcW w:w="7655" w:type="dxa"/>
          </w:tcPr>
          <w:p w:rsidR="00296993" w:rsidRDefault="008747B1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правду если в файле запись конец файла</w:t>
            </w:r>
            <w:r w:rsidR="00E461A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312CDC" w:rsidRPr="00312CDC" w:rsidRDefault="00312CDC" w:rsidP="009435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(f)</w:t>
            </w:r>
          </w:p>
        </w:tc>
      </w:tr>
    </w:tbl>
    <w:p w:rsidR="00CD7C4E" w:rsidRPr="009A352C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 w:rsidRPr="009A352C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Задание</w:t>
      </w:r>
      <w:r w:rsidRPr="009A352C">
        <w:rPr>
          <w:rFonts w:ascii="Times New Roman" w:hAnsi="Times New Roman" w:cs="Times New Roman"/>
          <w:sz w:val="24"/>
          <w:szCs w:val="24"/>
        </w:rPr>
        <w:t>.</w:t>
      </w:r>
    </w:p>
    <w:p w:rsidR="0083784A" w:rsidRPr="00E3382E" w:rsidRDefault="0083784A" w:rsidP="00837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Форматы ввода-вывода</w:t>
      </w:r>
      <w:r w:rsidRPr="00E3382E">
        <w:rPr>
          <w:rFonts w:ascii="Times New Roman" w:hAnsi="Times New Roman" w:cs="Times New Roman"/>
          <w:sz w:val="24"/>
          <w:szCs w:val="24"/>
        </w:rPr>
        <w:t>.</w:t>
      </w:r>
    </w:p>
    <w:p w:rsidR="0083784A" w:rsidRPr="0083784A" w:rsidRDefault="007F7C40" w:rsidP="00837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одновременный или последовательный вывод в файл с разными дескрипторами. Показать ввод данных с дескрипторами и без.</w:t>
      </w:r>
    </w:p>
    <w:p w:rsidR="0083784A" w:rsidRPr="005F7D99" w:rsidRDefault="0083784A" w:rsidP="00837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C2335" w:rsidRPr="004C1B7A">
        <w:rPr>
          <w:rFonts w:ascii="Times New Roman" w:hAnsi="Times New Roman" w:cs="Times New Roman"/>
          <w:sz w:val="24"/>
          <w:szCs w:val="24"/>
        </w:rPr>
        <w:t>2</w:t>
      </w:r>
      <w:r w:rsidRPr="005F7D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Операции с файлами</w:t>
      </w:r>
      <w:r w:rsidRPr="006746AF">
        <w:rPr>
          <w:rFonts w:ascii="Times New Roman" w:hAnsi="Times New Roman" w:cs="Times New Roman"/>
          <w:sz w:val="24"/>
          <w:szCs w:val="24"/>
        </w:rPr>
        <w:t>.</w:t>
      </w:r>
    </w:p>
    <w:p w:rsidR="0083784A" w:rsidRPr="0083784A" w:rsidRDefault="004C1B7A" w:rsidP="00837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основные операции с файлами.</w:t>
      </w:r>
    </w:p>
    <w:p w:rsidR="00CD7C4E" w:rsidRPr="00CD7C4E" w:rsidRDefault="00CD7C4E" w:rsidP="00445F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7C4E" w:rsidRPr="00CD7C4E" w:rsidSect="00B63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D7C4E"/>
    <w:rsid w:val="000044F8"/>
    <w:rsid w:val="00067B28"/>
    <w:rsid w:val="0010791F"/>
    <w:rsid w:val="001933C8"/>
    <w:rsid w:val="001A2E61"/>
    <w:rsid w:val="001B2D07"/>
    <w:rsid w:val="001F1D9B"/>
    <w:rsid w:val="001F2A1B"/>
    <w:rsid w:val="00216352"/>
    <w:rsid w:val="00296993"/>
    <w:rsid w:val="002C1739"/>
    <w:rsid w:val="002D1820"/>
    <w:rsid w:val="002E2866"/>
    <w:rsid w:val="002E770F"/>
    <w:rsid w:val="00300E82"/>
    <w:rsid w:val="00312CDC"/>
    <w:rsid w:val="003213B9"/>
    <w:rsid w:val="003C27FD"/>
    <w:rsid w:val="00445F50"/>
    <w:rsid w:val="00466EDC"/>
    <w:rsid w:val="00495767"/>
    <w:rsid w:val="004C1B7A"/>
    <w:rsid w:val="004E08DC"/>
    <w:rsid w:val="00554BA4"/>
    <w:rsid w:val="00556C5F"/>
    <w:rsid w:val="005A7461"/>
    <w:rsid w:val="005B0FAB"/>
    <w:rsid w:val="005D443C"/>
    <w:rsid w:val="005F7D99"/>
    <w:rsid w:val="006746AF"/>
    <w:rsid w:val="006813D0"/>
    <w:rsid w:val="007104CC"/>
    <w:rsid w:val="00740C18"/>
    <w:rsid w:val="0074642E"/>
    <w:rsid w:val="00765719"/>
    <w:rsid w:val="007F7C40"/>
    <w:rsid w:val="0083784A"/>
    <w:rsid w:val="0084144D"/>
    <w:rsid w:val="008747B1"/>
    <w:rsid w:val="008C2335"/>
    <w:rsid w:val="00941EC9"/>
    <w:rsid w:val="009435B9"/>
    <w:rsid w:val="009A352C"/>
    <w:rsid w:val="00AA63F5"/>
    <w:rsid w:val="00AF1E89"/>
    <w:rsid w:val="00B06C29"/>
    <w:rsid w:val="00B37B57"/>
    <w:rsid w:val="00B63891"/>
    <w:rsid w:val="00B8598A"/>
    <w:rsid w:val="00B92206"/>
    <w:rsid w:val="00B9279A"/>
    <w:rsid w:val="00C00C29"/>
    <w:rsid w:val="00C5438C"/>
    <w:rsid w:val="00C743DD"/>
    <w:rsid w:val="00CA01C6"/>
    <w:rsid w:val="00CD7C4E"/>
    <w:rsid w:val="00CE4F7A"/>
    <w:rsid w:val="00D2056A"/>
    <w:rsid w:val="00D9423A"/>
    <w:rsid w:val="00E3382E"/>
    <w:rsid w:val="00E46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69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5279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Selskii</dc:creator>
  <cp:keywords/>
  <dc:description/>
  <cp:lastModifiedBy>Anton Selskii</cp:lastModifiedBy>
  <cp:revision>16</cp:revision>
  <dcterms:created xsi:type="dcterms:W3CDTF">2019-07-27T10:18:00Z</dcterms:created>
  <dcterms:modified xsi:type="dcterms:W3CDTF">2019-09-01T14:37:00Z</dcterms:modified>
</cp:coreProperties>
</file>