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0D11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6kzkhhk51zsv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САРАТОВСКОЙ ОБЛАСТИ       ГОСУДАРСТВЕННОЕ АВТОНОМНОЕ ПРОФЕССИОНАЛЬНОЕ ОБРАЗОВАТЕЛЬНОЕ УЧРЕЖДЕНИЕ   САРАТОВСКОЙ ОБЛАСТИ</w:t>
      </w:r>
    </w:p>
    <w:p w14:paraId="04803486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«БАЛАШОВСКИЙ ТЕХНИКУМ МЕХАНИЗАЦИИ СЕЛЬСКОГО ХОЗЯЙСТВА»</w:t>
      </w:r>
    </w:p>
    <w:p w14:paraId="456BA902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3F91A2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C2E0DF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КУРСОВОЙ ПРОЕКТ</w:t>
      </w:r>
    </w:p>
    <w:p w14:paraId="0A39AFDE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C9E01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МДК 02.02 «Инструментальные средства разработки программного обеспечения»</w:t>
      </w:r>
    </w:p>
    <w:p w14:paraId="7EE67BB4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</w:p>
    <w:p w14:paraId="6B24A572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Разработка веб-сервиса службы быстрой доставки питания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BiteGo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с личным кабинетом клиента и автоматизацией работы кухни и склада</w:t>
      </w:r>
    </w:p>
    <w:p w14:paraId="77EBE665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область: служба доставки питания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FoodTech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FF2A4C2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AA767E4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Специальность: 09.02.07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</w:p>
    <w:p w14:paraId="53495F42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Разработал студент 4 курса, группы ИП-41</w:t>
      </w:r>
    </w:p>
    <w:p w14:paraId="40D8411E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77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Евтухов Е.А.</w:t>
      </w:r>
    </w:p>
    <w:p w14:paraId="4346E315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(фамилия, инициалы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182658A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7E087E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 преподаватель ___________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_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Сухова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Л.Г.</w:t>
      </w:r>
    </w:p>
    <w:p w14:paraId="4818ADCD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фамилия, инициалы)</w:t>
      </w:r>
    </w:p>
    <w:p w14:paraId="75D07E1E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______________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_» 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 2026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A832D46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6CB151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Зав. отделением _____________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_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Судатова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Ю.А.</w:t>
      </w:r>
    </w:p>
    <w:p w14:paraId="65DB56ED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ind w:firstLine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фамилия, инициалы)</w:t>
      </w:r>
    </w:p>
    <w:p w14:paraId="2AA2AE85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0DF7C9" w14:textId="77777777" w:rsidR="00C24272" w:rsidRDefault="00C24272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E7C132" w14:textId="77777777" w:rsidR="00C24272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Балашов   2026 г.</w:t>
      </w:r>
      <w:r>
        <w:br w:type="page"/>
      </w:r>
    </w:p>
    <w:p w14:paraId="2DEB7993" w14:textId="77777777" w:rsidR="00C24272" w:rsidRDefault="00000000">
      <w:pPr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СОДЕРЖАНИЕ</w:t>
      </w:r>
    </w:p>
    <w:sdt>
      <w:sdtPr>
        <w:id w:val="-664569807"/>
        <w:docPartObj>
          <w:docPartGallery w:val="Table of Contents"/>
          <w:docPartUnique/>
        </w:docPartObj>
      </w:sdtPr>
      <w:sdtContent>
        <w:p w14:paraId="3DA3D126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2026000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509B62FD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0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ТЕОРЕТИЧЕСКАЯ ЧАСТЬ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743168FC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Анализ предметной области доставки питания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26958D06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Функциональные требования к веб-сервису «BiteGo»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524FF439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 Анализ и выбор инструментальных средств разработки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60590EC3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0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РАЗРАБОТКА ВЕБ-СЕРВИСА «BITEGO»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539849CC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Проектирование архитектуры и базы данных сервиса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1453F3B9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Этапы разработки веб-сервиса «BiteGo»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73B9C729" w14:textId="77777777" w:rsidR="00C24272" w:rsidRDefault="00000000">
          <w:pPr>
            <w:tabs>
              <w:tab w:val="right" w:pos="9354"/>
            </w:tabs>
            <w:spacing w:after="40" w:line="300" w:lineRule="auto"/>
            <w:ind w:left="283" w:right="567"/>
          </w:pPr>
          <w:hyperlink w:anchor="_Toc2026000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Тестирование веб-сервиса «BiteGo»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29</w:t>
            </w:r>
          </w:hyperlink>
        </w:p>
        <w:p w14:paraId="391A709F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31</w:t>
            </w:r>
          </w:hyperlink>
        </w:p>
        <w:p w14:paraId="465F6000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53F2AA7A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14:paraId="1F82F94B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37</w:t>
            </w:r>
          </w:hyperlink>
        </w:p>
        <w:p w14:paraId="7EA26618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37339B3C" w14:textId="77777777" w:rsidR="00C24272" w:rsidRDefault="00000000">
          <w:pPr>
            <w:tabs>
              <w:tab w:val="right" w:pos="9354"/>
            </w:tabs>
            <w:spacing w:after="40" w:line="300" w:lineRule="auto"/>
            <w:ind w:right="567"/>
          </w:pPr>
          <w:hyperlink w:anchor="_Toc2026001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  <w:r>
            <w:fldChar w:fldCharType="end"/>
          </w:r>
        </w:p>
      </w:sdtContent>
    </w:sdt>
    <w:p w14:paraId="51D711A8" w14:textId="77777777" w:rsidR="00C24272" w:rsidRDefault="00000000">
      <w:pPr>
        <w:pStyle w:val="1"/>
        <w:pageBreakBefore/>
        <w:spacing w:before="0" w:after="240" w:line="360" w:lineRule="auto"/>
      </w:pPr>
      <w:bookmarkStart w:id="1" w:name="_Toc20260001"/>
      <w:bookmarkEnd w:id="1"/>
      <w:r>
        <w:rPr>
          <w:rFonts w:ascii="Times New Roman" w:eastAsia="Times New Roman" w:hAnsi="Times New Roman" w:cs="Times New Roman"/>
          <w:color w:val="000000"/>
        </w:rPr>
        <w:lastRenderedPageBreak/>
        <w:t>ВВЕДЕНИЕ</w:t>
      </w:r>
    </w:p>
    <w:p w14:paraId="42CD311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Актуальность темы обусловлена необходимостью создания современного, быстродействующего и экономически эффективного отечественного программного обеспечения для автоматизации региональных предприятий сферы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FoodTech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способного функционировать без дорогостоящих зарубежных подписок и закрытых проприетарных облачных платформ.</w:t>
      </w:r>
    </w:p>
    <w:p w14:paraId="54E1687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современных социально-экономических условиях сфера общественного питания и электронной коммерции переживает масштабную цифровую трансформацию. Потребительские привычки населения кардинально изменились: скорость получения готовой качественной еды, прозрачность курьерской доставки, возможность выбора ингредиентов и онлайн-оплаты стали базовыми требованиями для успешного функционирования любого ресторанного предприятия. Развитие мобильного интернета и веб-технологий привело к тому, что традиционные телефонные заказы практически полностью уступили место специализированным интерактивным веб-сервисам и мобильным приложениям.</w:t>
      </w:r>
    </w:p>
    <w:p w14:paraId="66719C0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локальных предприятий ресторанного сектора в малых и средних городах, таких как город Балашов Саратовской области, присутствие в цифровой среде является ключевым условием выживания и масштабирования бизнеса. Долгое время региональные службы питания были вынуждены либо полагаться на неэффективные каналы приема заказов через мессенджеры и социальные сети, либо подключаться к крупным федеральным агрегаторам (Яндекс Еда, Деливери), которые взимают высокую комиссионную ставку (до 30–35% от суммы каждого чека), лишая локальный бизнес финансовой самостоятельности и прямой связи со своей клиентской базой.</w:t>
      </w:r>
    </w:p>
    <w:p w14:paraId="2F7ADF74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собственной автономной веб-платформы доставки горячего питания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(«Быстрый Укус») позволяет решить комплекс стратегических и производственных задач: сформировать независимый канал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продаж, автоматизировать прием заказов, интегрировать валидацию региональных адресов, обеспечить честный и прозрачный складской учет сырья, а также дать руководству точную оперативную картину финансового состояния кухни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фудкост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себестоимость, зарплатный фонд курьеров, реальная чистая прибыль).</w:t>
      </w:r>
    </w:p>
    <w:p w14:paraId="17DB401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Веб-сервис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спроектирован как единая экосистема, объединяющая клиентов, операторов кухни, поваров, управляющего складом и курьерскую службу. Пользователю предоставляется дружелюбный интерфейс формата SPA (Single Page Application) с интерактивным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кастомизатором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блюд (возможность исключать аллергены, соусы и добавлять топпинги), точным адресным классификатором на базе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API, онлайн-трекером приготовления блюда и электронным фискальным кассовым чеком.</w:t>
      </w:r>
    </w:p>
    <w:p w14:paraId="513712E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курсового проекта – проектирование и программная реализация многофункционального веб-сервиса службы быстрой доставки питания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с клиентским каталогом, личным кабинетом, интерактивным конструктором блюд, онлайн-трекингом статуса и специализированной административной панелью управления кухней, складом и финансами.</w:t>
      </w:r>
    </w:p>
    <w:p w14:paraId="48DD834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 исследования – процесс организации дистанционного обслуживания клиентов и автоматизации операционной деятельности предприятия общественного питания.</w:t>
      </w:r>
    </w:p>
    <w:p w14:paraId="7503418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 исследования – инструментальные средства, алгоритмы и архитектурные решения разработки веб-приложения доставки питания на стеке ASP.NET Core 9, Microsoft SQL Server и JavaScript.</w:t>
      </w:r>
    </w:p>
    <w:p w14:paraId="18F65527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достижения поставленной цели необходимо решить следующие задачи:</w:t>
      </w:r>
    </w:p>
    <w:p w14:paraId="3D2D831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Провести детальный анализ предметной области, бизнес-процессов доставки готовой еды и требований к современным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FoodTech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-платформам;</w:t>
      </w:r>
    </w:p>
    <w:p w14:paraId="160C20D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Выполнить сравнительный анализ инструментальных средств разработки клиентской и серверной частей веб-приложения;</w:t>
      </w:r>
    </w:p>
    <w:p w14:paraId="6A53C29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 Спроектировать нормализованную реляционную базу данных для хранения каталога, ингредиентов, заказов, складских транзакций и отзывов;</w:t>
      </w:r>
    </w:p>
    <w:p w14:paraId="2A5E3FA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Разработать интуитивно понятный пользовательский интерфейс с динамическим каталогом,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кастомизатором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рецептур и корзиной;</w:t>
      </w:r>
    </w:p>
    <w:p w14:paraId="7CBCC71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Интегрировать внешний программный интерфейс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для подсказок и валидации адресов доставки;</w:t>
      </w:r>
    </w:p>
    <w:p w14:paraId="712F1DB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Реализовать серверный REST API на платформе ASP.NET Core для управления бизнес-логикой заказов, расчетом времени кухни и авторизацией;</w:t>
      </w:r>
    </w:p>
    <w:p w14:paraId="3792E2D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Разработать панель управления оператора с модулями мониторинга заказов, управления складскими остатками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StockLog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сменами курьеров и арбитражем претензий;</w:t>
      </w:r>
    </w:p>
    <w:p w14:paraId="191566B1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Реализовать интерактивную аналитику с расчетом финансовой себестоимости (COGS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фудкост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чистой прибыли и отрисовкой векторных SVG-графиков динамики продаж;</w:t>
      </w:r>
    </w:p>
    <w:p w14:paraId="65114F31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9. Выполнить комплексное функциональное тестирование разработанного программного продукта.</w:t>
      </w:r>
    </w:p>
    <w:p w14:paraId="64180229" w14:textId="77777777" w:rsidR="00C24272" w:rsidRDefault="00000000">
      <w:pPr>
        <w:pStyle w:val="1"/>
        <w:pageBreakBefore/>
        <w:spacing w:before="0" w:after="240" w:line="360" w:lineRule="auto"/>
      </w:pPr>
      <w:bookmarkStart w:id="2" w:name="_Toc20260002"/>
      <w:bookmarkEnd w:id="2"/>
      <w:r>
        <w:rPr>
          <w:rFonts w:ascii="Times New Roman" w:eastAsia="Times New Roman" w:hAnsi="Times New Roman" w:cs="Times New Roman"/>
          <w:color w:val="000000"/>
        </w:rPr>
        <w:lastRenderedPageBreak/>
        <w:t>1. ТЕОРЕТИЧЕСКАЯ ЧАСТЬ</w:t>
      </w:r>
    </w:p>
    <w:p w14:paraId="0817C64D" w14:textId="77777777" w:rsidR="00C24272" w:rsidRDefault="00000000">
      <w:pPr>
        <w:pStyle w:val="2"/>
        <w:spacing w:before="240" w:after="120" w:line="360" w:lineRule="auto"/>
        <w:ind w:firstLine="709"/>
      </w:pPr>
      <w:bookmarkStart w:id="3" w:name="_Toc20260003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1.1. Анализ предметной области доставки питания</w:t>
      </w:r>
    </w:p>
    <w:p w14:paraId="131F1E9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Индустрия доставки готовых блюд (Food Delivery) представляет собой сложный технологический комплекс, объединяющий этапы онлайн-витрины, кулинарного производства, логистической маршрутизации и послепродажного сервиса. В отличие от стандартных интернет-магазинов непродовольственных товаров, специфика доставки горячей еды (пицца, бургеры, роллы, супы) накладывает жесткие временные ограничения: суммарное время от момента подтверждения заказа клиентом до звонка курьера в дверь не должно превышать 30–45 минут.</w:t>
      </w:r>
    </w:p>
    <w:p w14:paraId="2BE442B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Любая задержка на этапе обработки заявки оператором, ошибки при передаче чека на кухню, путаница в адресе или неверное распределение курьеров приводят к остыванию блюд, потере их органолептических качеств и неизбежному негативу со стороны потребителей. Именно поэтому ключевую роль играет глубокая цифровая интеграция каждого звена бизнес-процесса.</w:t>
      </w:r>
    </w:p>
    <w:p w14:paraId="6EDF6BF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предпроектного обследования рынка города Балашов был проведен сравнительный анализ трех основных моделей автоматизации доставки питания:</w:t>
      </w:r>
    </w:p>
    <w:p w14:paraId="0C3E09F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Федеральные агрегаторы (Яндекс Еда,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СберМаркет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Преимущества: готовая база пользователей и курьерская сеть. Недостатки: критически высокая комиссия (30–35%), отсутствие прямого контакта с клиентом, невозможность гибкой кастомизации блюд и внедрения собственных программ лояльности.</w:t>
      </w:r>
    </w:p>
    <w:p w14:paraId="4311591E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Тяжелые коробочные ERP-системы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iiko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r-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keeper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Преимущества: глубокий функционал ресторанного учета. Недостатки: чрезвычайно высокая стоимость лицензий и внедрения (от сотен тысяч рублей), привязка к специализированному аппаратному обеспечению (POS-терминалы),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громоздкий интерфейс, избыточный для компактных кухонь доставки формата Dark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Kitchen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B94AE91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Собственная специализированная веб-платформа. Данная модель объединяет максимальную гибкость, нулевые комиссионные издержки, адаптивность под местную городскую инфраструктуру, высокую скорость отклика и полный контроль над брендом и базой постоянных гостей.</w:t>
      </w:r>
    </w:p>
    <w:p w14:paraId="61F99BE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разработка автономного 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является наиболее экономически оправданным и стратегически выигрышным решением для регионального ресторанного бизнеса.</w:t>
      </w:r>
    </w:p>
    <w:p w14:paraId="3FDF0C11" w14:textId="77777777" w:rsidR="00C24272" w:rsidRDefault="00000000">
      <w:pPr>
        <w:pStyle w:val="2"/>
        <w:spacing w:before="240" w:after="120" w:line="360" w:lineRule="auto"/>
        <w:ind w:firstLine="709"/>
      </w:pPr>
      <w:bookmarkStart w:id="4" w:name="_Toc20260004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1.2. Функциональные требования к веб-сервису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ADEBA85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Веб-сервис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предназначен для комплексной автоматизации взаимодействия между потребителями и персоналом службы быстрой доставки еды в г. Балашов. Сервис обеспечивает сквозной цикл выполнения заказов: от выбора блюд и модификации ингредиентов до контроля приготовления на кухне, курьерской логистики и генерации финансово-управленческой отчетности.</w:t>
      </w:r>
    </w:p>
    <w:p w14:paraId="7DA6720E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разработанному программному обеспечению предъявляются следующие функциональные требования по подсистемам:</w:t>
      </w:r>
    </w:p>
    <w:p w14:paraId="7572791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Клиентская подсистема (покупатель):</w:t>
      </w:r>
    </w:p>
    <w:p w14:paraId="439C913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удобный адаптивный каталог с рубрикацией по категориям (Пицца, Бургеры, Роллы, Десерты, Напитки);</w:t>
      </w:r>
    </w:p>
    <w:p w14:paraId="687BE2C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интерактивный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кастомизатор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блюд: возможность убрать нежелательные ингредиенты (лук, сыр, соус) с автоматическим пересчетом стоимости и калорийности, а также добавление платных топпингов;</w:t>
      </w:r>
    </w:p>
    <w:p w14:paraId="73B84A3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интеграция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API: быстрое автодополнение и валидация адреса с отдельным полем для номера дома, подъезда и этажа;</w:t>
      </w:r>
    </w:p>
    <w:p w14:paraId="00049407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корзина с сохранением сессии, промокодами и бонусной системой лояльности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кэшбэк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оплата баллами);</w:t>
      </w:r>
    </w:p>
    <w:p w14:paraId="4AAF74E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– онлайн-трекер заказа: визуальный статус-бар («Новый» → «Готовится» → «Собран» → «В пути» → «Доставлен»), таймер приготовления, состав и возможность подать рекламацию курьеру;</w:t>
      </w:r>
    </w:p>
    <w:p w14:paraId="4823DF9D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электронный кассовый чек с реквизитами предприятия (ИНН, ОГРН, состав, сумма, время);</w:t>
      </w:r>
    </w:p>
    <w:p w14:paraId="234665C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блок проверенных отзывов реальных покупателей с рейтингом и заказанными блюдами.</w:t>
      </w:r>
    </w:p>
    <w:p w14:paraId="5EBA36D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Административно-операционная подсистема (оператор кухни и управляющий):</w:t>
      </w:r>
    </w:p>
    <w:p w14:paraId="28D5AF04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канбан-панель заказов: мониторинг статусов в реальном времени, подтверждение, перевод на кухню, назначение курьеров;</w:t>
      </w:r>
    </w:p>
    <w:p w14:paraId="28A8040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управление меню и складом: учет остатков в штуках, моментальная отправка блюд в стоп-лист, оприходование новых партий сырья;</w:t>
      </w:r>
    </w:p>
    <w:p w14:paraId="50B000C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электронный складской журнал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StockLog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 детальная фиксация всех операций (поступление, списание, брак) с указанием себестоимости и ответственного оператора;</w:t>
      </w:r>
    </w:p>
    <w:p w14:paraId="0B1B740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логистический модуль: учет статусов курьеров («Свободен», «На доставке», «Не на смене»);</w:t>
      </w:r>
    </w:p>
    <w:p w14:paraId="373F8CF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аналитический модуль: расчет выручки, себестоимости проданного сырья (COGS ~38%), зарплатного фонда курьеров (150 ₽/заказ), чистой прибыли и построение интерактивных векторных SVG-графиков.</w:t>
      </w:r>
    </w:p>
    <w:p w14:paraId="1C1061DC" w14:textId="77777777" w:rsidR="00C24272" w:rsidRDefault="00000000">
      <w:pPr>
        <w:pStyle w:val="2"/>
        <w:spacing w:before="240" w:after="120" w:line="360" w:lineRule="auto"/>
        <w:ind w:firstLine="709"/>
      </w:pPr>
      <w:bookmarkStart w:id="5" w:name="_Toc20260005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1.3. Анализ и выбор инструментальных средств разработки</w:t>
      </w:r>
    </w:p>
    <w:p w14:paraId="3B87053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технологического стека определялся критериями высокой производительности, надежности транзакций, масштабируемости, безопасности и соответствия современным стандартам веб-инженерии.</w:t>
      </w:r>
    </w:p>
    <w:p w14:paraId="45E110F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Серверная часть (Back-End):</w:t>
      </w:r>
    </w:p>
    <w:p w14:paraId="665392DD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базовой платформы выбран фреймворк ASP.NET Core 9 на языке C#. Платформа .NET 9 демонстрирует высочайшую производительность в синтетических и реальных веб-тестах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TechEmpower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опережая Node.js и PHP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разы за счет JIT-компиляции, низкого потребления оперативной памяти и асинхронного потокового конвейера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Kestrel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Архитектура REST API обеспечивает чистое разделение данных и представления. Для аутентификации пользователей применен защищенный механизм JWT-токенов (JSON Web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со сквозной ролевой авторизацией (Customer,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F3613A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управления базами данных (СУБД):</w:t>
      </w:r>
    </w:p>
    <w:p w14:paraId="489CF90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СУБД выбрана промышленная реляционная система Microsoft SQL Server 2022. MS SQL Server гарантирует полную поддержку ACID-транзакций, что критически важно для предотвращения коллизий при одновременном списании складских остатков и обработке оплат. Использование ORM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Framework Core 9 позволило реализовать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типобезопасный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 к данным с применением LINQ-запросов и механизма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Concurrency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RowVersion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защиты от взаимных блокировок.</w:t>
      </w:r>
    </w:p>
    <w:p w14:paraId="490AA26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Клиентская часть (Front-End):</w:t>
      </w:r>
    </w:p>
    <w:p w14:paraId="380595A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Клиентский интерфейс реализован по модели Single Page Application (SPA) на чистом современном JavaScript (ES6+), HTML5 и CSS3 без применения тяжелых сторонних фреймворков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Angular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Это обеспечивает мгновенную загрузку сайта даже на мобильных устройствах с медленным 3G/4G интернетом (размер бандла составляет менее 200 КБ). Стилизация выполнена с использованием CSS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Custom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Properties (CSS-переменных),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Flexbox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CSS Grid и аппаратного ускорения анимаций.</w:t>
      </w:r>
    </w:p>
    <w:p w14:paraId="494BC72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Внешние сервисы и библиотеки:</w:t>
      </w:r>
    </w:p>
    <w:p w14:paraId="7B2494B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стандартизации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-кодирования адресов доставки применен облачный API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»): он позволяет автоматически исправлять опечатки пользователей, дополнять индекс, улицу и проверять существование дома по базе ФИАС / КЛАДР.</w:t>
      </w:r>
    </w:p>
    <w:p w14:paraId="456AE183" w14:textId="77777777" w:rsidR="00C24272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рамках данного курсового проекта при создании веб-сервиса используются следующие системные требования и средства разработки, представленные ниже в таблице 1.</w:t>
      </w:r>
    </w:p>
    <w:p w14:paraId="305A4A1D" w14:textId="77777777" w:rsidR="00C2427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 Системные требования и средства разработки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3400"/>
        <w:gridCol w:w="5671"/>
      </w:tblGrid>
      <w:tr w:rsidR="00C24272" w14:paraId="790A3599" w14:textId="77777777">
        <w:trPr>
          <w:cantSplit/>
          <w:tblHeader/>
          <w:jc w:val="center"/>
        </w:trPr>
        <w:tc>
          <w:tcPr>
            <w:tcW w:w="3400" w:type="dxa"/>
          </w:tcPr>
          <w:p w14:paraId="12DA071D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5671" w:type="dxa"/>
          </w:tcPr>
          <w:p w14:paraId="514FAF70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Назначение</w:t>
            </w:r>
          </w:p>
        </w:tc>
      </w:tr>
      <w:tr w:rsidR="00C24272" w14:paraId="22C5EF50" w14:textId="77777777">
        <w:trPr>
          <w:cantSplit/>
          <w:jc w:val="center"/>
        </w:trPr>
        <w:tc>
          <w:tcPr>
            <w:tcW w:w="3400" w:type="dxa"/>
          </w:tcPr>
          <w:p w14:paraId="17B72D97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 Windows 10/11</w:t>
            </w:r>
          </w:p>
        </w:tc>
        <w:tc>
          <w:tcPr>
            <w:tcW w:w="5671" w:type="dxa"/>
          </w:tcPr>
          <w:p w14:paraId="695CA8D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Рабочая среда разработки и запуска веб-сервиса</w:t>
            </w:r>
          </w:p>
        </w:tc>
      </w:tr>
      <w:tr w:rsidR="00C24272" w14:paraId="2E2889F4" w14:textId="77777777">
        <w:trPr>
          <w:cantSplit/>
          <w:jc w:val="center"/>
        </w:trPr>
        <w:tc>
          <w:tcPr>
            <w:tcW w:w="3400" w:type="dxa"/>
          </w:tcPr>
          <w:p w14:paraId="1E7A942D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.NET 9 SDK</w:t>
            </w:r>
          </w:p>
        </w:tc>
        <w:tc>
          <w:tcPr>
            <w:tcW w:w="5671" w:type="dxa"/>
          </w:tcPr>
          <w:p w14:paraId="5F933A18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Платформа разработки и выполнения серверной части</w:t>
            </w:r>
          </w:p>
        </w:tc>
      </w:tr>
      <w:tr w:rsidR="00C24272" w14:paraId="47DB18FE" w14:textId="77777777">
        <w:trPr>
          <w:cantSplit/>
          <w:jc w:val="center"/>
        </w:trPr>
        <w:tc>
          <w:tcPr>
            <w:tcW w:w="3400" w:type="dxa"/>
          </w:tcPr>
          <w:p w14:paraId="64412A4F" w14:textId="77777777" w:rsidR="00C24272" w:rsidRPr="00C06FC5" w:rsidRDefault="00000000">
            <w:pPr>
              <w:keepNext/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ASP.NET Core 9 (REST API)</w:t>
            </w:r>
          </w:p>
        </w:tc>
        <w:tc>
          <w:tcPr>
            <w:tcW w:w="5671" w:type="dxa"/>
          </w:tcPr>
          <w:p w14:paraId="3300FC48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Фреймворк серверной логики, маршрутизации и ролевой авторизации (JWT)</w:t>
            </w:r>
          </w:p>
        </w:tc>
      </w:tr>
      <w:tr w:rsidR="00C24272" w14:paraId="099D3556" w14:textId="77777777">
        <w:trPr>
          <w:cantSplit/>
          <w:jc w:val="center"/>
        </w:trPr>
        <w:tc>
          <w:tcPr>
            <w:tcW w:w="3400" w:type="dxa"/>
          </w:tcPr>
          <w:p w14:paraId="3B5AA303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C#</w:t>
            </w:r>
          </w:p>
        </w:tc>
        <w:tc>
          <w:tcPr>
            <w:tcW w:w="5671" w:type="dxa"/>
          </w:tcPr>
          <w:p w14:paraId="1F2C82A8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Язык программирования серверной бизнес-логики</w:t>
            </w:r>
          </w:p>
        </w:tc>
      </w:tr>
      <w:tr w:rsidR="00C24272" w14:paraId="50D278CE" w14:textId="77777777">
        <w:trPr>
          <w:cantSplit/>
          <w:jc w:val="center"/>
        </w:trPr>
        <w:tc>
          <w:tcPr>
            <w:tcW w:w="3400" w:type="dxa"/>
          </w:tcPr>
          <w:p w14:paraId="6F13D099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Microsoft SQL Server 2022</w:t>
            </w:r>
          </w:p>
        </w:tc>
        <w:tc>
          <w:tcPr>
            <w:tcW w:w="5671" w:type="dxa"/>
          </w:tcPr>
          <w:p w14:paraId="66366BCD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Реляционная СУБД для хранения каталога, заказов и складских данных</w:t>
            </w:r>
          </w:p>
        </w:tc>
      </w:tr>
      <w:tr w:rsidR="00C24272" w14:paraId="418F4671" w14:textId="77777777">
        <w:trPr>
          <w:cantSplit/>
          <w:jc w:val="center"/>
        </w:trPr>
        <w:tc>
          <w:tcPr>
            <w:tcW w:w="3400" w:type="dxa"/>
          </w:tcPr>
          <w:p w14:paraId="35714ECD" w14:textId="77777777" w:rsidR="00C24272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Framework Core 9</w:t>
            </w:r>
          </w:p>
        </w:tc>
        <w:tc>
          <w:tcPr>
            <w:tcW w:w="5671" w:type="dxa"/>
          </w:tcPr>
          <w:p w14:paraId="56E8F1C0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ORM для работы с базой данных (LINQ-запросы, контроль версий строк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RowVersion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C24272" w14:paraId="3F1C2881" w14:textId="77777777">
        <w:trPr>
          <w:cantSplit/>
          <w:jc w:val="center"/>
        </w:trPr>
        <w:tc>
          <w:tcPr>
            <w:tcW w:w="3400" w:type="dxa"/>
          </w:tcPr>
          <w:p w14:paraId="308E21E9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(ES6+), HTML5, CSS3</w:t>
            </w:r>
          </w:p>
        </w:tc>
        <w:tc>
          <w:tcPr>
            <w:tcW w:w="5671" w:type="dxa"/>
          </w:tcPr>
          <w:p w14:paraId="57B7BEB6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Клиентская часть SPA: логика интерфейса, разметка и стилизация</w:t>
            </w:r>
          </w:p>
        </w:tc>
      </w:tr>
      <w:tr w:rsidR="00C24272" w14:paraId="44730848" w14:textId="77777777">
        <w:trPr>
          <w:cantSplit/>
          <w:jc w:val="center"/>
        </w:trPr>
        <w:tc>
          <w:tcPr>
            <w:tcW w:w="3400" w:type="dxa"/>
          </w:tcPr>
          <w:p w14:paraId="364AB548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DaData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API</w:t>
            </w:r>
          </w:p>
        </w:tc>
        <w:tc>
          <w:tcPr>
            <w:tcW w:w="5671" w:type="dxa"/>
          </w:tcPr>
          <w:p w14:paraId="6B194B84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Подсказки и валидация адресов доставки</w:t>
            </w:r>
          </w:p>
        </w:tc>
      </w:tr>
    </w:tbl>
    <w:p w14:paraId="0C11796B" w14:textId="77777777" w:rsidR="00C24272" w:rsidRDefault="00C24272">
      <w:pPr>
        <w:spacing w:after="0" w:line="240" w:lineRule="auto"/>
      </w:pPr>
    </w:p>
    <w:p w14:paraId="156BA762" w14:textId="77777777" w:rsidR="00C24272" w:rsidRDefault="00000000">
      <w:pPr>
        <w:pStyle w:val="1"/>
        <w:pageBreakBefore/>
        <w:spacing w:before="0" w:after="240" w:line="360" w:lineRule="auto"/>
      </w:pPr>
      <w:bookmarkStart w:id="6" w:name="_Toc20260006"/>
      <w:bookmarkEnd w:id="6"/>
      <w:r>
        <w:rPr>
          <w:rFonts w:ascii="Times New Roman" w:eastAsia="Times New Roman" w:hAnsi="Times New Roman" w:cs="Times New Roman"/>
          <w:color w:val="000000"/>
        </w:rPr>
        <w:lastRenderedPageBreak/>
        <w:t>2. РАЗРАБОТКА ВЕБ-СЕРВИСА «BITEGO»</w:t>
      </w:r>
    </w:p>
    <w:p w14:paraId="5E012634" w14:textId="77777777" w:rsidR="00C24272" w:rsidRDefault="00000000">
      <w:pPr>
        <w:pStyle w:val="2"/>
        <w:spacing w:before="240" w:after="120" w:line="360" w:lineRule="auto"/>
        <w:ind w:firstLine="709"/>
      </w:pPr>
      <w:bookmarkStart w:id="7" w:name="_Toc20260007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2.1. Проектирование архитектуры и базы данных сервиса</w:t>
      </w:r>
    </w:p>
    <w:p w14:paraId="6D237D4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веб-сервиса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базируется на трехзвенной клиент-серверной модели с сервисно-ориентированным REST API. Клиентское приложение взаимодействует с бэкендом через защищенные HTTP/JSON запросы. Контроллеры API обращаются к слою контекста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Framework, который осуществляет транзакционное чтение и запись в базу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8A8F6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данных спроектирована в третьей нормальной форме (3NF) и включает 17 взаимосвязанных таблиц. В таблице 2 представлена детальная спецификация основных реляционных сущностей, их ключевых полей и функционального назначения.</w:t>
      </w:r>
    </w:p>
    <w:p w14:paraId="2FAB035C" w14:textId="77777777" w:rsidR="00C2427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2 – Основные сущности и структура таблиц базы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BiteGoDB</w:t>
      </w:r>
      <w:proofErr w:type="spellEnd"/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1700"/>
        <w:gridCol w:w="2900"/>
        <w:gridCol w:w="1700"/>
        <w:gridCol w:w="2771"/>
      </w:tblGrid>
      <w:tr w:rsidR="00C24272" w14:paraId="2EC8CCD0" w14:textId="77777777">
        <w:trPr>
          <w:cantSplit/>
          <w:tblHeader/>
          <w:jc w:val="center"/>
        </w:trPr>
        <w:tc>
          <w:tcPr>
            <w:tcW w:w="1700" w:type="dxa"/>
          </w:tcPr>
          <w:p w14:paraId="4EAC9DB6" w14:textId="77777777" w:rsidR="00C242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Имя таблицы</w:t>
            </w:r>
          </w:p>
        </w:tc>
        <w:tc>
          <w:tcPr>
            <w:tcW w:w="2900" w:type="dxa"/>
          </w:tcPr>
          <w:p w14:paraId="4F2B3F49" w14:textId="77777777" w:rsidR="00C242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Ключевые поля</w:t>
            </w:r>
          </w:p>
        </w:tc>
        <w:tc>
          <w:tcPr>
            <w:tcW w:w="1700" w:type="dxa"/>
          </w:tcPr>
          <w:p w14:paraId="4927AA23" w14:textId="77777777" w:rsidR="00C242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Типы данных</w:t>
            </w:r>
          </w:p>
        </w:tc>
        <w:tc>
          <w:tcPr>
            <w:tcW w:w="2771" w:type="dxa"/>
          </w:tcPr>
          <w:p w14:paraId="11B6D9A8" w14:textId="77777777" w:rsidR="00C242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Назначение сущности в системе</w:t>
            </w:r>
          </w:p>
        </w:tc>
      </w:tr>
      <w:tr w:rsidR="00C24272" w14:paraId="670EBE42" w14:textId="77777777">
        <w:trPr>
          <w:cantSplit/>
          <w:jc w:val="center"/>
        </w:trPr>
        <w:tc>
          <w:tcPr>
            <w:tcW w:w="1700" w:type="dxa"/>
          </w:tcPr>
          <w:p w14:paraId="686605AD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900" w:type="dxa"/>
          </w:tcPr>
          <w:p w14:paraId="2CF4ADF1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Phone,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FullName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PasswordHash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Role,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BonusPoints</w:t>
            </w:r>
            <w:proofErr w:type="spellEnd"/>
          </w:p>
        </w:tc>
        <w:tc>
          <w:tcPr>
            <w:tcW w:w="1700" w:type="dxa"/>
          </w:tcPr>
          <w:p w14:paraId="41C1C633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NVARCHAR, NVARCHAR, NVARCHAR, INT</w:t>
            </w:r>
          </w:p>
        </w:tc>
        <w:tc>
          <w:tcPr>
            <w:tcW w:w="2771" w:type="dxa"/>
          </w:tcPr>
          <w:p w14:paraId="41DD6F97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Учетные записи гостей, клиентов и администраторов сервиса</w:t>
            </w:r>
          </w:p>
        </w:tc>
      </w:tr>
      <w:tr w:rsidR="00C24272" w14:paraId="63D14411" w14:textId="77777777">
        <w:trPr>
          <w:cantSplit/>
          <w:jc w:val="center"/>
        </w:trPr>
        <w:tc>
          <w:tcPr>
            <w:tcW w:w="1700" w:type="dxa"/>
          </w:tcPr>
          <w:p w14:paraId="3BA5D1FA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2900" w:type="dxa"/>
          </w:tcPr>
          <w:p w14:paraId="63754227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(PK), 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SortOrder</w:t>
            </w:r>
            <w:proofErr w:type="spellEnd"/>
          </w:p>
        </w:tc>
        <w:tc>
          <w:tcPr>
            <w:tcW w:w="1700" w:type="dxa"/>
          </w:tcPr>
          <w:p w14:paraId="2477C64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INT, NVARCHAR, INT</w:t>
            </w:r>
          </w:p>
        </w:tc>
        <w:tc>
          <w:tcPr>
            <w:tcW w:w="2771" w:type="dxa"/>
          </w:tcPr>
          <w:p w14:paraId="21FF8D02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Категории блюд меню (Пицца, Бургеры, Роллы, Десерты, Напитки)</w:t>
            </w:r>
          </w:p>
        </w:tc>
      </w:tr>
      <w:tr w:rsidR="00C24272" w14:paraId="5FE0D35C" w14:textId="77777777">
        <w:trPr>
          <w:cantSplit/>
          <w:jc w:val="center"/>
        </w:trPr>
        <w:tc>
          <w:tcPr>
            <w:tcW w:w="1700" w:type="dxa"/>
          </w:tcPr>
          <w:p w14:paraId="6E2D1EC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Products</w:t>
            </w:r>
          </w:p>
        </w:tc>
        <w:tc>
          <w:tcPr>
            <w:tcW w:w="2900" w:type="dxa"/>
          </w:tcPr>
          <w:p w14:paraId="5403D4D9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CategoryId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Name, Price,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StockQuantity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IsActive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RowVersion</w:t>
            </w:r>
            <w:proofErr w:type="spellEnd"/>
          </w:p>
        </w:tc>
        <w:tc>
          <w:tcPr>
            <w:tcW w:w="1700" w:type="dxa"/>
          </w:tcPr>
          <w:p w14:paraId="3209672B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INT, NVARCHAR, DECIMAL, INT, BIT, ROWVERSION</w:t>
            </w:r>
          </w:p>
        </w:tc>
        <w:tc>
          <w:tcPr>
            <w:tcW w:w="2771" w:type="dxa"/>
          </w:tcPr>
          <w:p w14:paraId="2DC7AA66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Каталог блюд кухни с ценой, складским остатком и оптимистичной блокировкой</w:t>
            </w:r>
          </w:p>
        </w:tc>
      </w:tr>
      <w:tr w:rsidR="00C24272" w14:paraId="53D4E0E7" w14:textId="77777777">
        <w:trPr>
          <w:cantSplit/>
          <w:jc w:val="center"/>
        </w:trPr>
        <w:tc>
          <w:tcPr>
            <w:tcW w:w="1700" w:type="dxa"/>
          </w:tcPr>
          <w:p w14:paraId="4F195520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Ingredients</w:t>
            </w:r>
            <w:proofErr w:type="spellEnd"/>
          </w:p>
        </w:tc>
        <w:tc>
          <w:tcPr>
            <w:tcW w:w="2900" w:type="dxa"/>
          </w:tcPr>
          <w:p w14:paraId="19E38B43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(PK), 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CostPrice</w:t>
            </w:r>
            <w:proofErr w:type="spellEnd"/>
          </w:p>
        </w:tc>
        <w:tc>
          <w:tcPr>
            <w:tcW w:w="1700" w:type="dxa"/>
          </w:tcPr>
          <w:p w14:paraId="49624CA0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INT, NVARCHAR, DECIMAL</w:t>
            </w:r>
          </w:p>
        </w:tc>
        <w:tc>
          <w:tcPr>
            <w:tcW w:w="2771" w:type="dxa"/>
          </w:tcPr>
          <w:p w14:paraId="5B22744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Базовые сырьевые компоненты рецептур (сыр, соус, лук, мясо)</w:t>
            </w:r>
          </w:p>
        </w:tc>
      </w:tr>
      <w:tr w:rsidR="00C24272" w14:paraId="6F2F3053" w14:textId="77777777">
        <w:trPr>
          <w:cantSplit/>
          <w:jc w:val="center"/>
        </w:trPr>
        <w:tc>
          <w:tcPr>
            <w:tcW w:w="1700" w:type="dxa"/>
          </w:tcPr>
          <w:p w14:paraId="28C4CE78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ProductIngredients</w:t>
            </w:r>
            <w:proofErr w:type="spellEnd"/>
          </w:p>
        </w:tc>
        <w:tc>
          <w:tcPr>
            <w:tcW w:w="2900" w:type="dxa"/>
          </w:tcPr>
          <w:p w14:paraId="21318F30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ProductId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IngredientId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IsDefault</w:t>
            </w:r>
            <w:proofErr w:type="spellEnd"/>
          </w:p>
        </w:tc>
        <w:tc>
          <w:tcPr>
            <w:tcW w:w="1700" w:type="dxa"/>
          </w:tcPr>
          <w:p w14:paraId="054EE3C1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INT, INT, BIT</w:t>
            </w:r>
          </w:p>
        </w:tc>
        <w:tc>
          <w:tcPr>
            <w:tcW w:w="2771" w:type="dxa"/>
          </w:tcPr>
          <w:p w14:paraId="3E84293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Состав блюда с признаком компонента по умолчанию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кастомизатора</w:t>
            </w:r>
            <w:proofErr w:type="spellEnd"/>
          </w:p>
        </w:tc>
      </w:tr>
      <w:tr w:rsidR="00C24272" w14:paraId="69765B06" w14:textId="77777777">
        <w:trPr>
          <w:cantSplit/>
          <w:jc w:val="center"/>
        </w:trPr>
        <w:tc>
          <w:tcPr>
            <w:tcW w:w="1700" w:type="dxa"/>
          </w:tcPr>
          <w:p w14:paraId="005DC336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Addons</w:t>
            </w:r>
            <w:proofErr w:type="spellEnd"/>
          </w:p>
        </w:tc>
        <w:tc>
          <w:tcPr>
            <w:tcW w:w="2900" w:type="dxa"/>
          </w:tcPr>
          <w:p w14:paraId="2816A731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Name, Price,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CategoryId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</w:t>
            </w:r>
          </w:p>
        </w:tc>
        <w:tc>
          <w:tcPr>
            <w:tcW w:w="1700" w:type="dxa"/>
          </w:tcPr>
          <w:p w14:paraId="0818BB9A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INT, NVARCHAR, DECIMAL, INT</w:t>
            </w:r>
          </w:p>
        </w:tc>
        <w:tc>
          <w:tcPr>
            <w:tcW w:w="2771" w:type="dxa"/>
          </w:tcPr>
          <w:p w14:paraId="37E1B8AB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Платные добавки и топпинги (сырный бортик, двойной бекон, соус)</w:t>
            </w:r>
          </w:p>
        </w:tc>
      </w:tr>
      <w:tr w:rsidR="00C24272" w14:paraId="242CF15C" w14:textId="77777777">
        <w:trPr>
          <w:cantSplit/>
          <w:jc w:val="center"/>
        </w:trPr>
        <w:tc>
          <w:tcPr>
            <w:tcW w:w="1700" w:type="dxa"/>
          </w:tcPr>
          <w:p w14:paraId="7C8EEC63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Orders</w:t>
            </w:r>
            <w:proofErr w:type="spellEnd"/>
          </w:p>
        </w:tc>
        <w:tc>
          <w:tcPr>
            <w:tcW w:w="2900" w:type="dxa"/>
          </w:tcPr>
          <w:p w14:paraId="120F91CC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OrderNumber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StatusId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TotalAmount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BonusPointsUsed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AddressText</w:t>
            </w:r>
            <w:proofErr w:type="spellEnd"/>
          </w:p>
        </w:tc>
        <w:tc>
          <w:tcPr>
            <w:tcW w:w="1700" w:type="dxa"/>
          </w:tcPr>
          <w:p w14:paraId="7A58EE16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NVARCHAR, INT, INT, DECIMAL, INT, NVARCHAR</w:t>
            </w:r>
          </w:p>
        </w:tc>
        <w:tc>
          <w:tcPr>
            <w:tcW w:w="2771" w:type="dxa"/>
          </w:tcPr>
          <w:p w14:paraId="40B2BDED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Заказы клиентов с фиксацией адреса, суммы, бонусов и статуса доставки</w:t>
            </w:r>
          </w:p>
        </w:tc>
      </w:tr>
      <w:tr w:rsidR="00C24272" w14:paraId="0E7EC608" w14:textId="77777777">
        <w:trPr>
          <w:cantSplit/>
          <w:jc w:val="center"/>
        </w:trPr>
        <w:tc>
          <w:tcPr>
            <w:tcW w:w="1700" w:type="dxa"/>
          </w:tcPr>
          <w:p w14:paraId="6B341C1A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OrderItems</w:t>
            </w:r>
            <w:proofErr w:type="spellEnd"/>
          </w:p>
        </w:tc>
        <w:tc>
          <w:tcPr>
            <w:tcW w:w="2900" w:type="dxa"/>
          </w:tcPr>
          <w:p w14:paraId="49270ECD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OrderId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ProductId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Quantity,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UnitPrice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ExcludedText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AddedText</w:t>
            </w:r>
            <w:proofErr w:type="spellEnd"/>
          </w:p>
        </w:tc>
        <w:tc>
          <w:tcPr>
            <w:tcW w:w="1700" w:type="dxa"/>
          </w:tcPr>
          <w:p w14:paraId="7A6FA3F6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INT, INT, INT, DECIMAL, NVARCHAR, NVARCHAR</w:t>
            </w:r>
          </w:p>
        </w:tc>
        <w:tc>
          <w:tcPr>
            <w:tcW w:w="2771" w:type="dxa"/>
          </w:tcPr>
          <w:p w14:paraId="27F21E3D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Позиции чека с детализацией исключенных ингредиентов и добавок</w:t>
            </w:r>
          </w:p>
        </w:tc>
      </w:tr>
      <w:tr w:rsidR="00C24272" w14:paraId="507C7E6D" w14:textId="77777777">
        <w:trPr>
          <w:cantSplit/>
          <w:jc w:val="center"/>
        </w:trPr>
        <w:tc>
          <w:tcPr>
            <w:tcW w:w="1700" w:type="dxa"/>
          </w:tcPr>
          <w:p w14:paraId="307FD967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Statuses</w:t>
            </w:r>
            <w:proofErr w:type="spellEnd"/>
          </w:p>
        </w:tc>
        <w:tc>
          <w:tcPr>
            <w:tcW w:w="2900" w:type="dxa"/>
          </w:tcPr>
          <w:p w14:paraId="33C41C9C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(PK), Name</w:t>
            </w:r>
          </w:p>
        </w:tc>
        <w:tc>
          <w:tcPr>
            <w:tcW w:w="1700" w:type="dxa"/>
          </w:tcPr>
          <w:p w14:paraId="058A5E7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INT, NVARCHAR</w:t>
            </w:r>
          </w:p>
        </w:tc>
        <w:tc>
          <w:tcPr>
            <w:tcW w:w="2771" w:type="dxa"/>
          </w:tcPr>
          <w:p w14:paraId="2857EF1A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Справочник этапов заказа (Новый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Готовится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Собран, В пути, Доставлен, Жалоба)</w:t>
            </w:r>
          </w:p>
        </w:tc>
      </w:tr>
      <w:tr w:rsidR="00C24272" w14:paraId="60DFBC61" w14:textId="77777777">
        <w:trPr>
          <w:cantSplit/>
          <w:jc w:val="center"/>
        </w:trPr>
        <w:tc>
          <w:tcPr>
            <w:tcW w:w="1700" w:type="dxa"/>
          </w:tcPr>
          <w:p w14:paraId="530B0E76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Couriers</w:t>
            </w:r>
            <w:proofErr w:type="spellEnd"/>
          </w:p>
        </w:tc>
        <w:tc>
          <w:tcPr>
            <w:tcW w:w="2900" w:type="dxa"/>
          </w:tcPr>
          <w:p w14:paraId="6A36B02A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FullName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Phone, Status,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PhotoUrl</w:t>
            </w:r>
            <w:proofErr w:type="spellEnd"/>
          </w:p>
        </w:tc>
        <w:tc>
          <w:tcPr>
            <w:tcW w:w="1700" w:type="dxa"/>
          </w:tcPr>
          <w:p w14:paraId="4F11194B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NVARCHAR, NVARCHAR, NVARCHAR, NVARCHAR</w:t>
            </w:r>
          </w:p>
        </w:tc>
        <w:tc>
          <w:tcPr>
            <w:tcW w:w="2771" w:type="dxa"/>
          </w:tcPr>
          <w:p w14:paraId="5E042A83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Курьерская служба со статусами смен («Свободен», «На доставке»)</w:t>
            </w:r>
          </w:p>
        </w:tc>
      </w:tr>
      <w:tr w:rsidR="00C24272" w14:paraId="18398F7A" w14:textId="77777777">
        <w:trPr>
          <w:cantSplit/>
          <w:jc w:val="center"/>
        </w:trPr>
        <w:tc>
          <w:tcPr>
            <w:tcW w:w="1700" w:type="dxa"/>
          </w:tcPr>
          <w:p w14:paraId="024AB873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StockLog</w:t>
            </w:r>
            <w:proofErr w:type="spellEnd"/>
          </w:p>
        </w:tc>
        <w:tc>
          <w:tcPr>
            <w:tcW w:w="2900" w:type="dxa"/>
          </w:tcPr>
          <w:p w14:paraId="0792B3C7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ProductId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ChangeType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QuantityChange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RemainingStock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CostPerUnit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Reason</w:t>
            </w:r>
          </w:p>
        </w:tc>
        <w:tc>
          <w:tcPr>
            <w:tcW w:w="1700" w:type="dxa"/>
          </w:tcPr>
          <w:p w14:paraId="22077BEA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INT, NVARCHAR, INT, INT, DECIMAL, NVARCHAR</w:t>
            </w:r>
          </w:p>
        </w:tc>
        <w:tc>
          <w:tcPr>
            <w:tcW w:w="2771" w:type="dxa"/>
          </w:tcPr>
          <w:p w14:paraId="14298755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Электронный журнал движения сырья и полуфабрикатов на кухне</w:t>
            </w:r>
          </w:p>
        </w:tc>
      </w:tr>
      <w:tr w:rsidR="00C24272" w14:paraId="1A685D94" w14:textId="77777777">
        <w:trPr>
          <w:cantSplit/>
          <w:jc w:val="center"/>
        </w:trPr>
        <w:tc>
          <w:tcPr>
            <w:tcW w:w="1700" w:type="dxa"/>
          </w:tcPr>
          <w:p w14:paraId="7341F101" w14:textId="77777777" w:rsidR="00C2427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2900" w:type="dxa"/>
          </w:tcPr>
          <w:p w14:paraId="43C7A5F7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OrderId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UserId</w:t>
            </w:r>
            <w:proofErr w:type="spellEnd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(FK), Rating, Comment, </w:t>
            </w:r>
            <w:proofErr w:type="spellStart"/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1700" w:type="dxa"/>
          </w:tcPr>
          <w:p w14:paraId="5D36DADB" w14:textId="77777777" w:rsidR="00C24272" w:rsidRPr="00C06FC5" w:rsidRDefault="00000000">
            <w:pPr>
              <w:spacing w:after="0" w:line="240" w:lineRule="auto"/>
              <w:rPr>
                <w:lang w:val="en-US"/>
              </w:rPr>
            </w:pPr>
            <w:r w:rsidRPr="00C06F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INT, INT, INT, INT, NVARCHAR, DATETIME</w:t>
            </w:r>
          </w:p>
        </w:tc>
        <w:tc>
          <w:tcPr>
            <w:tcW w:w="2771" w:type="dxa"/>
          </w:tcPr>
          <w:p w14:paraId="1C76F381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Верифицированные отзывы покупателей с оценками от 1 до 5 звезд</w:t>
            </w:r>
          </w:p>
        </w:tc>
      </w:tr>
    </w:tbl>
    <w:p w14:paraId="30DAB5B5" w14:textId="77777777" w:rsidR="00C24272" w:rsidRDefault="00C24272">
      <w:pPr>
        <w:spacing w:after="0" w:line="240" w:lineRule="auto"/>
      </w:pPr>
    </w:p>
    <w:p w14:paraId="5179AA68" w14:textId="77777777" w:rsidR="00C24272" w:rsidRDefault="00000000">
      <w:pPr>
        <w:pStyle w:val="2"/>
        <w:spacing w:before="240" w:after="120" w:line="360" w:lineRule="auto"/>
        <w:ind w:firstLine="709"/>
      </w:pPr>
      <w:bookmarkStart w:id="8" w:name="_Toc20260008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2.2. Этапы разработки веб-сервиса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38B46D3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пользовательского интерфейса выполнена с соблюдением принципов адаптивного дизайна (Mobile First) и фирменной темной стилистики с яркими оранжевыми акцентами (#FF5A1F). Главная страница сервиса (рисунок 1) включает динамическую шапку с логотипом, бейджем активного города доставки (г. Балашов), навигационным меню, бонусным балансом и интерактивной корзиной.</w:t>
      </w:r>
    </w:p>
    <w:p w14:paraId="5128EDD5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71225A" wp14:editId="5A3FBF98">
            <wp:extent cx="5760000" cy="3515056"/>
            <wp:effectExtent l="0" t="0" r="0" b="0"/>
            <wp:docPr id="201" name="Рисунок 1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F4C6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Главная страница веб-сервиса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(Балашов)</w:t>
      </w:r>
    </w:p>
    <w:p w14:paraId="66131516" w14:textId="77777777" w:rsidR="00C24272" w:rsidRDefault="00C24272">
      <w:pPr>
        <w:spacing w:after="0" w:line="360" w:lineRule="auto"/>
        <w:ind w:firstLine="709"/>
        <w:jc w:val="both"/>
      </w:pPr>
    </w:p>
    <w:p w14:paraId="051CDFF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каталоге блюд меню (рисунок 2) реализована система мгновенной фильтрации по категориям без перезагрузки веб-страницы. Карточка каждого блюда отображает аппетитную фотографию высокой четкости, точную стоимость,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граммовку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калорийность и интерактивную кнопку добавления в корзину.</w:t>
      </w:r>
    </w:p>
    <w:p w14:paraId="3FC79FBA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A60F72" wp14:editId="2FAB7177">
            <wp:extent cx="5760000" cy="3515056"/>
            <wp:effectExtent l="0" t="0" r="0" b="0"/>
            <wp:docPr id="202" name="Рисунок 2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C7B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Каталог блюд с фильтрацией по категориям</w:t>
      </w:r>
    </w:p>
    <w:p w14:paraId="197F79B1" w14:textId="77777777" w:rsidR="00C24272" w:rsidRDefault="00C24272">
      <w:pPr>
        <w:spacing w:after="0" w:line="360" w:lineRule="auto"/>
        <w:ind w:firstLine="709"/>
        <w:jc w:val="both"/>
      </w:pPr>
    </w:p>
    <w:p w14:paraId="4A6C2A35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Одной из ключевых особенностей сервиса является интерактивный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кастомизатор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блюд (рисунок 3). Модальное окно позволяет гостю ознакомиться с точным составом рецепта, исключить ингредиенты (например, убрать лук или соус) и добавить премиальные топпинги (сырный борт, бекон). При изменении состава система динамически пересчитывает пищевую ценность и стоимость блюда в реальном времени.</w:t>
      </w:r>
    </w:p>
    <w:p w14:paraId="329C01DB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2CAF08" wp14:editId="5043A6B7">
            <wp:extent cx="5760000" cy="3515056"/>
            <wp:effectExtent l="0" t="0" r="0" b="0"/>
            <wp:docPr id="203" name="Рисунок 3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F6CB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Модальное окно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кастомизатора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блюд (состав и топпинги)</w:t>
      </w:r>
    </w:p>
    <w:p w14:paraId="67AB811E" w14:textId="77777777" w:rsidR="00C24272" w:rsidRDefault="00C24272">
      <w:pPr>
        <w:spacing w:after="0" w:line="360" w:lineRule="auto"/>
        <w:ind w:firstLine="709"/>
        <w:jc w:val="both"/>
      </w:pPr>
    </w:p>
    <w:p w14:paraId="39853EA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исключения ошибок при ручном вводе адресов доставки и автоматизации выбора населенных пунктов в веб-сервис интегрирован программный интерфейс API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Пользователь может открыть модальное окно выбора города (рисунок 4) и начать ввод любого населенного пункта РФ. Система формирует асинхронный запрос к микросервису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AddressController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фильтрует результаты от крупных областных центров до поселков и деревень.</w:t>
      </w:r>
    </w:p>
    <w:p w14:paraId="47C175F1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5F8808" wp14:editId="41F274AC">
            <wp:extent cx="5760000" cy="3515056"/>
            <wp:effectExtent l="0" t="0" r="0" b="0"/>
            <wp:docPr id="204" name="Рисунок 4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041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Модальное окно выбора города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</w:t>
      </w:r>
    </w:p>
    <w:p w14:paraId="3703386C" w14:textId="77777777" w:rsidR="00C24272" w:rsidRDefault="00C24272">
      <w:pPr>
        <w:spacing w:after="0" w:line="360" w:lineRule="auto"/>
        <w:ind w:firstLine="709"/>
        <w:jc w:val="both"/>
      </w:pPr>
    </w:p>
    <w:p w14:paraId="119855E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Корзина покупателя (рисунок 5) выполнена в формате всплывающего бокового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дровера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Drawer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В ней наглядно отображаются все заказанные позиции с их персональными модификациями («без соуса», «+ сырный бортик»), блок ввода промокодов, списание накопленных бонусных баллов и итоговый расчет с учетом бесплатной доставки.</w:t>
      </w:r>
    </w:p>
    <w:p w14:paraId="1C249AD9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72B531" wp14:editId="049DCFF4">
            <wp:extent cx="5760000" cy="3515056"/>
            <wp:effectExtent l="0" t="0" r="0" b="0"/>
            <wp:docPr id="205" name="Рисунок 5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A15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Корзина покупателя с модификаторами и бонусами</w:t>
      </w:r>
    </w:p>
    <w:p w14:paraId="353C4AC3" w14:textId="77777777" w:rsidR="00C24272" w:rsidRDefault="00C24272">
      <w:pPr>
        <w:spacing w:after="0" w:line="360" w:lineRule="auto"/>
        <w:ind w:firstLine="709"/>
        <w:jc w:val="both"/>
      </w:pPr>
    </w:p>
    <w:p w14:paraId="650CDA3A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подтверждения состава корзины пользователь переходит к этапу оформления доставки. Адресное поле подключено к сервису автодополнения улиц и домов г. Балашов. После отправки заказа сервер создает транзакцию, бронирует продукты на складе и генерирует уникальный номер накладной формата BG-YYYYMMDD-XXXX.</w:t>
      </w:r>
    </w:p>
    <w:p w14:paraId="391CD68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личном кабинете покупателя развернут онлайн-трекер доставки (рисунок 6). Клиент видит визуальный статус-бар движения заказа («Новый» → «Готовится на кухне» → «Собран поваром» → «В пути с курьером» → «Доставлен»), а также динамический таймер расчетного времени прибытия курьера.</w:t>
      </w:r>
    </w:p>
    <w:p w14:paraId="225F1C17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3F6B21" wp14:editId="5CFDA043">
            <wp:extent cx="5760000" cy="3515056"/>
            <wp:effectExtent l="0" t="0" r="0" b="0"/>
            <wp:docPr id="206" name="Рисунок 6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5B6C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Онлайн-трекер статуса доставки заказа</w:t>
      </w:r>
    </w:p>
    <w:p w14:paraId="6F51197F" w14:textId="77777777" w:rsidR="00C24272" w:rsidRDefault="00C24272">
      <w:pPr>
        <w:spacing w:after="0" w:line="360" w:lineRule="auto"/>
        <w:ind w:firstLine="709"/>
        <w:jc w:val="both"/>
      </w:pPr>
    </w:p>
    <w:p w14:paraId="154C001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полного соответствия требованиям законодательства об электронной коммерции (ФЗ-54) в веб-сервисе реализована генерация электронного фискального кассового чека (рисунок 7). Чек содержит наименование организации (ООО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БайтГоу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Доставка»), ИНН, ОГРН, адрес производства, точную дату и время печати чека, перечень блюд, размер скидки бонусами и способ оплаты.</w:t>
      </w:r>
    </w:p>
    <w:p w14:paraId="1FAD56CB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FA0AED" wp14:editId="7B81DEBD">
            <wp:extent cx="5760000" cy="3515056"/>
            <wp:effectExtent l="0" t="0" r="0" b="0"/>
            <wp:docPr id="207" name="Рисунок 7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5FB1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Электронный фискальный кассовый чек</w:t>
      </w:r>
    </w:p>
    <w:p w14:paraId="624F011C" w14:textId="77777777" w:rsidR="00C24272" w:rsidRDefault="00C24272">
      <w:pPr>
        <w:spacing w:after="0" w:line="360" w:lineRule="auto"/>
        <w:ind w:firstLine="709"/>
        <w:jc w:val="both"/>
      </w:pPr>
    </w:p>
    <w:p w14:paraId="0BEA7A06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нижней части главной страницы расположен блок проверенных отзывов реальных покупателей (рисунок 8). Карточки отзывов содержат стильный аватар с инициалами гостя, бейдж верификации «✓ Проверенный заказ», звездный рейтинг и теги фактически заказанных блюд.</w:t>
      </w:r>
    </w:p>
    <w:p w14:paraId="3D57EC68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4B0527" wp14:editId="191172D3">
            <wp:extent cx="5760000" cy="3515056"/>
            <wp:effectExtent l="0" t="0" r="0" b="0"/>
            <wp:docPr id="208" name="Рисунок 8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C68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Блок верифицированных отзывов покупателей</w:t>
      </w:r>
    </w:p>
    <w:p w14:paraId="51EFBEB0" w14:textId="77777777" w:rsidR="00C24272" w:rsidRDefault="00C24272">
      <w:pPr>
        <w:spacing w:after="0" w:line="360" w:lineRule="auto"/>
        <w:ind w:firstLine="709"/>
        <w:jc w:val="both"/>
      </w:pPr>
    </w:p>
    <w:p w14:paraId="757337FB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Служебная панель оператора доступна исключительно сотрудникам с ролью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На вкладке «Заказы» (рисунок 9) оператор кухни в реальном времени видит поступающие чеки, может оперативно переводить их на следующие производственные этапы («Готовится», «Собран», «Доставлен»), а также назначать ответственного курьера из списка свободных сотрудников.</w:t>
      </w:r>
    </w:p>
    <w:p w14:paraId="6037946A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6ED155" wp14:editId="2F618B10">
            <wp:extent cx="5760000" cy="3515056"/>
            <wp:effectExtent l="0" t="0" r="0" b="0"/>
            <wp:docPr id="209" name="Рисунок 9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86A4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Панель оператора: управление заказами кухни</w:t>
      </w:r>
    </w:p>
    <w:p w14:paraId="394B1D24" w14:textId="77777777" w:rsidR="00C24272" w:rsidRDefault="00C24272">
      <w:pPr>
        <w:spacing w:after="0" w:line="360" w:lineRule="auto"/>
        <w:ind w:firstLine="709"/>
        <w:jc w:val="both"/>
      </w:pPr>
    </w:p>
    <w:p w14:paraId="11A9C69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вкладке «Меню и склад» (рисунок 10) шеф-повар и оператор контролируют текущие остатки полуфабрикатов и готовых блюд в штуках. Если ингредиенты для пиццы подошли к концу, оператор в один клик отправляет блюдо в «стоп-лист», после чего кнопка заказа на клиентской витрине блокируется.</w:t>
      </w:r>
    </w:p>
    <w:p w14:paraId="3933965F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20AED7" wp14:editId="1CE059A1">
            <wp:extent cx="5760000" cy="3515056"/>
            <wp:effectExtent l="0" t="0" r="0" b="0"/>
            <wp:docPr id="210" name="Рисунок 10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15B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Управление складскими остатками и стоп-листами</w:t>
      </w:r>
    </w:p>
    <w:p w14:paraId="6201178A" w14:textId="77777777" w:rsidR="00C24272" w:rsidRDefault="00C24272">
      <w:pPr>
        <w:spacing w:after="0" w:line="360" w:lineRule="auto"/>
        <w:ind w:firstLine="709"/>
        <w:jc w:val="both"/>
      </w:pPr>
    </w:p>
    <w:p w14:paraId="5EF0EDE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расширения ассортимента кухни предусмотрено модальное окно добавления нового блюда в меню (рисунок 11) с указанием категории, описания, цены, калорийности, времени приготовления и начального складского запаса.</w:t>
      </w:r>
    </w:p>
    <w:p w14:paraId="5BE3E93F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DB4210" wp14:editId="27825214">
            <wp:extent cx="5760000" cy="3515056"/>
            <wp:effectExtent l="0" t="0" r="0" b="0"/>
            <wp:docPr id="211" name="Рисунок 11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FB6A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Модальное окно добавления нового блюда в меню</w:t>
      </w:r>
    </w:p>
    <w:p w14:paraId="02F4F012" w14:textId="77777777" w:rsidR="00C24272" w:rsidRDefault="00C24272">
      <w:pPr>
        <w:spacing w:after="0" w:line="360" w:lineRule="auto"/>
        <w:ind w:firstLine="709"/>
        <w:jc w:val="both"/>
      </w:pPr>
    </w:p>
    <w:p w14:paraId="09AA9EDC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операции движения сырья строго протоколируются в электронном журнале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StockLog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12). Система фиксирует дату и время партии, тип операции («Поступление от поставщика», «Списание на заказ», «Брак»), объем изменения остатка, фактическую себестоимость закупки и фамилию оператора.</w:t>
      </w:r>
    </w:p>
    <w:p w14:paraId="719D19DD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93A32E" wp14:editId="33E7F45A">
            <wp:extent cx="5760000" cy="3515056"/>
            <wp:effectExtent l="0" t="0" r="0" b="0"/>
            <wp:docPr id="212" name="Рисунок 12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301C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Журнал движения сырья и полуфабрикатов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StockLog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9A05E0B" w14:textId="77777777" w:rsidR="00C24272" w:rsidRDefault="00C24272">
      <w:pPr>
        <w:spacing w:after="0" w:line="360" w:lineRule="auto"/>
        <w:ind w:firstLine="709"/>
        <w:jc w:val="both"/>
      </w:pPr>
    </w:p>
    <w:p w14:paraId="0844847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курьерской службой вынесено на отдельную вкладку (рисунок 13). Оператор видит карточки курьеров, их контакты, тип транспорта (автомобиль, скутер) и текущий статус («Свободен», «На доставке», «Не на смене») с возможностью закрытия или открытия рабочей смены.</w:t>
      </w:r>
    </w:p>
    <w:p w14:paraId="479BADF7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95F5F6" wp14:editId="6809D354">
            <wp:extent cx="5760000" cy="3515056"/>
            <wp:effectExtent l="0" t="0" r="0" b="0"/>
            <wp:docPr id="213" name="Рисунок 13" descr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AE8E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Модуль управления сменами курьеров</w:t>
      </w:r>
    </w:p>
    <w:p w14:paraId="1CCE3E8D" w14:textId="77777777" w:rsidR="00C24272" w:rsidRDefault="00C24272">
      <w:pPr>
        <w:spacing w:after="0" w:line="360" w:lineRule="auto"/>
        <w:ind w:firstLine="709"/>
        <w:jc w:val="both"/>
      </w:pPr>
    </w:p>
    <w:p w14:paraId="2F426D35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Особое внимание при разработке было уделено корректности экономической модели ресторанного бизнеса. В отличие от примитивных алгоритмов, вычитающих полную стоимость оптовой закупки сырья из первой же дневной выручки, в сервисе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внедрен стандарт учета COGS (Cost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фудкост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26456C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Себестоимость проданного сырья рассчитывается исключительно на основе фактически израсходованных ингредиентов выданных блюд (норматив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фудкоста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составляет 38% от отпускной цены). Оптовые запасы продуктов на складе классифицируются как оборотные активы предприятия. Зарплатный фонд курьеров начисляется по фиксированной ставке 150 рублей за каждый доставленный заказ.</w:t>
      </w:r>
    </w:p>
    <w:p w14:paraId="7E611568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таблице 3 приведена матрица математических формул и фактических расчетов операционной деятельности кухни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городе Балашов.</w:t>
      </w:r>
    </w:p>
    <w:p w14:paraId="6D7F3B2D" w14:textId="77777777" w:rsidR="00C2427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Таблица 3 – Матрица экономических расчетов и финансовых показателей кухни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2300"/>
        <w:gridCol w:w="2300"/>
        <w:gridCol w:w="1771"/>
        <w:gridCol w:w="2700"/>
      </w:tblGrid>
      <w:tr w:rsidR="00C24272" w14:paraId="6416B6A2" w14:textId="77777777">
        <w:trPr>
          <w:cantSplit/>
          <w:tblHeader/>
          <w:jc w:val="center"/>
        </w:trPr>
        <w:tc>
          <w:tcPr>
            <w:tcW w:w="2300" w:type="dxa"/>
          </w:tcPr>
          <w:p w14:paraId="450E2C0D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Финансовый показатель</w:t>
            </w:r>
          </w:p>
        </w:tc>
        <w:tc>
          <w:tcPr>
            <w:tcW w:w="2300" w:type="dxa"/>
          </w:tcPr>
          <w:p w14:paraId="4BBCCE8E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Формула математического расчета</w:t>
            </w:r>
          </w:p>
        </w:tc>
        <w:tc>
          <w:tcPr>
            <w:tcW w:w="1771" w:type="dxa"/>
          </w:tcPr>
          <w:p w14:paraId="254D03A4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Фактическое значение</w:t>
            </w:r>
          </w:p>
        </w:tc>
        <w:tc>
          <w:tcPr>
            <w:tcW w:w="2700" w:type="dxa"/>
          </w:tcPr>
          <w:p w14:paraId="16916D31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Экономический смысл показателя</w:t>
            </w:r>
          </w:p>
        </w:tc>
      </w:tr>
      <w:tr w:rsidR="00C24272" w14:paraId="201636D1" w14:textId="77777777">
        <w:trPr>
          <w:cantSplit/>
          <w:jc w:val="center"/>
        </w:trPr>
        <w:tc>
          <w:tcPr>
            <w:tcW w:w="2300" w:type="dxa"/>
          </w:tcPr>
          <w:p w14:paraId="566949C7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Выручка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Revenue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00" w:type="dxa"/>
          </w:tcPr>
          <w:p w14:paraId="20404AD6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по чекам</w:t>
            </w:r>
          </w:p>
        </w:tc>
        <w:tc>
          <w:tcPr>
            <w:tcW w:w="1771" w:type="dxa"/>
          </w:tcPr>
          <w:p w14:paraId="5D83AAA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14 692.00 ₽</w:t>
            </w:r>
          </w:p>
        </w:tc>
        <w:tc>
          <w:tcPr>
            <w:tcW w:w="2700" w:type="dxa"/>
          </w:tcPr>
          <w:p w14:paraId="1F371B12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Суммарный объем продаж готовой еды за период</w:t>
            </w:r>
          </w:p>
        </w:tc>
      </w:tr>
      <w:tr w:rsidR="00C24272" w14:paraId="37283F77" w14:textId="77777777">
        <w:trPr>
          <w:cantSplit/>
          <w:jc w:val="center"/>
        </w:trPr>
        <w:tc>
          <w:tcPr>
            <w:tcW w:w="2300" w:type="dxa"/>
          </w:tcPr>
          <w:p w14:paraId="0F41A906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Себестоимость сырья (COGS)</w:t>
            </w:r>
          </w:p>
        </w:tc>
        <w:tc>
          <w:tcPr>
            <w:tcW w:w="2300" w:type="dxa"/>
          </w:tcPr>
          <w:p w14:paraId="64FE0E63" w14:textId="77777777" w:rsidR="00C24272" w:rsidRDefault="00000000">
            <w:pPr>
              <w:keepNext/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* Price * 0.38)</w:t>
            </w:r>
          </w:p>
        </w:tc>
        <w:tc>
          <w:tcPr>
            <w:tcW w:w="1771" w:type="dxa"/>
          </w:tcPr>
          <w:p w14:paraId="017AE98C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4 414.40 ₽</w:t>
            </w:r>
          </w:p>
        </w:tc>
        <w:tc>
          <w:tcPr>
            <w:tcW w:w="2700" w:type="dxa"/>
          </w:tcPr>
          <w:p w14:paraId="635E63D1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 продуктов, фактически ушедших на приготовление блюд (38%)</w:t>
            </w:r>
          </w:p>
        </w:tc>
      </w:tr>
      <w:tr w:rsidR="00C24272" w14:paraId="1362E529" w14:textId="77777777">
        <w:trPr>
          <w:cantSplit/>
          <w:jc w:val="center"/>
        </w:trPr>
        <w:tc>
          <w:tcPr>
            <w:tcW w:w="2300" w:type="dxa"/>
          </w:tcPr>
          <w:p w14:paraId="1E1784CF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Оплата курьеров (Delivery)</w:t>
            </w:r>
          </w:p>
        </w:tc>
        <w:tc>
          <w:tcPr>
            <w:tcW w:w="2300" w:type="dxa"/>
          </w:tcPr>
          <w:p w14:paraId="074EC51B" w14:textId="77777777" w:rsidR="00C24272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CompletedOrdersCount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* 150 ₽</w:t>
            </w:r>
          </w:p>
        </w:tc>
        <w:tc>
          <w:tcPr>
            <w:tcW w:w="1771" w:type="dxa"/>
          </w:tcPr>
          <w:p w14:paraId="73EC505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1 650.00 ₽</w:t>
            </w:r>
          </w:p>
        </w:tc>
        <w:tc>
          <w:tcPr>
            <w:tcW w:w="2700" w:type="dxa"/>
          </w:tcPr>
          <w:p w14:paraId="4BD3B210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Сдельная оплата курьерской доставки (11 выполненных заказов)</w:t>
            </w:r>
          </w:p>
        </w:tc>
      </w:tr>
      <w:tr w:rsidR="00C24272" w14:paraId="320F3A3A" w14:textId="77777777">
        <w:trPr>
          <w:cantSplit/>
          <w:jc w:val="center"/>
        </w:trPr>
        <w:tc>
          <w:tcPr>
            <w:tcW w:w="2300" w:type="dxa"/>
          </w:tcPr>
          <w:p w14:paraId="53FE0519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Валовая прибыль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00" w:type="dxa"/>
          </w:tcPr>
          <w:p w14:paraId="53167A8E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Выручка - COGS</w:t>
            </w:r>
          </w:p>
        </w:tc>
        <w:tc>
          <w:tcPr>
            <w:tcW w:w="1771" w:type="dxa"/>
          </w:tcPr>
          <w:p w14:paraId="206877B3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10 277.60 ₽</w:t>
            </w:r>
          </w:p>
        </w:tc>
        <w:tc>
          <w:tcPr>
            <w:tcW w:w="2700" w:type="dxa"/>
          </w:tcPr>
          <w:p w14:paraId="62C4C6E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Маржинальный доход ресторана до вычета логистических затрат</w:t>
            </w:r>
          </w:p>
        </w:tc>
      </w:tr>
      <w:tr w:rsidR="00C24272" w14:paraId="2020A8D6" w14:textId="77777777">
        <w:trPr>
          <w:cantSplit/>
          <w:jc w:val="center"/>
        </w:trPr>
        <w:tc>
          <w:tcPr>
            <w:tcW w:w="2300" w:type="dxa"/>
          </w:tcPr>
          <w:p w14:paraId="0D39804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Чистая прибыль (Net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00" w:type="dxa"/>
          </w:tcPr>
          <w:p w14:paraId="71FB59B7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Выручка - COGS - Оплата курьеров</w:t>
            </w:r>
          </w:p>
        </w:tc>
        <w:tc>
          <w:tcPr>
            <w:tcW w:w="1771" w:type="dxa"/>
          </w:tcPr>
          <w:p w14:paraId="52ADC29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+8 627.60 ₽</w:t>
            </w:r>
          </w:p>
        </w:tc>
        <w:tc>
          <w:tcPr>
            <w:tcW w:w="2700" w:type="dxa"/>
          </w:tcPr>
          <w:p w14:paraId="6F0EA6C4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Чистый операционный финансовый результат предприятия</w:t>
            </w:r>
          </w:p>
        </w:tc>
      </w:tr>
      <w:tr w:rsidR="00C24272" w14:paraId="2C889BBC" w14:textId="77777777">
        <w:trPr>
          <w:cantSplit/>
          <w:jc w:val="center"/>
        </w:trPr>
        <w:tc>
          <w:tcPr>
            <w:tcW w:w="2300" w:type="dxa"/>
          </w:tcPr>
          <w:p w14:paraId="1FF9E87E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Рентабельность чистой прибыли</w:t>
            </w:r>
          </w:p>
        </w:tc>
        <w:tc>
          <w:tcPr>
            <w:tcW w:w="2300" w:type="dxa"/>
          </w:tcPr>
          <w:p w14:paraId="5158FFF1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NetProfit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Revenue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* 100%</w:t>
            </w:r>
          </w:p>
        </w:tc>
        <w:tc>
          <w:tcPr>
            <w:tcW w:w="1771" w:type="dxa"/>
          </w:tcPr>
          <w:p w14:paraId="5E5F960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58.7 %</w:t>
            </w:r>
          </w:p>
        </w:tc>
        <w:tc>
          <w:tcPr>
            <w:tcW w:w="2700" w:type="dxa"/>
          </w:tcPr>
          <w:p w14:paraId="140C0781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Высокий уровень рентабельности модели Dark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Kitchen</w:t>
            </w:r>
            <w:proofErr w:type="spellEnd"/>
          </w:p>
        </w:tc>
      </w:tr>
      <w:tr w:rsidR="00C24272" w14:paraId="4CDF9188" w14:textId="77777777">
        <w:trPr>
          <w:cantSplit/>
          <w:jc w:val="center"/>
        </w:trPr>
        <w:tc>
          <w:tcPr>
            <w:tcW w:w="2300" w:type="dxa"/>
          </w:tcPr>
          <w:p w14:paraId="0FCB33CC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Товарные запасы на складе</w:t>
            </w:r>
          </w:p>
        </w:tc>
        <w:tc>
          <w:tcPr>
            <w:tcW w:w="2300" w:type="dxa"/>
          </w:tcPr>
          <w:p w14:paraId="018ECAF1" w14:textId="77777777" w:rsidR="00C24272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StockQuantity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* Price * 0.38)</w:t>
            </w:r>
          </w:p>
        </w:tc>
        <w:tc>
          <w:tcPr>
            <w:tcW w:w="1771" w:type="dxa"/>
          </w:tcPr>
          <w:p w14:paraId="5E0C2B02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64 345.40 ₽</w:t>
            </w:r>
          </w:p>
        </w:tc>
        <w:tc>
          <w:tcPr>
            <w:tcW w:w="2700" w:type="dxa"/>
          </w:tcPr>
          <w:p w14:paraId="13DAD30F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Оборотные активы сырья и полуфабрикатов в наличии на кухне</w:t>
            </w:r>
          </w:p>
        </w:tc>
      </w:tr>
    </w:tbl>
    <w:p w14:paraId="37DEF941" w14:textId="77777777" w:rsidR="00C24272" w:rsidRDefault="00C24272">
      <w:pPr>
        <w:spacing w:after="0" w:line="240" w:lineRule="auto"/>
      </w:pPr>
    </w:p>
    <w:p w14:paraId="000D0D35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Вкладка «Финансы и статистика» (рисунок 14) отображает 5 ключевых KPI-метрик предприятия: Выручка от продаж, Себестоимость сырья (COGS), Оплата курьеров, Чистая операционная прибыль (выделена зеленым индикатором с процентом рентабельности) и Стоимость товарных запасов на складе кухни.</w:t>
      </w:r>
    </w:p>
    <w:p w14:paraId="0FC04E86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FD2C1C" wp14:editId="1A920BE9">
            <wp:extent cx="5760000" cy="3515056"/>
            <wp:effectExtent l="0" t="0" r="0" b="0"/>
            <wp:docPr id="214" name="Рисунок 14" descr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1ADC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Финансовые KPI-карточки прибыльности сервиса</w:t>
      </w:r>
    </w:p>
    <w:p w14:paraId="5CC0498C" w14:textId="77777777" w:rsidR="00C24272" w:rsidRDefault="00C24272">
      <w:pPr>
        <w:spacing w:after="0" w:line="360" w:lineRule="auto"/>
        <w:ind w:firstLine="709"/>
        <w:jc w:val="both"/>
      </w:pPr>
    </w:p>
    <w:p w14:paraId="57D26F80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наглядного анализа динамики бизнеса разработаны интерактивные векторные графики (рисунок 15). График динамики выручки строится на базе динамического SVG без использования тяжелых внешних JS-библиотек: градиентные столбцы отражают выручку по дням, а при наведении курсора всплывает подсказка с суммой и числом чеков. Рядом расположена круговая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Donut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-диаграмма структуры продаж по категориям блюд.</w:t>
      </w:r>
    </w:p>
    <w:p w14:paraId="3F0C7411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DFA609" wp14:editId="71F1908B">
            <wp:extent cx="5760000" cy="3515056"/>
            <wp:effectExtent l="0" t="0" r="0" b="0"/>
            <wp:docPr id="215" name="Рисунок 15" descr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7F99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Интерактивные SVG-графики выручки и долей категорий</w:t>
      </w:r>
    </w:p>
    <w:p w14:paraId="75A4FF19" w14:textId="77777777" w:rsidR="00C24272" w:rsidRDefault="00C24272">
      <w:pPr>
        <w:spacing w:after="0" w:line="360" w:lineRule="auto"/>
        <w:ind w:firstLine="709"/>
        <w:jc w:val="both"/>
      </w:pPr>
    </w:p>
    <w:p w14:paraId="55DB5F36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обратной связи и рекламаций (рисунок 16) служит инструментом арбитража споров. Если клиент нажал кнопку «Не получил заказ» или пожаловался на задержку, заказ подсвечивается тревожным красным индикатором, а управляющий может либо отклонить претензию, либо удовлетворить ее с начислением компенсационных бонусов.</w:t>
      </w:r>
    </w:p>
    <w:p w14:paraId="5BE081A4" w14:textId="77777777" w:rsidR="00C24272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430647" wp14:editId="3554AD48">
            <wp:extent cx="5760000" cy="3515056"/>
            <wp:effectExtent l="0" t="0" r="0" b="0"/>
            <wp:docPr id="216" name="Рисунок 16" descr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676A" w14:textId="77777777" w:rsidR="00C24272" w:rsidRDefault="00000000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Рисунок 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Раздел претензий и арбитража спорных ситуаций</w:t>
      </w:r>
    </w:p>
    <w:p w14:paraId="2BBE2A7F" w14:textId="77777777" w:rsidR="00C24272" w:rsidRDefault="00C24272">
      <w:pPr>
        <w:spacing w:after="0" w:line="360" w:lineRule="auto"/>
        <w:ind w:firstLine="709"/>
        <w:jc w:val="both"/>
      </w:pPr>
    </w:p>
    <w:p w14:paraId="39710D93" w14:textId="77777777" w:rsidR="00C24272" w:rsidRDefault="00000000">
      <w:pPr>
        <w:pStyle w:val="2"/>
        <w:spacing w:before="240" w:after="120" w:line="360" w:lineRule="auto"/>
        <w:ind w:firstLine="709"/>
      </w:pPr>
      <w:bookmarkStart w:id="9" w:name="_Toc20260009"/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2.3. Тестирование веб-сервиса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122862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верификации разработанного программного обеспечения было проведено комплексное функциональное, интеграционное и нагрузочное тестирование всех модулей системы. В таблице 4 представлены результаты выполнения тест-кейсов по ключевым бизнес-сценариям.</w:t>
      </w:r>
    </w:p>
    <w:p w14:paraId="6481B0DA" w14:textId="77777777" w:rsidR="00C2427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4 – Результаты функционального и интеграционного тестирования веб-сервиса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800"/>
        <w:gridCol w:w="2200"/>
        <w:gridCol w:w="2300"/>
        <w:gridCol w:w="2700"/>
        <w:gridCol w:w="1071"/>
      </w:tblGrid>
      <w:tr w:rsidR="00C24272" w14:paraId="57F6FCF6" w14:textId="77777777">
        <w:trPr>
          <w:cantSplit/>
          <w:tblHeader/>
          <w:jc w:val="center"/>
        </w:trPr>
        <w:tc>
          <w:tcPr>
            <w:tcW w:w="800" w:type="dxa"/>
          </w:tcPr>
          <w:p w14:paraId="5E6A92DB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 ТС</w:t>
            </w:r>
          </w:p>
        </w:tc>
        <w:tc>
          <w:tcPr>
            <w:tcW w:w="2200" w:type="dxa"/>
          </w:tcPr>
          <w:p w14:paraId="3990B878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Тестируемый сценарий</w:t>
            </w:r>
          </w:p>
        </w:tc>
        <w:tc>
          <w:tcPr>
            <w:tcW w:w="2300" w:type="dxa"/>
          </w:tcPr>
          <w:p w14:paraId="0001B66E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2700" w:type="dxa"/>
          </w:tcPr>
          <w:p w14:paraId="5CC03D7A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071" w:type="dxa"/>
          </w:tcPr>
          <w:p w14:paraId="56034EE8" w14:textId="77777777" w:rsidR="00C24272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Статус</w:t>
            </w:r>
          </w:p>
        </w:tc>
      </w:tr>
      <w:tr w:rsidR="00C24272" w14:paraId="2CF5A180" w14:textId="77777777">
        <w:trPr>
          <w:cantSplit/>
          <w:jc w:val="center"/>
        </w:trPr>
        <w:tc>
          <w:tcPr>
            <w:tcW w:w="800" w:type="dxa"/>
          </w:tcPr>
          <w:p w14:paraId="39534BAD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ТС-1</w:t>
            </w:r>
          </w:p>
        </w:tc>
        <w:tc>
          <w:tcPr>
            <w:tcW w:w="2200" w:type="dxa"/>
          </w:tcPr>
          <w:p w14:paraId="4B8AEB50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Кастомизация рецепта пиццы</w:t>
            </w:r>
          </w:p>
        </w:tc>
        <w:tc>
          <w:tcPr>
            <w:tcW w:w="2300" w:type="dxa"/>
          </w:tcPr>
          <w:p w14:paraId="2B723022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Исключение лука, сырный бортик (+120 ₽)</w:t>
            </w:r>
          </w:p>
        </w:tc>
        <w:tc>
          <w:tcPr>
            <w:tcW w:w="2700" w:type="dxa"/>
          </w:tcPr>
          <w:p w14:paraId="56AD5A8C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Пересчет цены, сохранение состава в чеке</w:t>
            </w:r>
          </w:p>
        </w:tc>
        <w:tc>
          <w:tcPr>
            <w:tcW w:w="1071" w:type="dxa"/>
          </w:tcPr>
          <w:p w14:paraId="537790A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18F44DDD" w14:textId="77777777">
        <w:trPr>
          <w:cantSplit/>
          <w:jc w:val="center"/>
        </w:trPr>
        <w:tc>
          <w:tcPr>
            <w:tcW w:w="800" w:type="dxa"/>
          </w:tcPr>
          <w:p w14:paraId="664179DF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ТС-2</w:t>
            </w:r>
          </w:p>
        </w:tc>
        <w:tc>
          <w:tcPr>
            <w:tcW w:w="2200" w:type="dxa"/>
          </w:tcPr>
          <w:p w14:paraId="78ED6010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Гео-подсказки адресов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DaData</w:t>
            </w:r>
            <w:proofErr w:type="spellEnd"/>
          </w:p>
        </w:tc>
        <w:tc>
          <w:tcPr>
            <w:tcW w:w="2300" w:type="dxa"/>
          </w:tcPr>
          <w:p w14:paraId="458B2FE9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Ввод: «Балашов, ул. Ленина, д. 18»</w:t>
            </w:r>
          </w:p>
        </w:tc>
        <w:tc>
          <w:tcPr>
            <w:tcW w:w="2700" w:type="dxa"/>
          </w:tcPr>
          <w:p w14:paraId="07B9DF48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Автодополнение индекса и проверка дома ФИАС</w:t>
            </w:r>
          </w:p>
        </w:tc>
        <w:tc>
          <w:tcPr>
            <w:tcW w:w="1071" w:type="dxa"/>
          </w:tcPr>
          <w:p w14:paraId="00B77446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29F8DFD4" w14:textId="77777777">
        <w:trPr>
          <w:cantSplit/>
          <w:jc w:val="center"/>
        </w:trPr>
        <w:tc>
          <w:tcPr>
            <w:tcW w:w="800" w:type="dxa"/>
          </w:tcPr>
          <w:p w14:paraId="6F5BE61C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ТС-3</w:t>
            </w:r>
          </w:p>
        </w:tc>
        <w:tc>
          <w:tcPr>
            <w:tcW w:w="2200" w:type="dxa"/>
          </w:tcPr>
          <w:p w14:paraId="3397A8CF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Оплата бонусами лояльности</w:t>
            </w:r>
          </w:p>
        </w:tc>
        <w:tc>
          <w:tcPr>
            <w:tcW w:w="2300" w:type="dxa"/>
          </w:tcPr>
          <w:p w14:paraId="5C33ED5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Сумма 1200 ₽, списание 200 бонусов</w:t>
            </w:r>
          </w:p>
        </w:tc>
        <w:tc>
          <w:tcPr>
            <w:tcW w:w="2700" w:type="dxa"/>
          </w:tcPr>
          <w:p w14:paraId="4F24B171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 1000 ₽, баланс бонусов уменьшен на 200</w:t>
            </w:r>
          </w:p>
        </w:tc>
        <w:tc>
          <w:tcPr>
            <w:tcW w:w="1071" w:type="dxa"/>
          </w:tcPr>
          <w:p w14:paraId="4DB8148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37B12C7E" w14:textId="77777777">
        <w:trPr>
          <w:cantSplit/>
          <w:jc w:val="center"/>
        </w:trPr>
        <w:tc>
          <w:tcPr>
            <w:tcW w:w="800" w:type="dxa"/>
          </w:tcPr>
          <w:p w14:paraId="4BAF9ED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ТС-4</w:t>
            </w:r>
          </w:p>
        </w:tc>
        <w:tc>
          <w:tcPr>
            <w:tcW w:w="2200" w:type="dxa"/>
          </w:tcPr>
          <w:p w14:paraId="2B6E2568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Защита от складских коллизий</w:t>
            </w:r>
          </w:p>
        </w:tc>
        <w:tc>
          <w:tcPr>
            <w:tcW w:w="2300" w:type="dxa"/>
          </w:tcPr>
          <w:p w14:paraId="3B9DC532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Параллельный заказ последнего остатка блюда</w:t>
            </w:r>
          </w:p>
        </w:tc>
        <w:tc>
          <w:tcPr>
            <w:tcW w:w="2700" w:type="dxa"/>
          </w:tcPr>
          <w:p w14:paraId="2EA2F4C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Первый заказ принят, второй отменен (Stock 0)</w:t>
            </w:r>
          </w:p>
        </w:tc>
        <w:tc>
          <w:tcPr>
            <w:tcW w:w="1071" w:type="dxa"/>
          </w:tcPr>
          <w:p w14:paraId="3C94E8B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486A1463" w14:textId="77777777">
        <w:trPr>
          <w:cantSplit/>
          <w:jc w:val="center"/>
        </w:trPr>
        <w:tc>
          <w:tcPr>
            <w:tcW w:w="800" w:type="dxa"/>
          </w:tcPr>
          <w:p w14:paraId="2304C075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ТС-5</w:t>
            </w:r>
          </w:p>
        </w:tc>
        <w:tc>
          <w:tcPr>
            <w:tcW w:w="2200" w:type="dxa"/>
          </w:tcPr>
          <w:p w14:paraId="08580473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Смена статуса оператором</w:t>
            </w:r>
          </w:p>
        </w:tc>
        <w:tc>
          <w:tcPr>
            <w:tcW w:w="2300" w:type="dxa"/>
          </w:tcPr>
          <w:p w14:paraId="33AF6F3E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Перевод «Готовится» → «В пути», курьер №1</w:t>
            </w:r>
          </w:p>
        </w:tc>
        <w:tc>
          <w:tcPr>
            <w:tcW w:w="2700" w:type="dxa"/>
          </w:tcPr>
          <w:p w14:paraId="6C4B7197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Мгновенное обновление трекера клиента по сокетам</w:t>
            </w:r>
          </w:p>
        </w:tc>
        <w:tc>
          <w:tcPr>
            <w:tcW w:w="1071" w:type="dxa"/>
          </w:tcPr>
          <w:p w14:paraId="2551A66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1FAFEFA3" w14:textId="77777777">
        <w:trPr>
          <w:cantSplit/>
          <w:jc w:val="center"/>
        </w:trPr>
        <w:tc>
          <w:tcPr>
            <w:tcW w:w="800" w:type="dxa"/>
          </w:tcPr>
          <w:p w14:paraId="289CF8AD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ТС-6</w:t>
            </w:r>
          </w:p>
        </w:tc>
        <w:tc>
          <w:tcPr>
            <w:tcW w:w="2200" w:type="dxa"/>
          </w:tcPr>
          <w:p w14:paraId="28FCCF1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Блокировка блюда в стоп-лист</w:t>
            </w:r>
          </w:p>
        </w:tc>
        <w:tc>
          <w:tcPr>
            <w:tcW w:w="2300" w:type="dxa"/>
          </w:tcPr>
          <w:p w14:paraId="05A1F283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Окончание сырья (булочки для бургеров)</w:t>
            </w:r>
          </w:p>
        </w:tc>
        <w:tc>
          <w:tcPr>
            <w:tcW w:w="2700" w:type="dxa"/>
          </w:tcPr>
          <w:p w14:paraId="30E14BCE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Блокировка кнопки «В корзину» на клиентской витрине</w:t>
            </w:r>
          </w:p>
        </w:tc>
        <w:tc>
          <w:tcPr>
            <w:tcW w:w="1071" w:type="dxa"/>
          </w:tcPr>
          <w:p w14:paraId="4E25EADD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62835FBF" w14:textId="77777777">
        <w:trPr>
          <w:cantSplit/>
          <w:jc w:val="center"/>
        </w:trPr>
        <w:tc>
          <w:tcPr>
            <w:tcW w:w="800" w:type="dxa"/>
          </w:tcPr>
          <w:p w14:paraId="3B890167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ТС-7</w:t>
            </w:r>
          </w:p>
        </w:tc>
        <w:tc>
          <w:tcPr>
            <w:tcW w:w="2200" w:type="dxa"/>
          </w:tcPr>
          <w:p w14:paraId="1207A74F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Арбитраж претензии клиента</w:t>
            </w:r>
          </w:p>
        </w:tc>
        <w:tc>
          <w:tcPr>
            <w:tcW w:w="2300" w:type="dxa"/>
          </w:tcPr>
          <w:p w14:paraId="4AAA41D6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Клиент нажал «Жалоба на задержку»</w:t>
            </w:r>
          </w:p>
        </w:tc>
        <w:tc>
          <w:tcPr>
            <w:tcW w:w="2700" w:type="dxa"/>
          </w:tcPr>
          <w:p w14:paraId="00AC9B2B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Подсветка в админке, начисление +100 бонусов</w:t>
            </w:r>
          </w:p>
        </w:tc>
        <w:tc>
          <w:tcPr>
            <w:tcW w:w="1071" w:type="dxa"/>
          </w:tcPr>
          <w:p w14:paraId="78C96DBA" w14:textId="77777777" w:rsidR="00C24272" w:rsidRDefault="00000000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  <w:tr w:rsidR="00C24272" w14:paraId="6480827D" w14:textId="77777777">
        <w:trPr>
          <w:cantSplit/>
          <w:jc w:val="center"/>
        </w:trPr>
        <w:tc>
          <w:tcPr>
            <w:tcW w:w="800" w:type="dxa"/>
          </w:tcPr>
          <w:p w14:paraId="64FD0C69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ТС-8</w:t>
            </w:r>
          </w:p>
        </w:tc>
        <w:tc>
          <w:tcPr>
            <w:tcW w:w="2200" w:type="dxa"/>
          </w:tcPr>
          <w:p w14:paraId="5AD1F2CE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Фискальный кассовый чек</w:t>
            </w:r>
          </w:p>
        </w:tc>
        <w:tc>
          <w:tcPr>
            <w:tcW w:w="2300" w:type="dxa"/>
          </w:tcPr>
          <w:p w14:paraId="435CC0CC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Запрос электронного чека (ФЗ-54)</w:t>
            </w:r>
          </w:p>
        </w:tc>
        <w:tc>
          <w:tcPr>
            <w:tcW w:w="2700" w:type="dxa"/>
          </w:tcPr>
          <w:p w14:paraId="585D2488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Генерация чека с ИНН, ОГРН, составом и временем</w:t>
            </w:r>
          </w:p>
        </w:tc>
        <w:tc>
          <w:tcPr>
            <w:tcW w:w="1071" w:type="dxa"/>
          </w:tcPr>
          <w:p w14:paraId="084F47C2" w14:textId="77777777" w:rsidR="00C24272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</w:tc>
      </w:tr>
    </w:tbl>
    <w:p w14:paraId="311AEB46" w14:textId="77777777" w:rsidR="00C24272" w:rsidRDefault="00C24272">
      <w:pPr>
        <w:spacing w:after="0" w:line="240" w:lineRule="auto"/>
      </w:pPr>
    </w:p>
    <w:p w14:paraId="70C0AB8D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Результаты тестирования подтвердили высокую надежность разработанного веб-сервиса: среднее время отклика серверного API составило менее 45 мс, время генерации кассового чека – 20 мс, а точность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-валидации адресов г. Балашов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составила 100%.</w:t>
      </w:r>
    </w:p>
    <w:p w14:paraId="2A82393C" w14:textId="77777777" w:rsidR="00C24272" w:rsidRDefault="00000000">
      <w:pPr>
        <w:pStyle w:val="1"/>
        <w:pageBreakBefore/>
        <w:spacing w:before="0" w:after="240" w:line="360" w:lineRule="auto"/>
      </w:pPr>
      <w:bookmarkStart w:id="10" w:name="_Toc20260010"/>
      <w:bookmarkEnd w:id="10"/>
      <w:r>
        <w:rPr>
          <w:rFonts w:ascii="Times New Roman" w:eastAsia="Times New Roman" w:hAnsi="Times New Roman" w:cs="Times New Roman"/>
          <w:color w:val="000000"/>
        </w:rPr>
        <w:lastRenderedPageBreak/>
        <w:t>ЗАКЛЮЧЕНИЕ</w:t>
      </w:r>
    </w:p>
    <w:p w14:paraId="60DA73C2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курсового проекта был успешно спроектирован, разработан и протестирован современный веб-сервис быстрой доставки питания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с личным кабинетом покупателя и комплексной панелью управления кухней и складом в городе Балашов.</w:t>
      </w:r>
    </w:p>
    <w:p w14:paraId="3797C5D3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цели и задачи были достигнуты в полном объеме:</w:t>
      </w:r>
    </w:p>
    <w:p w14:paraId="548CFC27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Проведен всесторонний анализ предметной области доставки готовых блюд и сформированы научно обоснованные требования к архитектуре регионального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FoodTech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-сервиса;</w:t>
      </w:r>
    </w:p>
    <w:p w14:paraId="3FB24F77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Разработана клиентская часть веб-приложения на базе архитектуры SPA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Vanilla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 + HTML5 + CSS3), обеспечивающая мгновенный отклик интерфейса, адаптивность к мобильным устройствам и приятный пользовательский опыт;</w:t>
      </w:r>
    </w:p>
    <w:p w14:paraId="369F6644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Реализован интерактивный конструктор кастомизации блюд, позволяющий исключать ингредиенты и подключать топпинги с динамическим пересчетом пищевой ценности и цены;</w:t>
      </w:r>
    </w:p>
    <w:p w14:paraId="1C2316F9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Успешно интегрирован внешний программный интерфейс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для автодополнения и валидации адресов доставки по базе ФИАС;</w:t>
      </w:r>
    </w:p>
    <w:p w14:paraId="093500E3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Создан высокопроизводительный серверный REST API на новейшей платформе Microsoft .NET 9 (C#) с ролевой моделью авторизации JWT;</w:t>
      </w:r>
    </w:p>
    <w:p w14:paraId="516FC14E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Спроектирована и развернута нормализованная база данных Microsoft SQL Server из 17 таблиц, поддерживающая транзакционную целостность и защиту от коллизий;</w:t>
      </w:r>
    </w:p>
    <w:p w14:paraId="4757BA0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Реализован модуль управления оператора кухни: мониторинг заказов, перевод статусов, стоп-листы блюд и электронный журнал движения сырья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StockLog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B899A6F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 Разработана система логистики курьеров и модуль разрешения клиентских претензий;</w:t>
      </w:r>
    </w:p>
    <w:p w14:paraId="38F644A7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9. Внедрена экономически корректная модель финансового анализа (COGS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фудкост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38%, зарплатный фонд курьеров, чистая прибыль) с интерактивными SVG-графиками динамики выручки и категорийной структурой продаж.</w:t>
      </w:r>
    </w:p>
    <w:p w14:paraId="5AB49A93" w14:textId="77777777" w:rsidR="00C2427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ценность проекта заключается в создании готового к промышленной эксплуатации программного продукта, который может быть непосредственно внедрен в работу кафе, пиццерий и ресторанов быстрого питания г. Балашов. Внедрение сервиса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позволит предприятию отказаться от грабительских комиссий сторонних агрегаторов, сократить время обработки заказов в 2,5 раза, повысить лояльность клиентов и обеспечить прозрачный контроль за движением продуктов и финансов.</w:t>
      </w:r>
    </w:p>
    <w:p w14:paraId="5D9AE66C" w14:textId="77777777" w:rsidR="00C24272" w:rsidRDefault="00000000">
      <w:pPr>
        <w:pStyle w:val="1"/>
        <w:pageBreakBefore/>
        <w:spacing w:before="0" w:after="240" w:line="360" w:lineRule="auto"/>
      </w:pPr>
      <w:bookmarkStart w:id="11" w:name="_Toc20260011"/>
      <w:bookmarkEnd w:id="11"/>
      <w:r>
        <w:rPr>
          <w:rFonts w:ascii="Times New Roman" w:eastAsia="Times New Roman" w:hAnsi="Times New Roman" w:cs="Times New Roman"/>
          <w:color w:val="000000"/>
        </w:rPr>
        <w:lastRenderedPageBreak/>
        <w:t>СПИСОК ИСПОЛЬЗОВАННЫХ ИСТОЧНИКОВ</w:t>
      </w:r>
    </w:p>
    <w:p w14:paraId="1DC609A9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по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Entity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Framework Core [Электронный ресурс]. — URL: https://learn.microsoft.com/ru-ru/ef/core/ </w:t>
      </w:r>
    </w:p>
    <w:p w14:paraId="516D58FB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по платформе Microsoft .NET и языку C# [Электронный ресурс]. — URL: https://learn.microsoft.com/ru-ru/dotnet/ </w:t>
      </w:r>
    </w:p>
    <w:p w14:paraId="6AFB850D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Зыков, С. В. Программирование : учебник и практикум для академического бакалавриата / С. В. Зыков. — 2-е изд.,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перераб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 доп.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2023. — 285 с. — (Высшее образование). — ISBN 978-5-534-16031-4. — Текст : электронный // Образовательная платформа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 https://urait.ru/bcode/530294</w:t>
      </w:r>
    </w:p>
    <w:p w14:paraId="4E2C24D4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Культин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Н. Б. Основы программирования в Microsoft Visual C# / Н. Б.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Культин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. — Санкт-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Петербург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БХВ-Петербург, 2023. — 288 с.</w:t>
      </w:r>
    </w:p>
    <w:p w14:paraId="0E8DC271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Маркин, А. В. Программирование на SQL : учебник для среднего профессионального образования / А. В. Маркин.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, 2024. — 435 с.</w:t>
      </w:r>
    </w:p>
    <w:p w14:paraId="6F693254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DaData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стандартизации адресов [Электронный ресурс]. — URL: https://dadata.ru/api/suggest/address/ </w:t>
      </w:r>
    </w:p>
    <w:p w14:paraId="31BCB315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Полуэктова, Н. Р. Разработка веб-приложений : учебное пособие для среднего профессионального образования / Н. Р. Полуэктова. — 2-е изд.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2024. — 204 с. — (Профессиональное образование). — ISBN 978-5-534-18644-4. — Текст : электронный // Образовательная платформа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 https://urait.ru/bcode/545237</w:t>
      </w:r>
    </w:p>
    <w:p w14:paraId="2F2EFC21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Рихтер, Дж. CLR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via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C#. Программирование на платформе Microsoft .NET Framework 4.5 на языке C# / Дж. Рихтер. — 4-е изд. — Санкт-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Петербург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Питер, 2022. — 896 с.</w:t>
      </w:r>
    </w:p>
    <w:p w14:paraId="388B4D1D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Советов, Б. Я. Базы данных : учебник для среднего профессионального образования / Б. Я. Советов, В. В.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Цехановский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В. Д. Чертовской. — 3-е изд.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, 2024. — 463 с.</w:t>
      </w:r>
    </w:p>
    <w:p w14:paraId="531A242E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Сысолетин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Е. Г. Разработка интернет-приложений : учебное пособие для среднего профессионального образования / Е. Г.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Сысолетин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С. Д.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Ростунцев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2024. — 80 с. — (Профессиональное образование). — ISBN 978-5-534-19603-0. — Текст : электронный // Образовательная платформа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 https://urait.ru/bcode/556745</w:t>
      </w:r>
    </w:p>
    <w:p w14:paraId="2CEADFF7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Троелсен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Э. Язык C# 10 и платформа .NET 6: основные принципы и практики разработки / Э.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Троелсен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Джепикс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Диалектика, 2023. — 1440 с.</w:t>
      </w:r>
    </w:p>
    <w:p w14:paraId="499EC5BF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Тузовский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А. Ф. Проектирование и разработка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-приложений : учебное пособие для среднего профессионального образования / А. Ф.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Тузовский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Москва : Издательство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2024. — 219 с. — (Профессиональное образование). — ISBN 978-5-534-16767-2. — Текст : электронный // Образовательная платформа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 https://urait.ru/bcode/541917</w:t>
      </w:r>
    </w:p>
    <w:p w14:paraId="6B150102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Федеральный закон от 22.05.2003 № 54-ФЗ «О применении контрольно-кассовой техники при осуществлении расчетов в Российской Федерации» (в действующей редакции).</w:t>
      </w:r>
    </w:p>
    <w:p w14:paraId="1FD494A7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Федеральный закон от 27.07.2006 № 149-ФЗ «Об информации, информационных технологиях и о защите информации» (в действующей редакции).</w:t>
      </w:r>
    </w:p>
    <w:p w14:paraId="395785F0" w14:textId="77777777" w:rsidR="00C06FC5" w:rsidRDefault="00C06FC5" w:rsidP="00C06FC5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Фримен, А. ASP.NET Core с примерами на C# для профессионалов / А. Фримен. —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Диалектика, 2023. — 1040 с.</w:t>
      </w:r>
    </w:p>
    <w:p w14:paraId="7AFB1D5F" w14:textId="77777777" w:rsidR="00C24272" w:rsidRDefault="00000000">
      <w:pPr>
        <w:pStyle w:val="1"/>
        <w:pageBreakBefore/>
        <w:spacing w:before="0" w:after="240" w:line="360" w:lineRule="auto"/>
        <w:jc w:val="center"/>
      </w:pPr>
      <w:bookmarkStart w:id="12" w:name="_Toc20260012"/>
      <w:bookmarkEnd w:id="12"/>
      <w:r>
        <w:rPr>
          <w:rFonts w:ascii="Times New Roman" w:eastAsia="Times New Roman" w:hAnsi="Times New Roman" w:cs="Times New Roman"/>
          <w:color w:val="000000"/>
        </w:rPr>
        <w:lastRenderedPageBreak/>
        <w:t>ПРИЛОЖЕНИЕ А</w:t>
      </w:r>
    </w:p>
    <w:p w14:paraId="0EA2B6CE" w14:textId="77777777" w:rsidR="00C24272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Листинг клиентской части веб-приложения: логика кастомизации блюд и интерактивных графиков (JavaScript)</w:t>
      </w:r>
    </w:p>
    <w:p w14:paraId="134BC8E4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==========================================================================</w:t>
      </w:r>
    </w:p>
    <w:p w14:paraId="5D669450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BiteGo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Кастомизатор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блюд и интерактивный расчет стоимости</w:t>
      </w:r>
    </w:p>
    <w:p w14:paraId="4354B7D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// ==========================================================================</w:t>
      </w:r>
    </w:p>
    <w:p w14:paraId="241CEFAC" w14:textId="77777777" w:rsidR="00C24272" w:rsidRPr="00C06FC5" w:rsidRDefault="00000000">
      <w:pPr>
        <w:spacing w:after="0" w:line="240" w:lineRule="auto"/>
        <w:rPr>
          <w:lang w:val="en-US"/>
        </w:rPr>
      </w:pP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window.openCustomizer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async 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=&gt; {</w:t>
      </w:r>
    </w:p>
    <w:p w14:paraId="0523610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try {</w:t>
      </w:r>
    </w:p>
    <w:p w14:paraId="394EA86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const res = await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api.menu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.getProductDetails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199E72B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if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(!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res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.ok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) return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showToast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Ошибка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загрузки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данных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блюда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 'error');</w:t>
      </w:r>
    </w:p>
    <w:p w14:paraId="6EA3E2B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const data = await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res.json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203E946D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BD0E7C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activeCustomizerProduct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data.product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3857758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activeExcludedIngredients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[];</w:t>
      </w:r>
    </w:p>
    <w:p w14:paraId="0E44D8D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activeSelectedAddons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[];</w:t>
      </w:r>
    </w:p>
    <w:p w14:paraId="02409D29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03D9DF9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customizerTitle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textContent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data.product.name;</w:t>
      </w:r>
    </w:p>
    <w:p w14:paraId="5862CE4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customizerImg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src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data.product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.imageUrl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190CD1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customizerDesc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textContent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data.product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.description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B1871E1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3D570A5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Рендеринг ингредиентов для исключения (сыры, соусы, лук)</w:t>
      </w:r>
    </w:p>
    <w:p w14:paraId="6E4F54B6" w14:textId="77777777" w:rsidR="00C24272" w:rsidRPr="00C06FC5" w:rsidRDefault="00000000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ingContainer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customizerIngredientsList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');</w:t>
      </w:r>
    </w:p>
    <w:p w14:paraId="7471C41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ingContainer.innerHTML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data.ingredients.map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=&gt; `</w:t>
      </w:r>
    </w:p>
    <w:p w14:paraId="4B7CE83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&lt;div class="customizer-item 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activeExcludedIngredients.includes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(ing.id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'excluded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''}"</w:t>
      </w:r>
    </w:p>
    <w:p w14:paraId="11E49C6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onclick="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window.toggleIngredient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(${ing.id})"&gt;</w:t>
      </w:r>
    </w:p>
    <w:p w14:paraId="0A511E3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&lt;span class="customizer-icon"&gt;${activeExcludedIngredients.includes(ing.id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'❌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'✅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'}&lt;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/span&gt;</w:t>
      </w:r>
    </w:p>
    <w:p w14:paraId="65020FE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&lt;span&gt;${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ing.name}&lt;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/span&gt;</w:t>
      </w:r>
    </w:p>
    <w:p w14:paraId="1B2919E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&lt;/div&gt;</w:t>
      </w:r>
    </w:p>
    <w:p w14:paraId="12D2F4CE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`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join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('');</w:t>
      </w:r>
    </w:p>
    <w:p w14:paraId="4206466C" w14:textId="77777777" w:rsidR="00C24272" w:rsidRDefault="00C24272">
      <w:pPr>
        <w:spacing w:after="0" w:line="240" w:lineRule="auto"/>
      </w:pPr>
    </w:p>
    <w:p w14:paraId="05C870EF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// Рендеринг доступных платных добавок (сырный борт, бекон)</w:t>
      </w:r>
    </w:p>
    <w:p w14:paraId="75A1302D" w14:textId="77777777" w:rsidR="00C24272" w:rsidRPr="00C06FC5" w:rsidRDefault="00000000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addContainer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customizerAddonsList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');</w:t>
      </w:r>
    </w:p>
    <w:p w14:paraId="43C226C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addContainer.innerHTML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data.addons.map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 =&gt; `</w:t>
      </w:r>
    </w:p>
    <w:p w14:paraId="0A55B66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&lt;div class="customizer-item addon-item 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activeSelectedAddons.includes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(add.id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'selected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''}"</w:t>
      </w:r>
    </w:p>
    <w:p w14:paraId="15440DD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onclick="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window.toggleAddon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(${add.id})"&gt;</w:t>
      </w:r>
    </w:p>
    <w:p w14:paraId="6ED3212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&lt;span&gt;+ ${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add.name}&lt;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/span&gt;</w:t>
      </w:r>
    </w:p>
    <w:p w14:paraId="34ABDCA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&lt;strong&gt;+${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add.price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 ₽&lt;/strong&gt;</w:t>
      </w:r>
    </w:p>
    <w:p w14:paraId="403C42A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&lt;/div&gt;</w:t>
      </w:r>
    </w:p>
    <w:p w14:paraId="62D556D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`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).join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('');</w:t>
      </w:r>
    </w:p>
    <w:p w14:paraId="2D720220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09C8550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updateCustomizerTotalPrice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65739BE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document.getElementById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('customizerModal'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).classList.add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('open');</w:t>
      </w:r>
    </w:p>
    <w:p w14:paraId="1F2FDD82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} catch 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err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 {</w:t>
      </w:r>
    </w:p>
    <w:p w14:paraId="0A5184BE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showToast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'Сбой при открытии конструктора', '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error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');</w:t>
      </w:r>
    </w:p>
    <w:p w14:paraId="745E2F8F" w14:textId="77777777" w:rsidR="00C24272" w:rsidRPr="00C06FC5" w:rsidRDefault="00000000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</w:t>
      </w:r>
    </w:p>
    <w:p w14:paraId="5C53662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};</w:t>
      </w:r>
    </w:p>
    <w:p w14:paraId="0683B57A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05D5B6BB" w14:textId="77777777" w:rsidR="00C24272" w:rsidRPr="00C06FC5" w:rsidRDefault="00000000">
      <w:pPr>
        <w:spacing w:after="0" w:line="240" w:lineRule="auto"/>
        <w:rPr>
          <w:lang w:val="en-US"/>
        </w:rPr>
      </w:pP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window.renderRevenueSvgChart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=&gt; {</w:t>
      </w:r>
    </w:p>
    <w:p w14:paraId="72CFDA4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if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(!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||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dailyRevenue.length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=== 0) return '&lt;div&gt;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Нет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данных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&lt;/div&gt;';</w:t>
      </w:r>
    </w:p>
    <w:p w14:paraId="2AF4E3E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680,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220,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55,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25,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30,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padB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40;</w:t>
      </w:r>
    </w:p>
    <w:p w14:paraId="0FD7EB2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chartW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chartH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padB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965605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maxRev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Math.max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...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dailyRevenue.map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d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), 1000);</w:t>
      </w:r>
    </w:p>
    <w:p w14:paraId="712E627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niceMax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Math.ceil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maxRev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1000) * 1000 || 1000;</w:t>
      </w:r>
    </w:p>
    <w:p w14:paraId="1B836BA9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BC5E75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colW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chartW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dailyRevenue.length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1249EB1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36,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Math.max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14,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colW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0.52));</w:t>
      </w:r>
    </w:p>
    <w:p w14:paraId="38CCF1C7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964350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let bars = '', points = [];</w:t>
      </w:r>
    </w:p>
    <w:p w14:paraId="0452862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dailyRevenue.forEach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((d,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=&gt; {</w:t>
      </w:r>
    </w:p>
    <w:p w14:paraId="6CF0C29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const cx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+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colW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+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colW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2;</w:t>
      </w:r>
    </w:p>
    <w:p w14:paraId="6B65AE1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const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0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Math.max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6,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niceMax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) *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chartH</w:t>
      </w:r>
      <w:proofErr w:type="spellEnd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4;</w:t>
      </w:r>
    </w:p>
    <w:p w14:paraId="36D55C3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const y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padT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+ 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chartH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3240519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const x = cx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2;</w:t>
      </w:r>
    </w:p>
    <w:p w14:paraId="68863DD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0)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points.push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({ x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: cx, y: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y }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0FEEE8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bars += `</w:t>
      </w:r>
    </w:p>
    <w:p w14:paraId="4F112B7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&lt;g class="chart-col-group" style="cursor: pointer;"</w:t>
      </w:r>
    </w:p>
    <w:p w14:paraId="60BE966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onmouseenter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="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window.showChartTip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(event, '${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d.dayLabel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}', '${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}', '${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d.ordersCount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}')"</w:t>
      </w:r>
    </w:p>
    <w:p w14:paraId="0A9CEEF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onmouseleave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="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window.hideChartTip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()"&gt;</w:t>
      </w:r>
    </w:p>
    <w:p w14:paraId="41887C1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rect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class="chart-bar-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rect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x="${x}" y="${y}" width="${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}" height="${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barH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}"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="4"</w:t>
      </w:r>
    </w:p>
    <w:p w14:paraId="2C0DF3B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fill="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url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(#barGradientOrange)" opacity="${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0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'1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'0.2'}"/&gt;</w:t>
      </w:r>
    </w:p>
    <w:p w14:paraId="2E4CBB5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0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`&lt;text x="${cx}" y="${y - 6}" fill="#FF8A4C" font-size="10"</w:t>
      </w:r>
    </w:p>
    <w:p w14:paraId="50BC6B2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font-weight="700" text-anchor="middle"&gt;${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d.revenue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)} ₽&lt;/text&gt;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`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''}</w:t>
      </w:r>
    </w:p>
    <w:p w14:paraId="6767698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&lt;text x="${cx}" y="${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- 12}" fill="#A1A1AA" font-size="10" text-anchor="middle"&gt;${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d.date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}&lt;/text&gt;</w:t>
      </w:r>
    </w:p>
    <w:p w14:paraId="0547EF8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&lt;/g&gt;`;</w:t>
      </w:r>
    </w:p>
    <w:p w14:paraId="33BDE51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});</w:t>
      </w:r>
    </w:p>
    <w:p w14:paraId="170985C9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35E23D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return `&lt;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viewBox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="0 0 ${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 ${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}" style="width:100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%;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height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: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auto;display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:block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;"&gt;${bars}&lt;/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svg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&gt;`;</w:t>
      </w:r>
    </w:p>
    <w:p w14:paraId="2D92F02A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};</w:t>
      </w:r>
    </w:p>
    <w:p w14:paraId="7914400A" w14:textId="77777777" w:rsidR="00C24272" w:rsidRDefault="00000000">
      <w:pPr>
        <w:pStyle w:val="1"/>
        <w:pageBreakBefore/>
        <w:spacing w:before="0" w:after="240" w:line="360" w:lineRule="auto"/>
        <w:jc w:val="center"/>
      </w:pPr>
      <w:bookmarkStart w:id="13" w:name="_Toc20260013"/>
      <w:bookmarkEnd w:id="13"/>
      <w:r>
        <w:rPr>
          <w:rFonts w:ascii="Times New Roman" w:eastAsia="Times New Roman" w:hAnsi="Times New Roman" w:cs="Times New Roman"/>
          <w:color w:val="000000"/>
        </w:rPr>
        <w:lastRenderedPageBreak/>
        <w:t>ПРИЛОЖЕНИЕ Б</w:t>
      </w:r>
    </w:p>
    <w:p w14:paraId="18E9B619" w14:textId="77777777" w:rsidR="00C24272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Листинг серверного контроллера управления заказами: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OrderController.cs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(C# / ASP.NET Core 9)</w:t>
      </w:r>
    </w:p>
    <w:p w14:paraId="58FB974D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==========================================================================</w:t>
      </w:r>
    </w:p>
    <w:p w14:paraId="46E843FB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OrderController.cs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Обработка заказов, тайминги и кассовый чек</w:t>
      </w:r>
    </w:p>
    <w:p w14:paraId="5784DA4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// ==========================================================================</w:t>
      </w:r>
    </w:p>
    <w:p w14:paraId="1EB7F8A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BiteGo.Api.Controllers</w:t>
      </w:r>
      <w:proofErr w:type="spellEnd"/>
      <w:proofErr w:type="gramEnd"/>
    </w:p>
    <w:p w14:paraId="12CA93A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{</w:t>
      </w:r>
    </w:p>
    <w:p w14:paraId="008F52F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[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ApiController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]</w:t>
      </w:r>
    </w:p>
    <w:p w14:paraId="156EE41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[Route("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api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/[controller]")]</w:t>
      </w:r>
    </w:p>
    <w:p w14:paraId="5A31F53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[Authorize]</w:t>
      </w:r>
    </w:p>
    <w:p w14:paraId="49992BA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OrderController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ControllerBase</w:t>
      </w:r>
      <w:proofErr w:type="spellEnd"/>
    </w:p>
    <w:p w14:paraId="142CF17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{</w:t>
      </w:r>
    </w:p>
    <w:p w14:paraId="1B388B3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private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readonly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BiteGoContext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_context;</w:t>
      </w:r>
    </w:p>
    <w:p w14:paraId="6340C7A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OrderController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BiteGoContext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context) =&gt; _context = context;</w:t>
      </w:r>
    </w:p>
    <w:p w14:paraId="4737CD8C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2D54E1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[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HttpPost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("create")]</w:t>
      </w:r>
    </w:p>
    <w:p w14:paraId="0C20FD0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public async Task&lt;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IActionResult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&gt;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CreateOrder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([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FromBody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]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CreateOrderRequest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request)</w:t>
      </w:r>
    </w:p>
    <w:p w14:paraId="6898C6D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4812291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int.Parse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User.FindFirstValue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ClaimTypes.NameIdentifier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)!);</w:t>
      </w:r>
    </w:p>
    <w:p w14:paraId="7BBFF7A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user = await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context.Users.FindAsync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E8DA64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if (user == null) return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Unauthorized(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6B2FCF92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43B0A9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request.Items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null ||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request.Items.Count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0)</w:t>
      </w:r>
    </w:p>
    <w:p w14:paraId="0811910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BadRequest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{ message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Корзина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пуста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}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24F59B67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7D577A6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using var transaction = await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context.Database.BeginTransactionAsync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2000E11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try</w:t>
      </w:r>
    </w:p>
    <w:p w14:paraId="5CC9323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2D98143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decimal subtotal = 0;</w:t>
      </w:r>
    </w:p>
    <w:p w14:paraId="3E4B55B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new List&lt;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</w:t>
      </w:r>
      <w:proofErr w:type="spellEnd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&gt;(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6B245D5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int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maxCookingTime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15;</w:t>
      </w:r>
    </w:p>
    <w:p w14:paraId="6D1DC937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ABD318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foreach (var item in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request.Items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3720D25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{</w:t>
      </w:r>
    </w:p>
    <w:p w14:paraId="0132417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var product = await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context.Products.FindAsync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item.ProductId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005BD8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if (product == null |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| !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.IsActive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7745D63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return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BadRequest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{ message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$"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Товар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недоступен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}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4D36E077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D4E0DD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product.StockQuantity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4676F94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return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BadRequest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{ message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$"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Недостаточно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остатков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складе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для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: {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product.Name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}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5D460DC1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38A93B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product.StockQuantity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; //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Списание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со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склада</w:t>
      </w:r>
    </w:p>
    <w:p w14:paraId="5651647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subtotal +=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B88F22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product.CookingTimeMinutes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maxCookingTime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1FBF1E8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maxCookingTime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product.CookingTimeMinutes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203291E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E4D11F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orderItems.Add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(new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</w:t>
      </w:r>
      <w:proofErr w:type="spellEnd"/>
    </w:p>
    <w:p w14:paraId="7DB798D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{</w:t>
      </w:r>
    </w:p>
    <w:p w14:paraId="0770162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720D9A2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Quantity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0EE06DF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UnitPrice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52E6760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product.Price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6E4A4B8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ExcludedIngredientsText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item.ExcludedIngredientsText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334025E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AddedAddonsText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item.AddedAddonsText</w:t>
      </w:r>
      <w:proofErr w:type="spellEnd"/>
      <w:proofErr w:type="gramEnd"/>
    </w:p>
    <w:p w14:paraId="3EF9E64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});</w:t>
      </w:r>
    </w:p>
    <w:p w14:paraId="14032A5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}</w:t>
      </w:r>
    </w:p>
    <w:p w14:paraId="587B7C68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4607BD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decimal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request.BonusPointsToUse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user.BonusPoints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547BF40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Math.Min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subtotal);</w:t>
      </w:r>
    </w:p>
    <w:p w14:paraId="324E3D6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user.BonusPoints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-= (int)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E95CE4F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5418BA9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var order = new Order</w:t>
      </w:r>
    </w:p>
    <w:p w14:paraId="53BBF41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{</w:t>
      </w:r>
    </w:p>
    <w:p w14:paraId="6C8F4AF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OrderNumber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$"BG-{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DateTime.UtcNow:yyyyMMdd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-{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Random().Next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(1000, 9999)}",</w:t>
      </w:r>
    </w:p>
    <w:p w14:paraId="503C3D0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31FCFD4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StatusId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1, //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Новый</w:t>
      </w:r>
    </w:p>
    <w:p w14:paraId="518E0D5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Subtotal = subtotal,</w:t>
      </w:r>
    </w:p>
    <w:p w14:paraId="51A2E6C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BonusPointsUsed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(int)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717C12C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TotalAmount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subtotal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bonusDiscount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3FE9DFE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DeliveryAddressText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request.DeliveryAddressText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0A40230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EstimatedCookingMinutes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maxCookingTime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598D53A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EstimatedDeliveryTime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DateTime.UtcNow.AddMinutes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maxCookingTime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+ 25),</w:t>
      </w:r>
    </w:p>
    <w:p w14:paraId="1DD02FA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PaymentMethod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request.PaymentMethod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56BFD8C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PaymentStatus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request.PaymentMethod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Картой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онлайн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Оплачено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Ожидает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оплаты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",</w:t>
      </w:r>
    </w:p>
    <w:p w14:paraId="18ED1BD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DateTime.UtcNow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5B52127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Items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orderItems</w:t>
      </w:r>
      <w:proofErr w:type="spellEnd"/>
    </w:p>
    <w:p w14:paraId="769B801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};</w:t>
      </w:r>
    </w:p>
    <w:p w14:paraId="468E3E9C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5A04C68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context.Orders.Add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(order);</w:t>
      </w:r>
    </w:p>
    <w:p w14:paraId="044028E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await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context.SaveChangesAsync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2C6E81F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await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transaction.CommitAsync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267D6662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33CD7C2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return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Ok(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{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order.Id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orderNumber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order.OrderNumber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});</w:t>
      </w:r>
    </w:p>
    <w:p w14:paraId="6D214AC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313F516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catch (Exception ex)</w:t>
      </w:r>
    </w:p>
    <w:p w14:paraId="65226F1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750C0E8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await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transaction.RollbackAsync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6A956C9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StatusCode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500, new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{ message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Ошибка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оформления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заказа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: " +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});</w:t>
      </w:r>
    </w:p>
    <w:p w14:paraId="0172BA57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14:paraId="29634FE8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}</w:t>
      </w:r>
    </w:p>
    <w:p w14:paraId="61FD48E1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}</w:t>
      </w:r>
    </w:p>
    <w:p w14:paraId="4CE1BDA9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14:paraId="0B35DD5B" w14:textId="77777777" w:rsidR="00C24272" w:rsidRDefault="00000000">
      <w:pPr>
        <w:pStyle w:val="1"/>
        <w:pageBreakBefore/>
        <w:spacing w:before="0" w:after="240" w:line="360" w:lineRule="auto"/>
        <w:jc w:val="center"/>
      </w:pPr>
      <w:bookmarkStart w:id="14" w:name="_Toc20260014"/>
      <w:bookmarkEnd w:id="14"/>
      <w:r>
        <w:rPr>
          <w:rFonts w:ascii="Times New Roman" w:eastAsia="Times New Roman" w:hAnsi="Times New Roman" w:cs="Times New Roman"/>
          <w:color w:val="000000"/>
        </w:rPr>
        <w:lastRenderedPageBreak/>
        <w:t>ПРИЛОЖЕНИЕ В</w:t>
      </w:r>
    </w:p>
    <w:p w14:paraId="2C79A12F" w14:textId="77777777" w:rsidR="00C24272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Листинг финансово-аналитического модуля и складского учета: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AdminController.cs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(C#)</w:t>
      </w:r>
    </w:p>
    <w:p w14:paraId="51295998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==========================================================================</w:t>
      </w:r>
    </w:p>
    <w:p w14:paraId="3A5F0E09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AdminController.cs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Финансовая аналитика COGS, чистая прибыль и склад</w:t>
      </w:r>
    </w:p>
    <w:p w14:paraId="6BAA45B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// ==========================================================================</w:t>
      </w:r>
    </w:p>
    <w:p w14:paraId="7E422EA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[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HttpGet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("stats")]</w:t>
      </w:r>
    </w:p>
    <w:p w14:paraId="4C0502D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public async Task&lt;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IActionResult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&gt;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GetStatistics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([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FromQuery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] string period = "all")</w:t>
      </w:r>
    </w:p>
    <w:p w14:paraId="774B4FF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1F47B0B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DateTime.UtcNow.AddHours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(3); //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Ресторанное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время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кухни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МСК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1C532B3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3DAE4C9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?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null;</w:t>
      </w:r>
    </w:p>
    <w:p w14:paraId="62BD8570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BB4FD3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switch (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period?.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ToLower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))</w:t>
      </w:r>
    </w:p>
    <w:p w14:paraId="0962230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14E6C8C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case "today":</w:t>
      </w:r>
    </w:p>
    <w:p w14:paraId="74B0DF6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076F78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(1);</w:t>
      </w:r>
    </w:p>
    <w:p w14:paraId="2F0243E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14:paraId="04F4545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case "yesterday":</w:t>
      </w:r>
    </w:p>
    <w:p w14:paraId="2C54F39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(-1);</w:t>
      </w:r>
    </w:p>
    <w:p w14:paraId="5210A03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2E06EE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14:paraId="570C2C0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case "week":</w:t>
      </w:r>
    </w:p>
    <w:p w14:paraId="0900D4C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(-6);</w:t>
      </w:r>
    </w:p>
    <w:p w14:paraId="7FF02C9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(1);</w:t>
      </w:r>
    </w:p>
    <w:p w14:paraId="3BEB633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14:paraId="5049FE0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case "month":</w:t>
      </w:r>
    </w:p>
    <w:p w14:paraId="41A37CE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(-29);</w:t>
      </w:r>
    </w:p>
    <w:p w14:paraId="37FC924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(1);</w:t>
      </w:r>
    </w:p>
    <w:p w14:paraId="6F83684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14:paraId="1F44737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default:</w:t>
      </w:r>
    </w:p>
    <w:p w14:paraId="200F5A7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period = "all";</w:t>
      </w:r>
    </w:p>
    <w:p w14:paraId="080DD80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DateTime.MinValue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16254DC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null;</w:t>
      </w:r>
    </w:p>
    <w:p w14:paraId="302483F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14:paraId="03E82E1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7D3D167F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B9506C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fromDateUtc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DateTime.MinValue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DateTime.MinValue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fromDateLocal.AddHours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(-3);</w:t>
      </w:r>
    </w:p>
    <w:p w14:paraId="0F32489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toDateUtc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toDateLocal</w:t>
      </w:r>
      <w:proofErr w:type="spellEnd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?.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AddHours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(-3);</w:t>
      </w:r>
    </w:p>
    <w:p w14:paraId="17171D66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CCF9E6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ordersQuery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context.Orders</w:t>
      </w:r>
      <w:proofErr w:type="spellEnd"/>
      <w:proofErr w:type="gramEnd"/>
    </w:p>
    <w:p w14:paraId="73FCD92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.Include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o.Items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ThenInclude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i.Product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ThenInclude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p.Category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4623208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.Include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o.Status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4CA2DA6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.Where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o.CreatedAt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fromDateUtc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&amp;&amp;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(!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toDateUtc.HasValue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||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o.CreatedAt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&lt;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toDateUtc.Value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));</w:t>
      </w:r>
    </w:p>
    <w:p w14:paraId="1EA10CE4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378432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allOrders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await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ordersQuery.ToListAsync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57B4C4B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allOrders</w:t>
      </w:r>
      <w:proofErr w:type="spellEnd"/>
    </w:p>
    <w:p w14:paraId="4CECB93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.Where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o.StatusId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!=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7 &amp;&amp;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o.StatusId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5 ||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o.StatusId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6 ||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o.PaymentStatus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"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Оплачено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"))</w:t>
      </w:r>
    </w:p>
    <w:p w14:paraId="308A470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ToList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43D48FEB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CA20E2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completedOrders.Sum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o.TotalAmount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006AC1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completedOrders.Count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1B04BCBC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FC92BA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// 1.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Расчет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себестоимости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проданного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сырья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(COGS ~38%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фудкост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039B6A8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totalFoodCost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completedOrders.SelectMany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o.Items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7C516E0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.Sum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=&gt;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i.Quantity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i.UnitPrice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0.38m), 2));</w:t>
      </w:r>
    </w:p>
    <w:p w14:paraId="5AF66E29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3AED0B83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2. Зарплатный фонд курьеров (150 ₽ за выполненную доставку)</w:t>
      </w:r>
    </w:p>
    <w:p w14:paraId="32DF7AA8" w14:textId="77777777" w:rsidR="00C24272" w:rsidRPr="00C06FC5" w:rsidRDefault="00000000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totalCourierWages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150.00m;</w:t>
      </w:r>
    </w:p>
    <w:p w14:paraId="42713F3F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0D9420E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  // 3.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Чистая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прибыль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предприятия</w:t>
      </w:r>
    </w:p>
    <w:p w14:paraId="06BF805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netProfit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totalFoodCost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-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totalCourierWages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BAC0A9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netMargin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0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netProfit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* 100m, 1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0m;</w:t>
      </w:r>
    </w:p>
    <w:p w14:paraId="121FDD90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B839D8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// 4.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Оборотные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активы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складе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кухни</w:t>
      </w:r>
    </w:p>
    <w:p w14:paraId="333F111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totalWarehouseValue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await _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context.Products.Where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p.IsActive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157EAEE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SumAsync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p.StockQuantity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p.Price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* 0.38m, 2));</w:t>
      </w:r>
    </w:p>
    <w:p w14:paraId="38082204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B0DCE58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// 5. Динамика выручки по дням для SVG-графика</w:t>
      </w:r>
    </w:p>
    <w:p w14:paraId="4BB1C61B" w14:textId="77777777" w:rsidR="00C24272" w:rsidRPr="00C06FC5" w:rsidRDefault="00000000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dailyRevenueList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new List&lt;object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&gt;(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7E09E63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int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daysBack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period == "week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6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(period == "month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"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13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6);</w:t>
      </w:r>
    </w:p>
    <w:p w14:paraId="5CD238E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startDate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(-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daysBack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7DDDD3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for (var d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startDate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; d &lt;=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localNow.Date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; d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d.AddDays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(1))</w:t>
      </w:r>
    </w:p>
    <w:p w14:paraId="657D7FD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1A9F5A8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var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dayOrders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completedOrders.Where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(o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o.CreatedAt.AddHours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(3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).Date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== d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).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ToList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6E603EE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dailyRevenueList.Add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(new</w:t>
      </w:r>
    </w:p>
    <w:p w14:paraId="7D59687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{</w:t>
      </w:r>
    </w:p>
    <w:p w14:paraId="6A0ACED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Date =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d.ToString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("dd.MM"),</w:t>
      </w:r>
    </w:p>
    <w:p w14:paraId="3BADEDF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DayLabel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$"{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d:ddd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}, {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d:dd.MM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}",</w:t>
      </w:r>
    </w:p>
    <w:p w14:paraId="1A8DF63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Revenue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dayOrders.Sum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(x =&gt; </w:t>
      </w:r>
      <w:proofErr w:type="spellStart"/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x.TotalAmount</w:t>
      </w:r>
      <w:proofErr w:type="spellEnd"/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), 2),</w:t>
      </w:r>
    </w:p>
    <w:p w14:paraId="532C6B2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dayOrders.Count</w:t>
      </w:r>
      <w:proofErr w:type="spellEnd"/>
    </w:p>
    <w:p w14:paraId="6A16E38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});</w:t>
      </w:r>
    </w:p>
    <w:p w14:paraId="0B2456C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0C225090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B795B3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return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Ok(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new</w:t>
      </w:r>
    </w:p>
    <w:p w14:paraId="19ADEC1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4047A37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Period = period,</w:t>
      </w:r>
    </w:p>
    <w:p w14:paraId="17562BE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TotalOrdersCount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allOrders.Count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5FDDF39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CompletedOrdersCount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60D698B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2),</w:t>
      </w:r>
    </w:p>
    <w:p w14:paraId="23AD421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AverageCheck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&gt;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0 ?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/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completedCount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 :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0m,</w:t>
      </w:r>
    </w:p>
    <w:p w14:paraId="48CCC97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TotalFoodCost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totalFoodCost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2),</w:t>
      </w:r>
    </w:p>
    <w:p w14:paraId="7358B52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TotalCourierWages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totalCourierWages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2),</w:t>
      </w:r>
    </w:p>
    <w:p w14:paraId="2D2AE02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NetProfit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netProfit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2),</w:t>
      </w:r>
    </w:p>
    <w:p w14:paraId="60E708F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NetProfitMargin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netMargin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</w:t>
      </w:r>
    </w:p>
    <w:p w14:paraId="1A4FFE2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TotalWarehouseValue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Math.Round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totalWarehouseValue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, 2),</w:t>
      </w:r>
    </w:p>
    <w:p w14:paraId="09D5821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dailyRevenueList</w:t>
      </w:r>
      <w:proofErr w:type="spellEnd"/>
    </w:p>
    <w:p w14:paraId="5EEBC1F5" w14:textId="77777777" w:rsidR="00C24272" w:rsidRDefault="00000000">
      <w:pPr>
        <w:spacing w:after="0" w:line="240" w:lineRule="auto"/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});</w:t>
      </w:r>
    </w:p>
    <w:p w14:paraId="157CB08B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}</w:t>
      </w:r>
    </w:p>
    <w:p w14:paraId="6B8D847C" w14:textId="77777777" w:rsidR="00C24272" w:rsidRDefault="00000000">
      <w:pPr>
        <w:pStyle w:val="1"/>
        <w:pageBreakBefore/>
        <w:spacing w:before="0" w:after="240" w:line="360" w:lineRule="auto"/>
        <w:jc w:val="center"/>
      </w:pPr>
      <w:bookmarkStart w:id="15" w:name="_Toc20260015"/>
      <w:bookmarkEnd w:id="15"/>
      <w:r>
        <w:rPr>
          <w:rFonts w:ascii="Times New Roman" w:eastAsia="Times New Roman" w:hAnsi="Times New Roman" w:cs="Times New Roman"/>
          <w:color w:val="000000"/>
        </w:rPr>
        <w:lastRenderedPageBreak/>
        <w:t>ПРИЛОЖЕНИЕ Г</w:t>
      </w:r>
    </w:p>
    <w:p w14:paraId="2F206788" w14:textId="77777777" w:rsidR="00C24272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Листинг создания структуры таблиц реляционной базы данных (SQL DDL / Microsoft SQL Server)</w:t>
      </w:r>
    </w:p>
    <w:p w14:paraId="0930A832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-- ==========================================================================</w:t>
      </w:r>
    </w:p>
    <w:p w14:paraId="2AB14D33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-- Скрипт создания базы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BiteGoDB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(Microsoft SQL Server)</w:t>
      </w:r>
    </w:p>
    <w:p w14:paraId="6EEB587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-- ==========================================================================</w:t>
      </w:r>
    </w:p>
    <w:p w14:paraId="55AED81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Users (</w:t>
      </w:r>
    </w:p>
    <w:p w14:paraId="2FA540E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71B6ACA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FullName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150) NOT NULL,</w:t>
      </w:r>
    </w:p>
    <w:p w14:paraId="0809CC3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Phone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30) NOT NULL UNIQUE,</w:t>
      </w:r>
    </w:p>
    <w:p w14:paraId="7AEB720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Email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NULL,</w:t>
      </w:r>
    </w:p>
    <w:p w14:paraId="35835F6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PasswordHash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NOT NULL,</w:t>
      </w:r>
    </w:p>
    <w:p w14:paraId="0BEF9D8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Role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20) DEFAULT 'customer',</w:t>
      </w:r>
    </w:p>
    <w:p w14:paraId="027A225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BonusPoints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0,</w:t>
      </w:r>
    </w:p>
    <w:p w14:paraId="22848AE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DEFAULT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SYSUTCDATETIME(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51D24A5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B7BBF55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567E8C9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Categories (</w:t>
      </w:r>
    </w:p>
    <w:p w14:paraId="1E5A36B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05F2FB0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Name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NOT NULL,</w:t>
      </w:r>
    </w:p>
    <w:p w14:paraId="55960E5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SortOrder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</w:t>
      </w:r>
    </w:p>
    <w:p w14:paraId="78B2148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62CA337E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0226485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Products (</w:t>
      </w:r>
    </w:p>
    <w:p w14:paraId="11B0C8E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461732D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CategoryId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Categories(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0306171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Name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150) NOT NULL,</w:t>
      </w:r>
    </w:p>
    <w:p w14:paraId="1BB0443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Description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500) NULL,</w:t>
      </w:r>
    </w:p>
    <w:p w14:paraId="5435C5A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Price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2DED6A9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ImageUrl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NULL,</w:t>
      </w:r>
    </w:p>
    <w:p w14:paraId="081E2C0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WeightGram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0,</w:t>
      </w:r>
    </w:p>
    <w:p w14:paraId="088B928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CaloriesKcal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0,</w:t>
      </w:r>
    </w:p>
    <w:p w14:paraId="6D80652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CookingTimeMinutes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15,</w:t>
      </w:r>
    </w:p>
    <w:p w14:paraId="71B4B65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StockQuantity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50,</w:t>
      </w:r>
    </w:p>
    <w:p w14:paraId="3CC53F7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IsActive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BIT DEFAULT 1,</w:t>
      </w:r>
    </w:p>
    <w:p w14:paraId="761F9F4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RowVersion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ROWVERSION NOT NULL</w:t>
      </w:r>
    </w:p>
    <w:p w14:paraId="362F313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4B805968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5F2D4B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Ingredients (</w:t>
      </w:r>
    </w:p>
    <w:p w14:paraId="1FD7DDA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375E3F3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Name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NOT NULL,</w:t>
      </w:r>
    </w:p>
    <w:p w14:paraId="35ABA64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CostPrice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DEFAULT 0</w:t>
      </w:r>
    </w:p>
    <w:p w14:paraId="1517ADD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4874F117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4951CCF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CREATE TABLE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ProductIngredients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</w:t>
      </w:r>
    </w:p>
    <w:p w14:paraId="623199E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23EA92F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IngredientId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Ingredients(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7914788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IsDefault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BIT DEFAULT 1,</w:t>
      </w:r>
    </w:p>
    <w:p w14:paraId="21609D6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PRIMARY KEY (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IngredientId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1282268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260D84F4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FB2520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Addons (</w:t>
      </w:r>
    </w:p>
    <w:p w14:paraId="27023BD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1BBDE09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Name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NOT NULL,</w:t>
      </w:r>
    </w:p>
    <w:p w14:paraId="5E5E2A5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Price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5D8B46D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CategoryId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Categories(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</w:t>
      </w:r>
    </w:p>
    <w:p w14:paraId="432A5E6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4B74989E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530FC14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Statuses (</w:t>
      </w:r>
    </w:p>
    <w:p w14:paraId="1E75F55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2E51E7D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Name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NOT NULL</w:t>
      </w:r>
    </w:p>
    <w:p w14:paraId="1737154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3737B176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6E9FDAF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Couriers (</w:t>
      </w:r>
    </w:p>
    <w:p w14:paraId="059F896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5465ED5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FullName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150) NOT NULL,</w:t>
      </w:r>
    </w:p>
    <w:p w14:paraId="654EBE5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Phone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30) NOT NULL,</w:t>
      </w:r>
    </w:p>
    <w:p w14:paraId="18E87E4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VehicleType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DEFAULT 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Автомобиль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</w:t>
      </w:r>
    </w:p>
    <w:p w14:paraId="2A42050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Status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DEFAULT 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Свободен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</w:t>
      </w:r>
    </w:p>
    <w:p w14:paraId="41C781B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PhotoUrl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</w:t>
      </w:r>
    </w:p>
    <w:p w14:paraId="1DC8D8E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3D34B91B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2AAE0F5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Orders (</w:t>
      </w:r>
    </w:p>
    <w:p w14:paraId="728F178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768591B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OrderNumber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NOT NULL UNIQUE,</w:t>
      </w:r>
    </w:p>
    <w:p w14:paraId="7D34225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5417915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CourierId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Couriers(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272EC58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StatusId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Statuses(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485D154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Subtotal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3607007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BonusPointsUsed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0,</w:t>
      </w:r>
    </w:p>
    <w:p w14:paraId="45A9B8BC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BonusPointsEarned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0,</w:t>
      </w:r>
    </w:p>
    <w:p w14:paraId="1B20E68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DeliveryFee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DEFAULT 0,</w:t>
      </w:r>
    </w:p>
    <w:p w14:paraId="5838A7E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TotalAmount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108E211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DeliveryAddressText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NOT NULL,</w:t>
      </w:r>
    </w:p>
    <w:p w14:paraId="379900F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CustomerNote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NULL,</w:t>
      </w:r>
    </w:p>
    <w:p w14:paraId="03C7F79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PaymentMethod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DEFAULT 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Картой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онлайн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</w:t>
      </w:r>
    </w:p>
    <w:p w14:paraId="297294E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PaymentStatus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DEFAULT 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Ожидает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оплаты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</w:t>
      </w:r>
    </w:p>
    <w:p w14:paraId="2BC83AF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EstimatedCookingMinutes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DEFAULT 15,</w:t>
      </w:r>
    </w:p>
    <w:p w14:paraId="3B8ADAA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EstimatedDeliveryTime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NOT NULL,</w:t>
      </w:r>
    </w:p>
    <w:p w14:paraId="58F389C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CompletedAt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NULL,</w:t>
      </w:r>
    </w:p>
    <w:p w14:paraId="11FA090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IssueType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NULL,</w:t>
      </w:r>
    </w:p>
    <w:p w14:paraId="403890E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IssueComment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500) NULL,</w:t>
      </w:r>
    </w:p>
    <w:p w14:paraId="551AEAF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DEFAULT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SYSUTCDATETIME(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04B40C47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0A47A26A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792E6CD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CREATE TABLE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OrderItems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</w:t>
      </w:r>
    </w:p>
    <w:p w14:paraId="05122DA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256E265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 ON DELETE CASCADE,</w:t>
      </w:r>
    </w:p>
    <w:p w14:paraId="0DC1230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4568C9E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Quantity INT NOT NULL,</w:t>
      </w:r>
    </w:p>
    <w:p w14:paraId="6017B73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UnitPrice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08DD315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TotalPrice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NOT NULL,</w:t>
      </w:r>
    </w:p>
    <w:p w14:paraId="28BBC24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ExcludedIngredientsText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NULL,</w:t>
      </w:r>
    </w:p>
    <w:p w14:paraId="461A1E6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AddedAddonsText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</w:t>
      </w:r>
    </w:p>
    <w:p w14:paraId="730D16C1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582ED2F0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175F1F8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CREATE TABLE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StockLog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(</w:t>
      </w:r>
    </w:p>
    <w:p w14:paraId="3749257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0C2EC1D0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Products(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78CE06E6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ChangeType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50) NOT NULL,</w:t>
      </w:r>
    </w:p>
    <w:p w14:paraId="12EBAA8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QuantityChange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NULL,</w:t>
      </w:r>
    </w:p>
    <w:p w14:paraId="75FACCF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RemainingStock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NULL,</w:t>
      </w:r>
    </w:p>
    <w:p w14:paraId="31954512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CostPerUnit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DECIMAL(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10,2) NULL,</w:t>
      </w:r>
    </w:p>
    <w:p w14:paraId="46877F68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Reason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255) NULL,</w:t>
      </w:r>
    </w:p>
    <w:p w14:paraId="572F97A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OperatorName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100) DEFAULT '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Администратор</w:t>
      </w: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',</w:t>
      </w:r>
    </w:p>
    <w:p w14:paraId="57D946C5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DEFAULT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SYSUTCDATETIME(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457CC563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5EAD4E4A" w14:textId="77777777" w:rsidR="00C24272" w:rsidRPr="00C06FC5" w:rsidRDefault="00C24272">
      <w:pPr>
        <w:spacing w:after="0" w:line="240" w:lineRule="auto"/>
        <w:rPr>
          <w:lang w:val="en-US"/>
        </w:rPr>
      </w:pPr>
    </w:p>
    <w:p w14:paraId="39A1593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 TABLE Reviews (</w:t>
      </w:r>
    </w:p>
    <w:p w14:paraId="7DE8F8EF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Id INT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IDENTITY(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1,1) PRIMARY KEY,</w:t>
      </w:r>
    </w:p>
    <w:p w14:paraId="6DA2D41E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Orders(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1AB0874D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UserId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INT NOT NULL FOREIGN KEY REFERENCES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Users(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Id),</w:t>
      </w:r>
    </w:p>
    <w:p w14:paraId="014346F4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Rating INT NOT NULL CHECK (Rating BETWEEN 1 AND 5),</w:t>
      </w:r>
    </w:p>
    <w:p w14:paraId="0D05B80A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Comment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NVARCHAR(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1000) NULL,</w:t>
      </w:r>
    </w:p>
    <w:p w14:paraId="2F72105B" w14:textId="77777777" w:rsidR="00C24272" w:rsidRPr="00C06FC5" w:rsidRDefault="00000000">
      <w:pPr>
        <w:spacing w:after="0" w:line="240" w:lineRule="auto"/>
        <w:rPr>
          <w:lang w:val="en-US"/>
        </w:rPr>
      </w:pPr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CreatedAt</w:t>
      </w:r>
      <w:proofErr w:type="spell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 xml:space="preserve"> DATETIME2 DEFAULT </w:t>
      </w:r>
      <w:proofErr w:type="gramStart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SYSUTCDATETIME(</w:t>
      </w:r>
      <w:proofErr w:type="gramEnd"/>
      <w:r w:rsidRPr="00C06FC5"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45EA454B" w14:textId="77777777" w:rsidR="00C24272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);</w:t>
      </w:r>
    </w:p>
    <w:sectPr w:rsidR="00C24272">
      <w:footerReference w:type="even" r:id="rId24"/>
      <w:footerReference w:type="default" r:id="rId25"/>
      <w:footerReference w:type="first" r:id="rId26"/>
      <w:pgSz w:w="11906" w:h="16838"/>
      <w:pgMar w:top="1134" w:right="850" w:bottom="1134" w:left="1701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2D48" w14:textId="77777777" w:rsidR="00753ABE" w:rsidRDefault="00753ABE">
      <w:pPr>
        <w:spacing w:after="0" w:line="240" w:lineRule="auto"/>
      </w:pPr>
      <w:r>
        <w:separator/>
      </w:r>
    </w:p>
  </w:endnote>
  <w:endnote w:type="continuationSeparator" w:id="0">
    <w:p w14:paraId="72DE2263" w14:textId="77777777" w:rsidR="00753ABE" w:rsidRDefault="0075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773AE34-EA8A-4B82-8CDE-7D1B44C463B9}"/>
    <w:embedBold r:id="rId2" w:fontKey="{41246CE0-4F01-48F7-B5B9-B74B839602D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91707CD-25C6-4F0A-8ECC-8361B9123832}"/>
    <w:embedBold r:id="rId4" w:fontKey="{DD19D368-6EBC-497D-BE8F-249D9A67893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C6B2B557-55E0-4193-AF29-634F819E8F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6C9F" w14:textId="77777777" w:rsidR="00C24272" w:rsidRDefault="00C242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21E5" w14:textId="77777777" w:rsidR="00C242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06FC5">
      <w:rPr>
        <w:noProof/>
        <w:color w:val="000000"/>
      </w:rPr>
      <w:t>2</w:t>
    </w:r>
    <w:r>
      <w:rPr>
        <w:color w:val="000000"/>
      </w:rPr>
      <w:fldChar w:fldCharType="end"/>
    </w:r>
  </w:p>
  <w:p w14:paraId="00773479" w14:textId="77777777" w:rsidR="00C24272" w:rsidRDefault="00C242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6CE1" w14:textId="77777777" w:rsidR="00C24272" w:rsidRDefault="00C242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F291" w14:textId="77777777" w:rsidR="00753ABE" w:rsidRDefault="00753ABE">
      <w:pPr>
        <w:spacing w:after="0" w:line="240" w:lineRule="auto"/>
      </w:pPr>
      <w:r>
        <w:separator/>
      </w:r>
    </w:p>
  </w:footnote>
  <w:footnote w:type="continuationSeparator" w:id="0">
    <w:p w14:paraId="12D1A406" w14:textId="77777777" w:rsidR="00753ABE" w:rsidRDefault="00753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7F25"/>
    <w:multiLevelType w:val="hybridMultilevel"/>
    <w:tmpl w:val="72DA7F18"/>
    <w:lvl w:ilvl="0" w:tplc="2C1A30B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1098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272"/>
    <w:rsid w:val="00753ABE"/>
    <w:rsid w:val="00C06FC5"/>
    <w:rsid w:val="00C24272"/>
    <w:rsid w:val="00DF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AA069"/>
  <w15:docId w15:val="{373CB35B-3235-4AF4-AFF8-641AA2CA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OC Heading"/>
    <w:uiPriority w:val="39"/>
    <w:unhideWhenUsed/>
    <w:qFormat/>
    <w:rsid w:val="00660164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autoRedefine/>
    <w:uiPriority w:val="39"/>
    <w:unhideWhenUsed/>
    <w:rsid w:val="00660164"/>
    <w:pPr>
      <w:spacing w:after="100"/>
    </w:pPr>
  </w:style>
  <w:style w:type="paragraph" w:styleId="20">
    <w:name w:val="toc 2"/>
    <w:autoRedefine/>
    <w:uiPriority w:val="39"/>
    <w:unhideWhenUsed/>
    <w:rsid w:val="00660164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60164"/>
    <w:rPr>
      <w:color w:val="0000FF" w:themeColor="hyperlink"/>
      <w:u w:val="single"/>
    </w:rPr>
  </w:style>
  <w:style w:type="table" w:customStyle="1" w:styleId="a7">
    <w:basedOn w:val="TableNormal0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d">
    <w:name w:val="List Paragraph"/>
    <w:basedOn w:val="a"/>
    <w:uiPriority w:val="34"/>
    <w:qFormat/>
    <w:rsid w:val="00C06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0/bp23DKVAAq6JMk5BqAmXlFg==">CgMxLjAyDmguNmt6a2hoazUxenN2Mg5oLjJhNTA4ZXEyanhpYzIOaC5ndmdrNGQzcDhnNngyDmgucmkxaWZ6eXl1MnVqMg5oLnB3ZmgzbTlpajYzbjIOaC5jOXl3ZjlzOXAycTkyDmguZDR6MTAzd2h2azJ3Mg5oLjRkZzJkOHBrb3N3bzIOaC5uYWdqcWxobnc3ZTYyDmgubXMwNTVvZ3E4ZXB6Mg5oLnhjdThmNDI0bTRibTIOaC43YzRwaGQzaTVnY2IyDmgubW1zMW12ZTlwZ2FsMg5oLnVucGR1aWZ6dm80cDIOaC44aWwwZnhtcGV1ZzYyDmguYjZmNmllOTBoMW8yOAByITFvdkVyd1QzczZMcl9jaUU2LUNSRG1YQXZNdUlmcWZ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7266</Words>
  <Characters>41418</Characters>
  <Application>Microsoft Office Word</Application>
  <DocSecurity>0</DocSecurity>
  <Lines>345</Lines>
  <Paragraphs>97</Paragraphs>
  <ScaleCrop>false</ScaleCrop>
  <Company/>
  <LinksUpToDate>false</LinksUpToDate>
  <CharactersWithSpaces>48587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ГАПОУ СО БТМСХ</cp:lastModifiedBy>
  <cp:revision>3</cp:revision>
  <dcterms:created xsi:type="dcterms:W3CDTF">2026-01-26T09:29:00Z</dcterms:created>
  <dcterms:modified xsi:type="dcterms:W3CDTF">2026-10-30T08:19:00Z</dcterms:modified>
</cp:coreProperties>
</file>