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616075" cy="48069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Atividade DER + Banco de Dados – Blog Pessoal.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Construa o Diagrama de Entidade Relacionamento (DER) do projeto Blog Pessoal no MySQL Workbench conforme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731510" cy="1402715"/>
            <wp:effectExtent l="0" t="0" r="0" b="0"/>
            <wp:docPr id="2" name="image2.png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6781" r="0" b="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PDF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a imagem PNG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código SQL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Preencha o Dicionário de dados seguindo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9"/>
        <w:gridCol w:w="2663"/>
        <w:gridCol w:w="2945"/>
        <w:gridCol w:w="2909"/>
      </w:tblGrid>
      <w:tr>
        <w:trPr/>
        <w:tc>
          <w:tcPr>
            <w:tcW w:w="9026" w:type="dxa"/>
            <w:gridSpan w:val="4"/>
            <w:tcBorders>
              <w:bottom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Blog Pessoal</w:t>
            </w:r>
          </w:p>
        </w:tc>
      </w:tr>
      <w:tr>
        <w:trPr/>
        <w:tc>
          <w:tcPr>
            <w:tcW w:w="3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Postagens</w:t>
            </w:r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3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Chave com preenchimento sólido"/>
                              <pic:cNvPicPr/>
                            </pic:nvPicPr>
                            <pic:blipFill>
                              <a:blip r:embed="rId4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id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titulo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texto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varchar(1000)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data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tema_id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usuario_id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Temas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4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png" descr="Chave com preenchimento sólido"/>
                              <pic:cNvPicPr/>
                            </pic:nvPicPr>
                            <pic:blipFill>
                              <a:blip r:embed="rId5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Id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descricao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Usuarios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5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descr="Chave com preenchimento sólido"/>
                              <pic:cNvPicPr/>
                            </pic:nvPicPr>
                            <pic:blipFill>
                              <a:blip r:embed="rId6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id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nome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usuario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senha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foto </w:t>
            </w:r>
            <w:r>
              <w:rPr>
                <w:rFonts w:eastAsia="Arial" w:cs="Arial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varchar(255)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Envie todas as tarefas para o Github (inclusive o dicionário de dados) e envie o link na plataforma.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063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639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/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LibreOffice/7.2.4.1$Windows_X86_64 LibreOffice_project/27d75539669ac387bb498e35313b970b7fe9c4f9</Application>
  <AppVersion>15.0000</AppVersion>
  <Pages>1</Pages>
  <Words>109</Words>
  <Characters>559</Characters>
  <CharactersWithSpaces>637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  <dc:description/>
  <dc:language>pt-BR</dc:language>
  <cp:lastModifiedBy/>
  <dcterms:modified xsi:type="dcterms:W3CDTF">2022-01-20T17:57:49Z</dcterms:modified>
  <cp:revision>1</cp:revision>
  <dc:subject/>
  <dc:title/>
</cp:coreProperties>
</file>