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60" w:rsidRPr="00137EE2" w:rsidRDefault="002B1260" w:rsidP="002B1260">
      <w:pPr>
        <w:pStyle w:val="Heading1"/>
        <w:jc w:val="right"/>
        <w:rPr>
          <w:rFonts w:asciiTheme="majorHAnsi" w:hAnsiTheme="majorHAnsi"/>
          <w:b w:val="0"/>
          <w:bCs/>
          <w:sz w:val="24"/>
          <w:szCs w:val="24"/>
        </w:rPr>
      </w:pPr>
      <w:r w:rsidRPr="00137EE2">
        <w:rPr>
          <w:rFonts w:asciiTheme="majorHAnsi" w:hAnsiTheme="majorHAnsi"/>
          <w:b w:val="0"/>
          <w:bCs/>
          <w:sz w:val="24"/>
          <w:szCs w:val="24"/>
        </w:rPr>
        <w:t>“Mapping the Classical Islamic World”</w:t>
      </w:r>
      <w:r w:rsidR="00137EE2" w:rsidRPr="00137EE2">
        <w:rPr>
          <w:rFonts w:asciiTheme="majorHAnsi" w:hAnsiTheme="majorHAnsi"/>
          <w:b w:val="0"/>
          <w:bCs/>
          <w:sz w:val="24"/>
          <w:szCs w:val="24"/>
        </w:rPr>
        <w:br/>
        <w:t>Maxim Romanov, Department of Classics</w:t>
      </w:r>
      <w:r w:rsidRPr="00137EE2">
        <w:rPr>
          <w:rFonts w:asciiTheme="majorHAnsi" w:hAnsiTheme="majorHAnsi"/>
          <w:b w:val="0"/>
          <w:bCs/>
          <w:sz w:val="24"/>
          <w:szCs w:val="24"/>
        </w:rPr>
        <w:br/>
        <w:t>Tufts University, Spring 2014</w:t>
      </w:r>
    </w:p>
    <w:p w:rsidR="002E08EF" w:rsidRPr="00572A68" w:rsidRDefault="00E12E34" w:rsidP="00572A68">
      <w:pPr>
        <w:pStyle w:val="Heading1"/>
        <w:rPr>
          <w:rFonts w:asciiTheme="majorHAnsi" w:hAnsiTheme="majorHAnsi"/>
        </w:rPr>
      </w:pPr>
      <w:r w:rsidRPr="00572A68">
        <w:rPr>
          <w:rFonts w:asciiTheme="majorHAnsi" w:hAnsiTheme="majorHAnsi"/>
        </w:rPr>
        <w:t>Transliteration of Arabic</w:t>
      </w:r>
    </w:p>
    <w:p w:rsidR="00572A68" w:rsidRPr="00572A68" w:rsidRDefault="00572A68" w:rsidP="00F75F0A">
      <w:pPr>
        <w:jc w:val="center"/>
        <w:rPr>
          <w:rFonts w:asciiTheme="majorHAnsi" w:hAnsiTheme="majorHAnsi"/>
        </w:rPr>
      </w:pPr>
      <w:r w:rsidRPr="00572A68">
        <w:rPr>
          <w:rFonts w:asciiTheme="majorHAnsi" w:hAnsiTheme="majorHAnsi"/>
          <w:b/>
          <w:bCs/>
        </w:rPr>
        <w:t>Ar</w:t>
      </w:r>
      <w:r w:rsidRPr="00572A68">
        <w:rPr>
          <w:rFonts w:asciiTheme="majorHAnsi" w:hAnsiTheme="majorHAnsi"/>
        </w:rPr>
        <w:t xml:space="preserve">abic, </w:t>
      </w:r>
      <w:r w:rsidR="00F75F0A">
        <w:rPr>
          <w:rFonts w:asciiTheme="majorHAnsi" w:hAnsiTheme="majorHAnsi"/>
          <w:b/>
          <w:bCs/>
        </w:rPr>
        <w:t>St</w:t>
      </w:r>
      <w:r w:rsidR="00F75F0A" w:rsidRPr="00F75F0A">
        <w:rPr>
          <w:rFonts w:asciiTheme="majorHAnsi" w:hAnsiTheme="majorHAnsi"/>
        </w:rPr>
        <w:t>andard</w:t>
      </w:r>
      <w:r w:rsidRPr="00572A68">
        <w:rPr>
          <w:rFonts w:asciiTheme="majorHAnsi" w:hAnsiTheme="majorHAnsi"/>
        </w:rPr>
        <w:t xml:space="preserve">, </w:t>
      </w:r>
      <w:proofErr w:type="spellStart"/>
      <w:r w:rsidRPr="00572A68">
        <w:rPr>
          <w:rFonts w:asciiTheme="majorHAnsi" w:hAnsiTheme="majorHAnsi"/>
          <w:b/>
          <w:bCs/>
          <w:i/>
          <w:iCs/>
        </w:rPr>
        <w:t>E</w:t>
      </w:r>
      <w:r w:rsidRPr="00572A68">
        <w:rPr>
          <w:rFonts w:asciiTheme="majorHAnsi" w:hAnsiTheme="majorHAnsi"/>
          <w:i/>
          <w:iCs/>
        </w:rPr>
        <w:t>ncyclopaedia</w:t>
      </w:r>
      <w:proofErr w:type="spellEnd"/>
      <w:r w:rsidRPr="00572A68">
        <w:rPr>
          <w:rFonts w:asciiTheme="majorHAnsi" w:hAnsiTheme="majorHAnsi"/>
          <w:i/>
          <w:iCs/>
        </w:rPr>
        <w:t xml:space="preserve"> of </w:t>
      </w:r>
      <w:r w:rsidRPr="00572A68">
        <w:rPr>
          <w:rFonts w:asciiTheme="majorHAnsi" w:hAnsiTheme="majorHAnsi"/>
          <w:b/>
          <w:bCs/>
          <w:i/>
          <w:iCs/>
        </w:rPr>
        <w:t>I</w:t>
      </w:r>
      <w:r w:rsidRPr="00572A68">
        <w:rPr>
          <w:rFonts w:asciiTheme="majorHAnsi" w:hAnsiTheme="majorHAnsi"/>
          <w:i/>
          <w:iCs/>
        </w:rPr>
        <w:t>slam</w:t>
      </w:r>
      <w:r w:rsidRPr="00572A68">
        <w:rPr>
          <w:rFonts w:asciiTheme="majorHAnsi" w:hAnsiTheme="majorHAnsi"/>
        </w:rPr>
        <w:t xml:space="preserve">, </w:t>
      </w:r>
      <w:proofErr w:type="spellStart"/>
      <w:r w:rsidRPr="00572A68">
        <w:rPr>
          <w:rFonts w:asciiTheme="majorHAnsi" w:hAnsiTheme="majorHAnsi"/>
          <w:b/>
          <w:bCs/>
        </w:rPr>
        <w:t>Co</w:t>
      </w:r>
      <w:r w:rsidRPr="00572A68">
        <w:rPr>
          <w:rFonts w:asciiTheme="majorHAnsi" w:hAnsiTheme="majorHAnsi"/>
        </w:rPr>
        <w:t>rnu’s</w:t>
      </w:r>
      <w:proofErr w:type="spellEnd"/>
      <w:r w:rsidRPr="00572A68">
        <w:rPr>
          <w:rFonts w:asciiTheme="majorHAnsi" w:hAnsiTheme="majorHAnsi"/>
        </w:rPr>
        <w:t xml:space="preserve"> </w:t>
      </w:r>
      <w:r w:rsidRPr="00572A68">
        <w:rPr>
          <w:rFonts w:asciiTheme="majorHAnsi" w:hAnsiTheme="majorHAnsi"/>
          <w:i/>
          <w:iCs/>
        </w:rPr>
        <w:t>Atlas</w:t>
      </w:r>
      <w:r w:rsidRPr="00572A68">
        <w:rPr>
          <w:rFonts w:asciiTheme="majorHAnsi" w:hAnsiTheme="majorHAnsi"/>
        </w:rPr>
        <w:t>, al-</w:t>
      </w:r>
      <w:proofErr w:type="spellStart"/>
      <w:r w:rsidRPr="00572A68">
        <w:rPr>
          <w:rFonts w:asciiTheme="majorHAnsi" w:hAnsiTheme="majorHAnsi"/>
          <w:b/>
          <w:bCs/>
        </w:rPr>
        <w:t>Muq</w:t>
      </w:r>
      <w:r w:rsidRPr="00572A68">
        <w:rPr>
          <w:rFonts w:asciiTheme="majorHAnsi" w:hAnsiTheme="majorHAnsi"/>
        </w:rPr>
        <w:t>addasī</w:t>
      </w:r>
      <w:proofErr w:type="spellEnd"/>
      <w:r w:rsidR="00F75F0A">
        <w:rPr>
          <w:rFonts w:asciiTheme="majorHAnsi" w:hAnsiTheme="majorHAnsi"/>
        </w:rPr>
        <w:t xml:space="preserve">, </w:t>
      </w:r>
      <w:r w:rsidR="00F75F0A" w:rsidRPr="00631396">
        <w:rPr>
          <w:rFonts w:asciiTheme="majorHAnsi" w:hAnsiTheme="majorHAnsi"/>
          <w:b/>
          <w:bCs/>
        </w:rPr>
        <w:t>Pr</w:t>
      </w:r>
      <w:r w:rsidR="00F75F0A">
        <w:rPr>
          <w:rFonts w:asciiTheme="majorHAnsi" w:hAnsiTheme="majorHAnsi"/>
        </w:rPr>
        <w:t>oject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675"/>
        <w:gridCol w:w="675"/>
        <w:gridCol w:w="675"/>
        <w:gridCol w:w="675"/>
        <w:gridCol w:w="676"/>
        <w:gridCol w:w="909"/>
        <w:gridCol w:w="675"/>
        <w:gridCol w:w="675"/>
        <w:gridCol w:w="675"/>
        <w:gridCol w:w="675"/>
        <w:gridCol w:w="676"/>
      </w:tblGrid>
      <w:tr w:rsidR="00F75F0A" w:rsidTr="00631396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b/>
                <w:bCs/>
              </w:rPr>
            </w:pPr>
            <w:proofErr w:type="spellStart"/>
            <w:r w:rsidRPr="00984018">
              <w:rPr>
                <w:b/>
                <w:bCs/>
              </w:rPr>
              <w:t>Ar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984018">
              <w:rPr>
                <w:rFonts w:asciiTheme="majorHAnsi" w:hAnsiTheme="majorHAnsi"/>
                <w:b/>
                <w:bCs/>
              </w:rPr>
              <w:t>St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984018">
              <w:rPr>
                <w:rFonts w:asciiTheme="majorHAnsi" w:hAnsiTheme="majorHAnsi"/>
                <w:b/>
                <w:bCs/>
              </w:rPr>
              <w:t>EI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984018">
              <w:rPr>
                <w:rFonts w:asciiTheme="majorHAnsi" w:hAnsiTheme="majorHAnsi"/>
                <w:b/>
                <w:bCs/>
              </w:rPr>
              <w:t>Co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984018">
              <w:rPr>
                <w:rFonts w:asciiTheme="majorHAnsi" w:hAnsiTheme="majorHAnsi"/>
                <w:b/>
                <w:bCs/>
              </w:rPr>
              <w:t>Muq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984018">
              <w:rPr>
                <w:rFonts w:asciiTheme="majorHAnsi" w:hAnsiTheme="majorHAnsi"/>
                <w:b/>
                <w:bCs/>
              </w:rPr>
              <w:t>Pr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b/>
                <w:bCs/>
              </w:rPr>
            </w:pPr>
            <w:proofErr w:type="spellStart"/>
            <w:r w:rsidRPr="00984018">
              <w:rPr>
                <w:b/>
                <w:bCs/>
              </w:rPr>
              <w:t>Ar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984018">
              <w:rPr>
                <w:rFonts w:asciiTheme="majorHAnsi" w:hAnsiTheme="majorHAnsi"/>
                <w:b/>
                <w:bCs/>
              </w:rPr>
              <w:t>St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984018">
              <w:rPr>
                <w:rFonts w:asciiTheme="majorHAnsi" w:hAnsiTheme="majorHAnsi"/>
                <w:b/>
                <w:bCs/>
              </w:rPr>
              <w:t>EI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984018">
              <w:rPr>
                <w:rFonts w:asciiTheme="majorHAnsi" w:hAnsiTheme="majorHAnsi"/>
                <w:b/>
                <w:bCs/>
              </w:rPr>
              <w:t>Co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984018">
              <w:rPr>
                <w:rFonts w:asciiTheme="majorHAnsi" w:hAnsiTheme="majorHAnsi"/>
                <w:b/>
                <w:bCs/>
              </w:rPr>
              <w:t>Muq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F0A" w:rsidRPr="00984018" w:rsidRDefault="00F75F0A" w:rsidP="0098401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984018">
              <w:rPr>
                <w:rFonts w:asciiTheme="majorHAnsi" w:hAnsiTheme="majorHAnsi"/>
                <w:b/>
                <w:bCs/>
              </w:rPr>
              <w:t>Pr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  <w:rtl/>
                <w:lang w:bidi="ar-IQ"/>
              </w:rPr>
            </w:pPr>
            <w:r w:rsidRPr="00F91C53">
              <w:rPr>
                <w:rFonts w:hint="cs"/>
                <w:b/>
                <w:bCs/>
                <w:rtl/>
                <w:lang w:bidi="ar-IQ"/>
              </w:rPr>
              <w:t>ا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ā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ā</w:t>
            </w:r>
          </w:p>
        </w:tc>
        <w:tc>
          <w:tcPr>
            <w:tcW w:w="6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_a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ف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f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ب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b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ق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q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ḳ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ت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t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ك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k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ث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proofErr w:type="spellStart"/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th</w:t>
            </w:r>
            <w:proofErr w:type="spellEnd"/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  <w:u w:val="single"/>
              </w:rPr>
            </w:pPr>
            <w:proofErr w:type="spellStart"/>
            <w:r w:rsidRPr="00F91C53">
              <w:rPr>
                <w:rFonts w:asciiTheme="majorHAnsi" w:hAnsiTheme="majorHAnsi"/>
                <w:i/>
                <w:iCs/>
                <w:u w:val="single"/>
              </w:rPr>
              <w:t>th</w:t>
            </w:r>
            <w:proofErr w:type="spellEnd"/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 w:cs="Gentium Plus"/>
                <w:i/>
                <w:iCs/>
              </w:rPr>
              <w:t>ṯ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_t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ل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l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ج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j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  <w:u w:val="single"/>
              </w:rPr>
            </w:pPr>
            <w:proofErr w:type="spellStart"/>
            <w:r w:rsidRPr="00F91C53">
              <w:rPr>
                <w:rFonts w:asciiTheme="majorHAnsi" w:hAnsiTheme="majorHAnsi"/>
                <w:i/>
                <w:iCs/>
                <w:u w:val="single"/>
              </w:rPr>
              <w:t>dj</w:t>
            </w:r>
            <w:proofErr w:type="spellEnd"/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 w:cs="Gentium Plus"/>
                <w:i/>
                <w:iCs/>
              </w:rPr>
              <w:t>ǧ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j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810DD8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^g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م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m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ح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ḥ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h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*h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ن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n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خ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proofErr w:type="spellStart"/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kh</w:t>
            </w:r>
            <w:proofErr w:type="spellEnd"/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  <w:u w:val="single"/>
              </w:rPr>
            </w:pPr>
            <w:proofErr w:type="spellStart"/>
            <w:r w:rsidRPr="00F91C53">
              <w:rPr>
                <w:rFonts w:asciiTheme="majorHAnsi" w:hAnsiTheme="majorHAnsi"/>
                <w:i/>
                <w:iCs/>
                <w:u w:val="single"/>
              </w:rPr>
              <w:t>kh</w:t>
            </w:r>
            <w:proofErr w:type="spellEnd"/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 w:cs="Gentium Plus"/>
                <w:i/>
                <w:iCs/>
              </w:rPr>
              <w:t>ḫ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_k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ه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h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د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d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d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و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w, ū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984018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w, _u</w:t>
            </w:r>
          </w:p>
        </w:tc>
      </w:tr>
      <w:tr w:rsidR="00F75F0A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ذ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dh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  <w:u w:val="single"/>
              </w:rPr>
            </w:pPr>
            <w:r w:rsidRPr="00F91C53">
              <w:rPr>
                <w:rFonts w:asciiTheme="majorHAnsi" w:hAnsiTheme="majorHAnsi"/>
                <w:i/>
                <w:iCs/>
                <w:u w:val="single"/>
              </w:rPr>
              <w:t>dh</w:t>
            </w:r>
          </w:p>
        </w:tc>
        <w:tc>
          <w:tcPr>
            <w:tcW w:w="675" w:type="dxa"/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 w:cs="Gentium Plus"/>
                <w:i/>
                <w:iCs/>
              </w:rPr>
              <w:t>ḏ</w:t>
            </w:r>
          </w:p>
        </w:tc>
        <w:tc>
          <w:tcPr>
            <w:tcW w:w="675" w:type="dxa"/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dh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_d</w:t>
            </w:r>
          </w:p>
        </w:tc>
        <w:tc>
          <w:tcPr>
            <w:tcW w:w="9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75F0A" w:rsidRPr="00984018" w:rsidRDefault="00F75F0A" w:rsidP="00F75F0A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ي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y, ī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75F0A" w:rsidRPr="00F91C53" w:rsidRDefault="00F75F0A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75F0A" w:rsidRPr="00F91C53" w:rsidRDefault="00F91C53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75F0A" w:rsidRPr="00F91C53" w:rsidRDefault="00984018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y, _</w:t>
            </w:r>
            <w:proofErr w:type="spellStart"/>
            <w:r>
              <w:rPr>
                <w:rFonts w:asciiTheme="majorHAnsi" w:hAnsiTheme="majorHAnsi"/>
                <w:i/>
                <w:iCs/>
              </w:rPr>
              <w:t>i</w:t>
            </w:r>
            <w:proofErr w:type="spellEnd"/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ر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r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آ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proofErr w:type="spellStart"/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ʾā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"'_a</w:t>
            </w:r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ز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z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b/>
                <w:bCs/>
                <w:rtl/>
                <w:lang w:bidi="ar-IQ"/>
              </w:rPr>
            </w:pPr>
            <w:r w:rsidRPr="00984018">
              <w:rPr>
                <w:rFonts w:hint="cs"/>
                <w:b/>
                <w:bCs/>
                <w:rtl/>
                <w:lang w:bidi="ar-IQ"/>
              </w:rPr>
              <w:t>ء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ʾ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"'</w:t>
            </w:r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س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s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b/>
                <w:bCs/>
              </w:rPr>
            </w:pPr>
            <w:r w:rsidRPr="00984018">
              <w:rPr>
                <w:rFonts w:hint="cs"/>
                <w:b/>
                <w:bCs/>
                <w:rtl/>
              </w:rPr>
              <w:t>ى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á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ā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ä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ā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810DD8" w:rsidP="00810DD8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:a</w:t>
            </w:r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ش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proofErr w:type="spellStart"/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sh</w:t>
            </w:r>
            <w:proofErr w:type="spellEnd"/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  <w:u w:val="single"/>
              </w:rPr>
            </w:pPr>
            <w:proofErr w:type="spellStart"/>
            <w:r w:rsidRPr="00F91C53">
              <w:rPr>
                <w:rFonts w:asciiTheme="majorHAnsi" w:hAnsiTheme="majorHAnsi"/>
                <w:i/>
                <w:iCs/>
                <w:u w:val="single"/>
              </w:rPr>
              <w:t>sh</w:t>
            </w:r>
            <w:proofErr w:type="spellEnd"/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 w:cs="Gentium Plus"/>
                <w:i/>
                <w:iCs/>
              </w:rPr>
              <w:t>š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^s</w:t>
            </w:r>
          </w:p>
        </w:tc>
        <w:tc>
          <w:tcPr>
            <w:tcW w:w="9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b/>
                <w:bCs/>
                <w:lang w:val="ru-RU"/>
              </w:rPr>
            </w:pPr>
            <w:r w:rsidRPr="00984018">
              <w:rPr>
                <w:rFonts w:hint="cs"/>
                <w:b/>
                <w:bCs/>
                <w:rtl/>
                <w:lang w:val="ru-RU"/>
              </w:rPr>
              <w:t>ة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a(t)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1396" w:rsidRPr="00F91C53" w:rsidRDefault="00810DD8" w:rsidP="00810DD8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:t</w:t>
            </w:r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ص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ṣ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s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*s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i/>
                <w:iCs/>
              </w:rPr>
              <w:t>Ar</w:t>
            </w:r>
            <w:proofErr w:type="spellEnd"/>
            <w:r>
              <w:rPr>
                <w:rFonts w:asciiTheme="majorHAnsi" w:hAnsiTheme="majorHAnsi"/>
                <w:b/>
                <w:bCs/>
                <w:i/>
                <w:iCs/>
              </w:rPr>
              <w:t xml:space="preserve"> Vowels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</w:p>
        </w:tc>
      </w:tr>
      <w:tr w:rsidR="00631396" w:rsidTr="00EF1DDC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ض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ḍ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dh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*d</w:t>
            </w:r>
          </w:p>
        </w:tc>
        <w:tc>
          <w:tcPr>
            <w:tcW w:w="428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1396" w:rsidRPr="00631396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631396">
              <w:rPr>
                <w:rFonts w:asciiTheme="majorHAnsi" w:hAnsiTheme="majorHAnsi"/>
                <w:i/>
                <w:iCs/>
              </w:rPr>
              <w:t>non-Arabic letters</w:t>
            </w:r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ط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ṭ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t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*t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b/>
                <w:bCs/>
              </w:rPr>
            </w:pPr>
            <w:r>
              <w:rPr>
                <w:rFonts w:ascii="Sakkal Majalla" w:hAnsi="Sakkal Majalla" w:hint="cs"/>
                <w:b/>
                <w:bCs/>
                <w:rtl/>
              </w:rPr>
              <w:t>پ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ظ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ẓ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z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*z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b/>
                <w:bCs/>
                <w:rtl/>
              </w:rPr>
            </w:pPr>
            <w:r>
              <w:rPr>
                <w:rFonts w:ascii="Sakkal Majalla" w:hAnsi="Sakkal Majalla" w:hint="cs"/>
                <w:b/>
                <w:bCs/>
                <w:rtl/>
              </w:rPr>
              <w:t>چ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>
              <w:rPr>
                <w:rFonts w:asciiTheme="majorHAnsi" w:hAnsiTheme="majorHAnsi"/>
                <w:b/>
                <w:bCs/>
              </w:rPr>
              <w:t>ch</w:t>
            </w:r>
            <w:proofErr w:type="spellEnd"/>
          </w:p>
        </w:tc>
        <w:tc>
          <w:tcPr>
            <w:tcW w:w="675" w:type="dxa"/>
            <w:vAlign w:val="center"/>
          </w:tcPr>
          <w:p w:rsidR="00631396" w:rsidRPr="00631396" w:rsidRDefault="00631396" w:rsidP="00F75F0A">
            <w:pPr>
              <w:jc w:val="center"/>
              <w:rPr>
                <w:rFonts w:asciiTheme="majorHAnsi" w:hAnsiTheme="majorHAnsi"/>
                <w:u w:val="single"/>
              </w:rPr>
            </w:pPr>
            <w:proofErr w:type="spellStart"/>
            <w:r w:rsidRPr="00631396">
              <w:rPr>
                <w:rFonts w:asciiTheme="majorHAnsi" w:hAnsiTheme="majorHAnsi"/>
                <w:u w:val="single"/>
              </w:rPr>
              <w:t>ch</w:t>
            </w:r>
            <w:proofErr w:type="spellEnd"/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č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^c</w:t>
            </w:r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ع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ʿ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"`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b/>
                <w:bCs/>
                <w:rtl/>
              </w:rPr>
            </w:pPr>
            <w:r>
              <w:rPr>
                <w:rFonts w:ascii="Sakkal Majalla" w:hAnsi="Sakkal Majalla" w:hint="cs"/>
                <w:b/>
                <w:bCs/>
                <w:rtl/>
              </w:rPr>
              <w:t>گ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675" w:type="dxa"/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676" w:type="dxa"/>
            <w:tcBorders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</w:tr>
      <w:tr w:rsidR="00631396" w:rsidTr="00631396">
        <w:trPr>
          <w:jc w:val="center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b/>
                <w:bCs/>
              </w:rPr>
            </w:pPr>
            <w:r w:rsidRPr="00F91C53">
              <w:rPr>
                <w:rFonts w:hint="cs"/>
                <w:b/>
                <w:bCs/>
                <w:rtl/>
              </w:rPr>
              <w:t>غ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proofErr w:type="spellStart"/>
            <w:r w:rsidRPr="00F91C53">
              <w:rPr>
                <w:rFonts w:asciiTheme="majorHAnsi" w:hAnsiTheme="majorHAnsi"/>
                <w:b/>
                <w:bCs/>
                <w:i/>
                <w:iCs/>
              </w:rPr>
              <w:t>gh</w:t>
            </w:r>
            <w:proofErr w:type="spellEnd"/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  <w:u w:val="single"/>
              </w:rPr>
            </w:pPr>
            <w:proofErr w:type="spellStart"/>
            <w:r w:rsidRPr="00F91C53">
              <w:rPr>
                <w:rFonts w:asciiTheme="majorHAnsi" w:hAnsiTheme="majorHAnsi"/>
                <w:i/>
                <w:iCs/>
                <w:u w:val="single"/>
              </w:rPr>
              <w:t>gh</w:t>
            </w:r>
            <w:proofErr w:type="spellEnd"/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 w:cs="Gentium Plus"/>
                <w:i/>
                <w:iCs/>
              </w:rPr>
              <w:t>ġ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91C53">
              <w:rPr>
                <w:rFonts w:asciiTheme="majorHAnsi" w:hAnsiTheme="majorHAnsi"/>
                <w:i/>
                <w:iCs/>
              </w:rPr>
              <w:t>..</w:t>
            </w:r>
          </w:p>
        </w:tc>
        <w:tc>
          <w:tcPr>
            <w:tcW w:w="6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1396" w:rsidRPr="00F91C53" w:rsidRDefault="00631396" w:rsidP="00DC2E07">
            <w:pPr>
              <w:jc w:val="center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*g</w:t>
            </w:r>
          </w:p>
        </w:tc>
        <w:tc>
          <w:tcPr>
            <w:tcW w:w="9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396" w:rsidRPr="00984018" w:rsidRDefault="00631396" w:rsidP="00DC2E0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1396" w:rsidRPr="00F91C53" w:rsidRDefault="00631396" w:rsidP="00F75F0A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E12E34" w:rsidRDefault="00E12E34" w:rsidP="00E12E34">
      <w:pPr>
        <w:jc w:val="center"/>
      </w:pPr>
    </w:p>
    <w:p w:rsidR="00631396" w:rsidRPr="00631396" w:rsidRDefault="00631396" w:rsidP="00E12E34">
      <w:pPr>
        <w:jc w:val="center"/>
        <w:rPr>
          <w:i/>
          <w:iCs/>
        </w:rPr>
      </w:pPr>
      <w:r w:rsidRPr="00631396">
        <w:rPr>
          <w:b/>
          <w:bCs/>
        </w:rPr>
        <w:t xml:space="preserve">NB: </w:t>
      </w:r>
      <w:r w:rsidRPr="00631396">
        <w:rPr>
          <w:i/>
          <w:iCs/>
        </w:rPr>
        <w:t>alternative transliteration is given only when it differs from the Standard one</w:t>
      </w:r>
    </w:p>
    <w:sectPr w:rsidR="00631396" w:rsidRPr="00631396" w:rsidSect="002E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Plus">
    <w:panose1 w:val="02000503060000020004"/>
    <w:charset w:val="00"/>
    <w:family w:val="auto"/>
    <w:pitch w:val="variable"/>
    <w:sig w:usb0="E00002FF" w:usb1="5200A1FB" w:usb2="02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31B2"/>
    <w:multiLevelType w:val="hybridMultilevel"/>
    <w:tmpl w:val="018CB03A"/>
    <w:lvl w:ilvl="0" w:tplc="4CE09CFA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739C2"/>
    <w:multiLevelType w:val="hybridMultilevel"/>
    <w:tmpl w:val="03D45E3E"/>
    <w:lvl w:ilvl="0" w:tplc="0B1CB44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12E34"/>
    <w:rsid w:val="000575E8"/>
    <w:rsid w:val="0006680C"/>
    <w:rsid w:val="000874BD"/>
    <w:rsid w:val="000A1C74"/>
    <w:rsid w:val="000C08B4"/>
    <w:rsid w:val="000D3866"/>
    <w:rsid w:val="000E55A3"/>
    <w:rsid w:val="00132E42"/>
    <w:rsid w:val="00137EE2"/>
    <w:rsid w:val="001609FE"/>
    <w:rsid w:val="001A0917"/>
    <w:rsid w:val="001A6901"/>
    <w:rsid w:val="001C0689"/>
    <w:rsid w:val="001C0788"/>
    <w:rsid w:val="001C72BC"/>
    <w:rsid w:val="001F2213"/>
    <w:rsid w:val="00202D0F"/>
    <w:rsid w:val="002139D1"/>
    <w:rsid w:val="0022435A"/>
    <w:rsid w:val="002932BA"/>
    <w:rsid w:val="00294BF7"/>
    <w:rsid w:val="00296CEA"/>
    <w:rsid w:val="002B1260"/>
    <w:rsid w:val="002E08EF"/>
    <w:rsid w:val="002E1A3D"/>
    <w:rsid w:val="002E5165"/>
    <w:rsid w:val="003001AC"/>
    <w:rsid w:val="00300C95"/>
    <w:rsid w:val="003016AD"/>
    <w:rsid w:val="00304836"/>
    <w:rsid w:val="0036674B"/>
    <w:rsid w:val="003E34F0"/>
    <w:rsid w:val="004148FE"/>
    <w:rsid w:val="0041506B"/>
    <w:rsid w:val="0042163F"/>
    <w:rsid w:val="00425FEC"/>
    <w:rsid w:val="00467F2B"/>
    <w:rsid w:val="004B1B25"/>
    <w:rsid w:val="004C6651"/>
    <w:rsid w:val="004D05DA"/>
    <w:rsid w:val="004E7062"/>
    <w:rsid w:val="004E7411"/>
    <w:rsid w:val="004F1010"/>
    <w:rsid w:val="004F3D58"/>
    <w:rsid w:val="00511626"/>
    <w:rsid w:val="005409AC"/>
    <w:rsid w:val="00552A5C"/>
    <w:rsid w:val="00572710"/>
    <w:rsid w:val="00572A68"/>
    <w:rsid w:val="00574910"/>
    <w:rsid w:val="00585938"/>
    <w:rsid w:val="005D6924"/>
    <w:rsid w:val="005F06ED"/>
    <w:rsid w:val="00602CE3"/>
    <w:rsid w:val="00624770"/>
    <w:rsid w:val="00631396"/>
    <w:rsid w:val="006429A5"/>
    <w:rsid w:val="00655C2E"/>
    <w:rsid w:val="00667B1F"/>
    <w:rsid w:val="00681466"/>
    <w:rsid w:val="00682D7A"/>
    <w:rsid w:val="006F6625"/>
    <w:rsid w:val="00704DF5"/>
    <w:rsid w:val="00735021"/>
    <w:rsid w:val="00741FD6"/>
    <w:rsid w:val="00791248"/>
    <w:rsid w:val="007A101A"/>
    <w:rsid w:val="007B61E1"/>
    <w:rsid w:val="007D08AA"/>
    <w:rsid w:val="00810DD8"/>
    <w:rsid w:val="00813B81"/>
    <w:rsid w:val="00831585"/>
    <w:rsid w:val="00851332"/>
    <w:rsid w:val="008876F5"/>
    <w:rsid w:val="008C5C09"/>
    <w:rsid w:val="008F4319"/>
    <w:rsid w:val="009073DB"/>
    <w:rsid w:val="0091792E"/>
    <w:rsid w:val="00941BFA"/>
    <w:rsid w:val="00984018"/>
    <w:rsid w:val="009D2E64"/>
    <w:rsid w:val="00A068B0"/>
    <w:rsid w:val="00A32712"/>
    <w:rsid w:val="00B172D3"/>
    <w:rsid w:val="00B26129"/>
    <w:rsid w:val="00B322DB"/>
    <w:rsid w:val="00B475AA"/>
    <w:rsid w:val="00B5286E"/>
    <w:rsid w:val="00BA4DA7"/>
    <w:rsid w:val="00C36CA9"/>
    <w:rsid w:val="00C53617"/>
    <w:rsid w:val="00CD0519"/>
    <w:rsid w:val="00D207AD"/>
    <w:rsid w:val="00D61388"/>
    <w:rsid w:val="00D65F5F"/>
    <w:rsid w:val="00D74343"/>
    <w:rsid w:val="00D74EDA"/>
    <w:rsid w:val="00D9175E"/>
    <w:rsid w:val="00D95C46"/>
    <w:rsid w:val="00DD071F"/>
    <w:rsid w:val="00DE67B0"/>
    <w:rsid w:val="00DF509B"/>
    <w:rsid w:val="00E12E34"/>
    <w:rsid w:val="00E26C97"/>
    <w:rsid w:val="00E7164A"/>
    <w:rsid w:val="00EA1000"/>
    <w:rsid w:val="00EC2759"/>
    <w:rsid w:val="00EE14DF"/>
    <w:rsid w:val="00EF7C68"/>
    <w:rsid w:val="00F06EE4"/>
    <w:rsid w:val="00F24630"/>
    <w:rsid w:val="00F4298E"/>
    <w:rsid w:val="00F52248"/>
    <w:rsid w:val="00F75F0A"/>
    <w:rsid w:val="00F91C53"/>
    <w:rsid w:val="00FB437E"/>
    <w:rsid w:val="00FF4802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4BD"/>
    <w:pPr>
      <w:ind w:firstLine="0"/>
    </w:pPr>
    <w:rPr>
      <w:rFonts w:ascii="Gentium Plus" w:hAnsi="Gentium Plus" w:cs="Sakkal Majalla"/>
      <w:szCs w:val="32"/>
    </w:rPr>
  </w:style>
  <w:style w:type="paragraph" w:styleId="Heading1">
    <w:name w:val="heading 1"/>
    <w:basedOn w:val="Normal"/>
    <w:next w:val="Abzats0"/>
    <w:link w:val="Heading1Char"/>
    <w:uiPriority w:val="9"/>
    <w:qFormat/>
    <w:rsid w:val="000A1C74"/>
    <w:pPr>
      <w:keepNext/>
      <w:keepLines/>
      <w:jc w:val="center"/>
      <w:outlineLvl w:val="0"/>
    </w:pPr>
    <w:rPr>
      <w:rFonts w:eastAsiaTheme="majorEastAsia" w:cs="Arabic Typesetting"/>
      <w:b/>
      <w:color w:val="000000" w:themeColor="text1"/>
      <w:sz w:val="32"/>
    </w:rPr>
  </w:style>
  <w:style w:type="paragraph" w:styleId="Heading2">
    <w:name w:val="heading 2"/>
    <w:basedOn w:val="Normal"/>
    <w:next w:val="Abzats1"/>
    <w:link w:val="Heading2Char"/>
    <w:uiPriority w:val="9"/>
    <w:unhideWhenUsed/>
    <w:qFormat/>
    <w:rsid w:val="000A1C74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C74"/>
    <w:pPr>
      <w:keepNext/>
      <w:keepLines/>
      <w:numPr>
        <w:numId w:val="9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C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74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D6"/>
    <w:rPr>
      <w:rFonts w:ascii="Cambria" w:eastAsiaTheme="majorEastAsia" w:hAnsi="Cambria" w:cs="Arabic Typesetting"/>
      <w:b/>
      <w:color w:val="000000" w:themeColor="text1"/>
      <w:sz w:val="32"/>
      <w:szCs w:val="32"/>
    </w:rPr>
  </w:style>
  <w:style w:type="paragraph" w:customStyle="1" w:styleId="Abzats1">
    <w:name w:val="Abzats 1"/>
    <w:basedOn w:val="Normal"/>
    <w:link w:val="Abzats1Char"/>
    <w:qFormat/>
    <w:rsid w:val="000A1C74"/>
    <w:pPr>
      <w:spacing w:before="100" w:beforeAutospacing="1" w:after="100" w:afterAutospacing="1" w:line="480" w:lineRule="auto"/>
      <w:ind w:firstLine="720"/>
      <w:contextualSpacing/>
    </w:pPr>
  </w:style>
  <w:style w:type="character" w:customStyle="1" w:styleId="Abzats1Char">
    <w:name w:val="Abzats 1 Char"/>
    <w:basedOn w:val="DefaultParagraphFont"/>
    <w:link w:val="Abzats1"/>
    <w:rsid w:val="00D74EDA"/>
    <w:rPr>
      <w:rFonts w:ascii="Cambria" w:hAnsi="Cambria" w:cs="Sakkal Majalla"/>
      <w:szCs w:val="32"/>
    </w:rPr>
  </w:style>
  <w:style w:type="paragraph" w:customStyle="1" w:styleId="Quotation">
    <w:name w:val="Quotation"/>
    <w:basedOn w:val="Abzats1"/>
    <w:link w:val="QuotationChar"/>
    <w:qFormat/>
    <w:rsid w:val="000A1C74"/>
    <w:pPr>
      <w:spacing w:line="240" w:lineRule="auto"/>
      <w:ind w:left="1080"/>
    </w:pPr>
  </w:style>
  <w:style w:type="character" w:customStyle="1" w:styleId="QuotationChar">
    <w:name w:val="Quotation Char"/>
    <w:basedOn w:val="Abzats1Char"/>
    <w:link w:val="Quotation"/>
    <w:rsid w:val="00D74EDA"/>
  </w:style>
  <w:style w:type="paragraph" w:styleId="FootnoteText">
    <w:name w:val="footnote text"/>
    <w:basedOn w:val="Normal"/>
    <w:link w:val="FootnoteTextChar"/>
    <w:uiPriority w:val="99"/>
    <w:unhideWhenUsed/>
    <w:rsid w:val="000A1C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4EDA"/>
    <w:rPr>
      <w:rFonts w:ascii="Cambria" w:hAnsi="Cambria" w:cs="Sakkal Majalla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D6"/>
    <w:rPr>
      <w:rFonts w:ascii="Cambria" w:eastAsiaTheme="majorEastAsia" w:hAnsi="Cambria" w:cstheme="majorBidi"/>
      <w:i/>
      <w:iCs/>
      <w:color w:val="243F60" w:themeColor="accent1" w:themeShade="7F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1FD6"/>
    <w:rPr>
      <w:rFonts w:ascii="Cambria" w:eastAsiaTheme="majorEastAsia" w:hAnsi="Cambria" w:cstheme="majorBidi"/>
      <w:b/>
      <w:bCs/>
      <w:i/>
      <w:i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FD6"/>
    <w:rPr>
      <w:rFonts w:ascii="Cambria" w:eastAsiaTheme="majorEastAsia" w:hAnsi="Cambr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FD6"/>
    <w:rPr>
      <w:rFonts w:ascii="Cambria" w:eastAsiaTheme="majorEastAsia" w:hAnsi="Cambria" w:cstheme="majorBidi"/>
      <w:b/>
      <w:bCs/>
      <w:sz w:val="28"/>
      <w:szCs w:val="28"/>
    </w:rPr>
  </w:style>
  <w:style w:type="paragraph" w:customStyle="1" w:styleId="Paragraph">
    <w:name w:val="Paragraph"/>
    <w:basedOn w:val="Abzats1"/>
    <w:link w:val="ParagraphChar"/>
    <w:qFormat/>
    <w:rsid w:val="000A1C74"/>
    <w:pPr>
      <w:ind w:left="720" w:firstLine="0"/>
    </w:pPr>
  </w:style>
  <w:style w:type="character" w:customStyle="1" w:styleId="ParagraphChar">
    <w:name w:val="Paragraph Char"/>
    <w:basedOn w:val="DefaultParagraphFont"/>
    <w:link w:val="Paragraph"/>
    <w:rsid w:val="00741FD6"/>
    <w:rPr>
      <w:rFonts w:ascii="Cambria" w:hAnsi="Cambria" w:cs="Sakkal Majalla"/>
      <w:szCs w:val="32"/>
    </w:rPr>
  </w:style>
  <w:style w:type="paragraph" w:customStyle="1" w:styleId="Abzats0">
    <w:name w:val="Abzats 0"/>
    <w:basedOn w:val="Abzats1"/>
    <w:next w:val="Abzats1"/>
    <w:qFormat/>
    <w:rsid w:val="000A1C74"/>
    <w:pPr>
      <w:ind w:firstLine="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A1C74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1C74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0A1C7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C7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C74"/>
    <w:rPr>
      <w:rFonts w:ascii="Cambria" w:hAnsi="Cambria" w:cs="Sakkal Majall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1C7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1C74"/>
    <w:rPr>
      <w:rFonts w:ascii="Cambria" w:hAnsi="Cambria" w:cs="Sakkal Majalla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0A1C7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A1C7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C74"/>
    <w:rPr>
      <w:rFonts w:ascii="Cambria" w:hAnsi="Cambria" w:cs="Sakkal Majalla"/>
      <w:szCs w:val="32"/>
    </w:rPr>
  </w:style>
  <w:style w:type="character" w:styleId="Hyperlink">
    <w:name w:val="Hyperlink"/>
    <w:basedOn w:val="DefaultParagraphFont"/>
    <w:uiPriority w:val="99"/>
    <w:unhideWhenUsed/>
    <w:rsid w:val="000A1C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C74"/>
    <w:pPr>
      <w:numPr>
        <w:numId w:val="10"/>
      </w:numPr>
      <w:contextualSpacing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A1C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74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1C74"/>
    <w:rPr>
      <w:rFonts w:asciiTheme="majorHAnsi" w:eastAsiaTheme="majorEastAsia" w:hAnsiTheme="majorHAnsi" w:cstheme="majorBidi"/>
      <w:i/>
      <w:iCs/>
      <w:spacing w:val="15"/>
      <w:szCs w:val="32"/>
    </w:rPr>
  </w:style>
  <w:style w:type="paragraph" w:styleId="Title">
    <w:name w:val="Title"/>
    <w:basedOn w:val="Normal"/>
    <w:next w:val="Abzats0"/>
    <w:link w:val="TitleChar"/>
    <w:uiPriority w:val="10"/>
    <w:qFormat/>
    <w:rsid w:val="000A1C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C7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underline">
    <w:name w:val="underline"/>
    <w:basedOn w:val="DefaultParagraphFont"/>
    <w:rsid w:val="000A1C74"/>
  </w:style>
  <w:style w:type="table" w:styleId="TableGrid">
    <w:name w:val="Table Grid"/>
    <w:basedOn w:val="TableNormal"/>
    <w:uiPriority w:val="59"/>
    <w:rsid w:val="00E12E3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Romanov</dc:creator>
  <cp:lastModifiedBy>Maxim Romanov</cp:lastModifiedBy>
  <cp:revision>6</cp:revision>
  <cp:lastPrinted>2014-01-27T01:38:00Z</cp:lastPrinted>
  <dcterms:created xsi:type="dcterms:W3CDTF">2014-01-27T00:21:00Z</dcterms:created>
  <dcterms:modified xsi:type="dcterms:W3CDTF">2014-03-12T16:09:00Z</dcterms:modified>
</cp:coreProperties>
</file>