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6E1" w:rsidRDefault="002716E1" w:rsidP="002716E1">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The </w:t>
      </w:r>
      <w:r>
        <w:rPr>
          <w:rFonts w:ascii="Helvetica" w:hAnsi="Helvetica" w:cs="Helvetica"/>
          <w:b/>
          <w:bCs/>
          <w:color w:val="1C1C1C"/>
          <w:sz w:val="28"/>
          <w:szCs w:val="28"/>
        </w:rPr>
        <w:t>Mass Storage Control Protocol</w:t>
      </w:r>
      <w:r>
        <w:rPr>
          <w:rFonts w:ascii="Helvetica" w:hAnsi="Helvetica" w:cs="Helvetica"/>
          <w:color w:val="1C1C1C"/>
          <w:sz w:val="28"/>
          <w:szCs w:val="28"/>
        </w:rPr>
        <w:t xml:space="preserve"> (</w:t>
      </w:r>
      <w:r>
        <w:rPr>
          <w:rFonts w:ascii="Helvetica" w:hAnsi="Helvetica" w:cs="Helvetica"/>
          <w:b/>
          <w:bCs/>
          <w:color w:val="1C1C1C"/>
          <w:sz w:val="28"/>
          <w:szCs w:val="28"/>
        </w:rPr>
        <w:t>MSCP</w:t>
      </w:r>
      <w:r>
        <w:rPr>
          <w:rFonts w:ascii="Helvetica" w:hAnsi="Helvetica" w:cs="Helvetica"/>
          <w:color w:val="1C1C1C"/>
          <w:sz w:val="28"/>
          <w:szCs w:val="28"/>
        </w:rPr>
        <w:t xml:space="preserve">) was a </w:t>
      </w:r>
      <w:hyperlink r:id="rId5" w:history="1">
        <w:r>
          <w:rPr>
            <w:rFonts w:ascii="Helvetica" w:hAnsi="Helvetica" w:cs="Helvetica"/>
            <w:color w:val="092F9D"/>
            <w:sz w:val="28"/>
            <w:szCs w:val="28"/>
          </w:rPr>
          <w:t>protocol</w:t>
        </w:r>
      </w:hyperlink>
      <w:r>
        <w:rPr>
          <w:rFonts w:ascii="Helvetica" w:hAnsi="Helvetica" w:cs="Helvetica"/>
          <w:color w:val="1C1C1C"/>
          <w:sz w:val="28"/>
          <w:szCs w:val="28"/>
        </w:rPr>
        <w:t xml:space="preserve"> designed by </w:t>
      </w:r>
      <w:hyperlink r:id="rId6" w:history="1">
        <w:r>
          <w:rPr>
            <w:rFonts w:ascii="Helvetica" w:hAnsi="Helvetica" w:cs="Helvetica"/>
            <w:color w:val="092F9D"/>
            <w:sz w:val="28"/>
            <w:szCs w:val="28"/>
          </w:rPr>
          <w:t>Digital Equipment Corporation</w:t>
        </w:r>
      </w:hyperlink>
      <w:r>
        <w:rPr>
          <w:rFonts w:ascii="Helvetica" w:hAnsi="Helvetica" w:cs="Helvetica"/>
          <w:color w:val="1C1C1C"/>
          <w:sz w:val="28"/>
          <w:szCs w:val="28"/>
        </w:rPr>
        <w:t xml:space="preserve"> of </w:t>
      </w:r>
      <w:hyperlink r:id="rId7" w:history="1">
        <w:r>
          <w:rPr>
            <w:rFonts w:ascii="Helvetica" w:hAnsi="Helvetica" w:cs="Helvetica"/>
            <w:color w:val="092F9D"/>
            <w:sz w:val="28"/>
            <w:szCs w:val="28"/>
          </w:rPr>
          <w:t>Maynard</w:t>
        </w:r>
      </w:hyperlink>
      <w:r>
        <w:rPr>
          <w:rFonts w:ascii="Helvetica" w:hAnsi="Helvetica" w:cs="Helvetica"/>
          <w:color w:val="1C1C1C"/>
          <w:sz w:val="28"/>
          <w:szCs w:val="28"/>
        </w:rPr>
        <w:t xml:space="preserve">, </w:t>
      </w:r>
      <w:hyperlink r:id="rId8" w:history="1">
        <w:r>
          <w:rPr>
            <w:rFonts w:ascii="Helvetica" w:hAnsi="Helvetica" w:cs="Helvetica"/>
            <w:color w:val="092F9D"/>
            <w:sz w:val="28"/>
            <w:szCs w:val="28"/>
          </w:rPr>
          <w:t>Massachusetts</w:t>
        </w:r>
      </w:hyperlink>
      <w:r>
        <w:rPr>
          <w:rFonts w:ascii="Helvetica" w:hAnsi="Helvetica" w:cs="Helvetica"/>
          <w:color w:val="1C1C1C"/>
          <w:sz w:val="28"/>
          <w:szCs w:val="28"/>
        </w:rPr>
        <w:t xml:space="preserve"> for the purposes of controlling their high-end </w:t>
      </w:r>
      <w:hyperlink r:id="rId9" w:history="1">
        <w:r>
          <w:rPr>
            <w:rFonts w:ascii="Helvetica" w:hAnsi="Helvetica" w:cs="Helvetica"/>
            <w:color w:val="092F9D"/>
            <w:sz w:val="28"/>
            <w:szCs w:val="28"/>
          </w:rPr>
          <w:t>mass storage</w:t>
        </w:r>
      </w:hyperlink>
      <w:r>
        <w:rPr>
          <w:rFonts w:ascii="Helvetica" w:hAnsi="Helvetica" w:cs="Helvetica"/>
          <w:color w:val="1C1C1C"/>
          <w:sz w:val="28"/>
          <w:szCs w:val="28"/>
        </w:rPr>
        <w:t xml:space="preserve"> options.</w:t>
      </w:r>
    </w:p>
    <w:p w:rsidR="002716E1" w:rsidRDefault="002716E1" w:rsidP="002716E1">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First implemented in the </w:t>
      </w:r>
      <w:hyperlink r:id="rId10" w:history="1">
        <w:r>
          <w:rPr>
            <w:rFonts w:ascii="Helvetica" w:hAnsi="Helvetica" w:cs="Helvetica"/>
            <w:color w:val="092F9D"/>
            <w:sz w:val="28"/>
            <w:szCs w:val="28"/>
          </w:rPr>
          <w:t>HSC50</w:t>
        </w:r>
      </w:hyperlink>
      <w:r>
        <w:rPr>
          <w:rFonts w:ascii="Helvetica" w:hAnsi="Helvetica" w:cs="Helvetica"/>
          <w:color w:val="1C1C1C"/>
          <w:sz w:val="28"/>
          <w:szCs w:val="28"/>
        </w:rPr>
        <w:t xml:space="preserve"> hierarchical storage controller, the protocol quickly spread throughout the entire line of mass storage controllers built by DEC. The </w:t>
      </w:r>
      <w:r>
        <w:rPr>
          <w:rFonts w:ascii="Helvetica" w:hAnsi="Helvetica" w:cs="Helvetica"/>
          <w:b/>
          <w:bCs/>
          <w:color w:val="1C1C1C"/>
          <w:sz w:val="28"/>
          <w:szCs w:val="28"/>
        </w:rPr>
        <w:t>UDA50</w:t>
      </w:r>
      <w:r>
        <w:rPr>
          <w:rFonts w:ascii="Helvetica" w:hAnsi="Helvetica" w:cs="Helvetica"/>
          <w:color w:val="1C1C1C"/>
          <w:sz w:val="28"/>
          <w:szCs w:val="28"/>
        </w:rPr>
        <w:t xml:space="preserve"> was an implementation of MSCP built on a </w:t>
      </w:r>
      <w:hyperlink r:id="rId11" w:history="1">
        <w:proofErr w:type="spellStart"/>
        <w:r>
          <w:rPr>
            <w:rFonts w:ascii="Helvetica" w:hAnsi="Helvetica" w:cs="Helvetica"/>
            <w:color w:val="092F9D"/>
            <w:sz w:val="28"/>
            <w:szCs w:val="28"/>
          </w:rPr>
          <w:t>Unibus</w:t>
        </w:r>
        <w:proofErr w:type="spellEnd"/>
      </w:hyperlink>
      <w:r>
        <w:rPr>
          <w:rFonts w:ascii="Helvetica" w:hAnsi="Helvetica" w:cs="Helvetica"/>
          <w:color w:val="1C1C1C"/>
          <w:sz w:val="28"/>
          <w:szCs w:val="28"/>
        </w:rPr>
        <w:t xml:space="preserve"> card; other implementations (for example, the </w:t>
      </w:r>
      <w:r>
        <w:rPr>
          <w:rFonts w:ascii="Helvetica" w:hAnsi="Helvetica" w:cs="Helvetica"/>
          <w:b/>
          <w:bCs/>
          <w:color w:val="1C1C1C"/>
          <w:sz w:val="28"/>
          <w:szCs w:val="28"/>
        </w:rPr>
        <w:t>RQDX</w:t>
      </w:r>
      <w:r>
        <w:rPr>
          <w:rFonts w:ascii="Helvetica" w:hAnsi="Helvetica" w:cs="Helvetica"/>
          <w:color w:val="1C1C1C"/>
          <w:sz w:val="28"/>
          <w:szCs w:val="28"/>
        </w:rPr>
        <w:t xml:space="preserve">) stretched down to the </w:t>
      </w:r>
      <w:hyperlink r:id="rId12" w:history="1">
        <w:r>
          <w:rPr>
            <w:rFonts w:ascii="Helvetica" w:hAnsi="Helvetica" w:cs="Helvetica"/>
            <w:color w:val="092F9D"/>
            <w:sz w:val="28"/>
            <w:szCs w:val="28"/>
          </w:rPr>
          <w:t>Q-bus</w:t>
        </w:r>
      </w:hyperlink>
      <w:r>
        <w:rPr>
          <w:rFonts w:ascii="Helvetica" w:hAnsi="Helvetica" w:cs="Helvetica"/>
          <w:color w:val="1C1C1C"/>
          <w:sz w:val="28"/>
          <w:szCs w:val="28"/>
        </w:rPr>
        <w:t xml:space="preserve"> and small, </w:t>
      </w:r>
      <w:proofErr w:type="gramStart"/>
      <w:r>
        <w:rPr>
          <w:rFonts w:ascii="Helvetica" w:hAnsi="Helvetica" w:cs="Helvetica"/>
          <w:color w:val="1C1C1C"/>
          <w:sz w:val="28"/>
          <w:szCs w:val="28"/>
        </w:rPr>
        <w:t>5 megabyte</w:t>
      </w:r>
      <w:proofErr w:type="gramEnd"/>
      <w:r>
        <w:rPr>
          <w:rFonts w:ascii="Helvetica" w:hAnsi="Helvetica" w:cs="Helvetica"/>
          <w:color w:val="1C1C1C"/>
          <w:sz w:val="28"/>
          <w:szCs w:val="28"/>
        </w:rPr>
        <w:t xml:space="preserve"> disk drives and even </w:t>
      </w:r>
      <w:hyperlink r:id="rId13" w:history="1">
        <w:r>
          <w:rPr>
            <w:rFonts w:ascii="Helvetica" w:hAnsi="Helvetica" w:cs="Helvetica"/>
            <w:color w:val="092F9D"/>
            <w:sz w:val="28"/>
            <w:szCs w:val="28"/>
          </w:rPr>
          <w:t>diskettes</w:t>
        </w:r>
      </w:hyperlink>
      <w:r>
        <w:rPr>
          <w:rFonts w:ascii="Helvetica" w:hAnsi="Helvetica" w:cs="Helvetica"/>
          <w:color w:val="1C1C1C"/>
          <w:sz w:val="28"/>
          <w:szCs w:val="28"/>
        </w:rPr>
        <w:t>.</w:t>
      </w:r>
    </w:p>
    <w:p w:rsidR="002716E1" w:rsidRDefault="002716E1" w:rsidP="002716E1">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Designed to minimize the amount of </w:t>
      </w:r>
      <w:hyperlink r:id="rId14" w:history="1">
        <w:r>
          <w:rPr>
            <w:rFonts w:ascii="Helvetica" w:hAnsi="Helvetica" w:cs="Helvetica"/>
            <w:color w:val="092F9D"/>
            <w:sz w:val="28"/>
            <w:szCs w:val="28"/>
          </w:rPr>
          <w:t>CPU</w:t>
        </w:r>
      </w:hyperlink>
      <w:r>
        <w:rPr>
          <w:rFonts w:ascii="Helvetica" w:hAnsi="Helvetica" w:cs="Helvetica"/>
          <w:color w:val="1C1C1C"/>
          <w:sz w:val="28"/>
          <w:szCs w:val="28"/>
        </w:rPr>
        <w:t xml:space="preserve"> involvement, the protocol depended upon two queues. Into one queue were placed </w:t>
      </w:r>
      <w:hyperlink r:id="rId15" w:history="1">
        <w:r>
          <w:rPr>
            <w:rFonts w:ascii="Helvetica" w:hAnsi="Helvetica" w:cs="Helvetica"/>
            <w:color w:val="092F9D"/>
            <w:sz w:val="28"/>
            <w:szCs w:val="28"/>
          </w:rPr>
          <w:t>packets</w:t>
        </w:r>
      </w:hyperlink>
      <w:proofErr w:type="gramStart"/>
      <w:r>
        <w:rPr>
          <w:rFonts w:ascii="Helvetica" w:hAnsi="Helvetica" w:cs="Helvetica"/>
          <w:color w:val="1C1C1C"/>
          <w:sz w:val="28"/>
          <w:szCs w:val="28"/>
        </w:rPr>
        <w:t xml:space="preserve"> which</w:t>
      </w:r>
      <w:proofErr w:type="gramEnd"/>
      <w:r>
        <w:rPr>
          <w:rFonts w:ascii="Helvetica" w:hAnsi="Helvetica" w:cs="Helvetica"/>
          <w:color w:val="1C1C1C"/>
          <w:sz w:val="28"/>
          <w:szCs w:val="28"/>
        </w:rPr>
        <w:t xml:space="preserve"> fully described the commands to be executed by the mass storage subsystem. To initiate an I/O request, the CPU had only to create a small data structure in memory, append it to a "send" queue, and if that was the first packet in the send queue, </w:t>
      </w:r>
      <w:proofErr w:type="gramStart"/>
      <w:r>
        <w:rPr>
          <w:rFonts w:ascii="Helvetica" w:hAnsi="Helvetica" w:cs="Helvetica"/>
          <w:color w:val="1C1C1C"/>
          <w:sz w:val="28"/>
          <w:szCs w:val="28"/>
        </w:rPr>
        <w:t>wake</w:t>
      </w:r>
      <w:proofErr w:type="gramEnd"/>
      <w:r>
        <w:rPr>
          <w:rFonts w:ascii="Helvetica" w:hAnsi="Helvetica" w:cs="Helvetica"/>
          <w:color w:val="1C1C1C"/>
          <w:sz w:val="28"/>
          <w:szCs w:val="28"/>
        </w:rPr>
        <w:t xml:space="preserve"> the MSCP controller. After the command was executed, an appropriate status packet would be placed into the second queue to be read by the CPU.</w:t>
      </w:r>
    </w:p>
    <w:p w:rsidR="002716E1" w:rsidRDefault="002716E1" w:rsidP="002716E1">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Interrupts to the CPU (a costly operation) were not needed so long as further command packets remained in the command queue and the response queue was not in danger of over-flowing. I/O-space reads and writes to the MSCP controller, a less-expensive but still-costly operation, were similarly minimized.</w:t>
      </w:r>
    </w:p>
    <w:p w:rsidR="002716E1" w:rsidRDefault="002716E1" w:rsidP="002716E1">
      <w:pPr>
        <w:rPr>
          <w:rFonts w:ascii="Helvetica" w:hAnsi="Helvetica" w:cs="Helvetica"/>
          <w:color w:val="1C1C1C"/>
          <w:sz w:val="28"/>
          <w:szCs w:val="28"/>
        </w:rPr>
      </w:pPr>
      <w:r>
        <w:rPr>
          <w:rFonts w:ascii="Helvetica" w:hAnsi="Helvetica" w:cs="Helvetica"/>
          <w:color w:val="1C1C1C"/>
          <w:sz w:val="28"/>
          <w:szCs w:val="28"/>
        </w:rPr>
        <w:t xml:space="preserve">Because MSCP packets were deliberately designed to resemble the packets exchanged on the </w:t>
      </w:r>
      <w:hyperlink r:id="rId16" w:history="1">
        <w:proofErr w:type="spellStart"/>
        <w:r>
          <w:rPr>
            <w:rFonts w:ascii="Helvetica" w:hAnsi="Helvetica" w:cs="Helvetica"/>
            <w:color w:val="092F9D"/>
            <w:sz w:val="28"/>
            <w:szCs w:val="28"/>
          </w:rPr>
          <w:t>VMScluster</w:t>
        </w:r>
        <w:proofErr w:type="spellEnd"/>
      </w:hyperlink>
      <w:r>
        <w:rPr>
          <w:rFonts w:ascii="Helvetica" w:hAnsi="Helvetica" w:cs="Helvetica"/>
          <w:color w:val="1C1C1C"/>
          <w:sz w:val="28"/>
          <w:szCs w:val="28"/>
        </w:rPr>
        <w:t xml:space="preserve"> interconnects, it was a very inexpensive operation to ship storage requests around a </w:t>
      </w:r>
      <w:proofErr w:type="spellStart"/>
      <w:r>
        <w:rPr>
          <w:rFonts w:ascii="Helvetica" w:hAnsi="Helvetica" w:cs="Helvetica"/>
          <w:color w:val="1C1C1C"/>
          <w:sz w:val="28"/>
          <w:szCs w:val="28"/>
        </w:rPr>
        <w:t>VMScluster</w:t>
      </w:r>
      <w:proofErr w:type="spellEnd"/>
      <w:r>
        <w:rPr>
          <w:rFonts w:ascii="Helvetica" w:hAnsi="Helvetica" w:cs="Helvetica"/>
          <w:color w:val="1C1C1C"/>
          <w:sz w:val="28"/>
          <w:szCs w:val="28"/>
        </w:rPr>
        <w:t xml:space="preserve"> for remote execution; this greatly facilitated the creation of large-scale </w:t>
      </w:r>
      <w:proofErr w:type="spellStart"/>
      <w:r>
        <w:rPr>
          <w:rFonts w:ascii="Helvetica" w:hAnsi="Helvetica" w:cs="Helvetica"/>
          <w:color w:val="1C1C1C"/>
          <w:sz w:val="28"/>
          <w:szCs w:val="28"/>
        </w:rPr>
        <w:t>VMSclusters</w:t>
      </w:r>
      <w:proofErr w:type="spellEnd"/>
      <w:r>
        <w:rPr>
          <w:rFonts w:ascii="Helvetica" w:hAnsi="Helvetica" w:cs="Helvetica"/>
          <w:color w:val="1C1C1C"/>
          <w:sz w:val="28"/>
          <w:szCs w:val="28"/>
        </w:rPr>
        <w:t>. The dependence upon in-memory packets and the minimization of interrupts and I/O-space reads and writes greatly facilitated remote operations.</w:t>
      </w:r>
    </w:p>
    <w:p w:rsidR="002716E1" w:rsidRDefault="002716E1" w:rsidP="002716E1">
      <w:pPr>
        <w:rPr>
          <w:rFonts w:ascii="Helvetica" w:hAnsi="Helvetica" w:cs="Helvetica"/>
          <w:color w:val="1C1C1C"/>
          <w:sz w:val="28"/>
          <w:szCs w:val="28"/>
        </w:rPr>
      </w:pPr>
    </w:p>
    <w:p w:rsidR="002716E1" w:rsidRDefault="002716E1" w:rsidP="002716E1">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In 1986, DEC added </w:t>
      </w:r>
      <w:proofErr w:type="spellStart"/>
      <w:r>
        <w:rPr>
          <w:rFonts w:ascii="Helvetica" w:hAnsi="Helvetica" w:cs="Helvetica"/>
          <w:color w:val="1C1C1C"/>
          <w:sz w:val="28"/>
          <w:szCs w:val="28"/>
        </w:rPr>
        <w:t>VAXclustering</w:t>
      </w:r>
      <w:proofErr w:type="spellEnd"/>
      <w:r>
        <w:rPr>
          <w:rFonts w:ascii="Helvetica" w:hAnsi="Helvetica" w:cs="Helvetica"/>
          <w:color w:val="1C1C1C"/>
          <w:sz w:val="28"/>
          <w:szCs w:val="28"/>
        </w:rPr>
        <w:t xml:space="preserve"> support to their </w:t>
      </w:r>
      <w:hyperlink r:id="rId17" w:history="1">
        <w:r>
          <w:rPr>
            <w:rFonts w:ascii="Helvetica" w:hAnsi="Helvetica" w:cs="Helvetica"/>
            <w:color w:val="092F9D"/>
            <w:sz w:val="28"/>
            <w:szCs w:val="28"/>
          </w:rPr>
          <w:t>MicroVAX</w:t>
        </w:r>
      </w:hyperlink>
      <w:r>
        <w:rPr>
          <w:rFonts w:ascii="Helvetica" w:hAnsi="Helvetica" w:cs="Helvetica"/>
          <w:color w:val="1C1C1C"/>
          <w:sz w:val="28"/>
          <w:szCs w:val="28"/>
        </w:rPr>
        <w:t xml:space="preserve"> minicomputers, running over </w:t>
      </w:r>
      <w:hyperlink r:id="rId18" w:history="1">
        <w:r>
          <w:rPr>
            <w:rFonts w:ascii="Helvetica" w:hAnsi="Helvetica" w:cs="Helvetica"/>
            <w:color w:val="092F9D"/>
            <w:sz w:val="28"/>
            <w:szCs w:val="28"/>
          </w:rPr>
          <w:t>Ethernet</w:t>
        </w:r>
      </w:hyperlink>
      <w:r>
        <w:rPr>
          <w:rFonts w:ascii="Helvetica" w:hAnsi="Helvetica" w:cs="Helvetica"/>
          <w:color w:val="1C1C1C"/>
          <w:sz w:val="28"/>
          <w:szCs w:val="28"/>
        </w:rPr>
        <w:t xml:space="preserve"> instead of special-purpose hardware. While not giving the </w:t>
      </w:r>
      <w:hyperlink r:id="rId19" w:history="1">
        <w:r>
          <w:rPr>
            <w:rFonts w:ascii="Helvetica" w:hAnsi="Helvetica" w:cs="Helvetica"/>
            <w:color w:val="092F9D"/>
            <w:sz w:val="28"/>
            <w:szCs w:val="28"/>
          </w:rPr>
          <w:t>high-availability</w:t>
        </w:r>
      </w:hyperlink>
      <w:r>
        <w:rPr>
          <w:rFonts w:ascii="Helvetica" w:hAnsi="Helvetica" w:cs="Helvetica"/>
          <w:color w:val="1C1C1C"/>
          <w:sz w:val="28"/>
          <w:szCs w:val="28"/>
        </w:rPr>
        <w:t xml:space="preserve"> advantages of the CI hardware, these </w:t>
      </w:r>
      <w:r>
        <w:rPr>
          <w:rFonts w:ascii="Helvetica" w:hAnsi="Helvetica" w:cs="Helvetica"/>
          <w:i/>
          <w:iCs/>
          <w:color w:val="1C1C1C"/>
          <w:sz w:val="28"/>
          <w:szCs w:val="28"/>
        </w:rPr>
        <w:t xml:space="preserve">Local Area </w:t>
      </w:r>
      <w:proofErr w:type="spellStart"/>
      <w:r>
        <w:rPr>
          <w:rFonts w:ascii="Helvetica" w:hAnsi="Helvetica" w:cs="Helvetica"/>
          <w:i/>
          <w:iCs/>
          <w:color w:val="1C1C1C"/>
          <w:sz w:val="28"/>
          <w:szCs w:val="28"/>
        </w:rPr>
        <w:t>VAXclusters</w:t>
      </w:r>
      <w:proofErr w:type="spellEnd"/>
      <w:r>
        <w:rPr>
          <w:rFonts w:ascii="Helvetica" w:hAnsi="Helvetica" w:cs="Helvetica"/>
          <w:color w:val="1C1C1C"/>
          <w:sz w:val="28"/>
          <w:szCs w:val="28"/>
        </w:rPr>
        <w:t xml:space="preserve"> provided an attractive </w:t>
      </w:r>
      <w:r>
        <w:rPr>
          <w:rFonts w:ascii="Helvetica" w:hAnsi="Helvetica" w:cs="Helvetica"/>
          <w:color w:val="1C1C1C"/>
          <w:sz w:val="28"/>
          <w:szCs w:val="28"/>
        </w:rPr>
        <w:lastRenderedPageBreak/>
        <w:t>expansion path for buyers of low-end minicomputers.</w:t>
      </w:r>
    </w:p>
    <w:p w:rsidR="002716E1" w:rsidRDefault="002716E1" w:rsidP="002716E1">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Later versions of OpenVMS (V5.0 and later) supported "mixed interconnect" </w:t>
      </w:r>
      <w:proofErr w:type="spellStart"/>
      <w:r>
        <w:rPr>
          <w:rFonts w:ascii="Helvetica" w:hAnsi="Helvetica" w:cs="Helvetica"/>
          <w:color w:val="1C1C1C"/>
          <w:sz w:val="28"/>
          <w:szCs w:val="28"/>
        </w:rPr>
        <w:t>VAXclusters</w:t>
      </w:r>
      <w:proofErr w:type="spellEnd"/>
      <w:r>
        <w:rPr>
          <w:rFonts w:ascii="Helvetica" w:hAnsi="Helvetica" w:cs="Helvetica"/>
          <w:color w:val="1C1C1C"/>
          <w:sz w:val="28"/>
          <w:szCs w:val="28"/>
        </w:rPr>
        <w:t xml:space="preserve"> (using both CI and Ethernet), and </w:t>
      </w:r>
      <w:proofErr w:type="spellStart"/>
      <w:r>
        <w:rPr>
          <w:rFonts w:ascii="Helvetica" w:hAnsi="Helvetica" w:cs="Helvetica"/>
          <w:color w:val="1C1C1C"/>
          <w:sz w:val="28"/>
          <w:szCs w:val="28"/>
        </w:rPr>
        <w:t>VAXclustering</w:t>
      </w:r>
      <w:proofErr w:type="spellEnd"/>
      <w:r>
        <w:rPr>
          <w:rFonts w:ascii="Helvetica" w:hAnsi="Helvetica" w:cs="Helvetica"/>
          <w:color w:val="1C1C1C"/>
          <w:sz w:val="28"/>
          <w:szCs w:val="28"/>
        </w:rPr>
        <w:t xml:space="preserve"> over DSSI (</w:t>
      </w:r>
      <w:hyperlink r:id="rId20" w:history="1">
        <w:r>
          <w:rPr>
            <w:rFonts w:ascii="Helvetica" w:hAnsi="Helvetica" w:cs="Helvetica"/>
            <w:color w:val="092F9D"/>
            <w:sz w:val="28"/>
            <w:szCs w:val="28"/>
          </w:rPr>
          <w:t>Digital Systems and Storage Interconnect</w:t>
        </w:r>
      </w:hyperlink>
      <w:r>
        <w:rPr>
          <w:rFonts w:ascii="Helvetica" w:hAnsi="Helvetica" w:cs="Helvetica"/>
          <w:color w:val="1C1C1C"/>
          <w:sz w:val="28"/>
          <w:szCs w:val="28"/>
        </w:rPr>
        <w:t xml:space="preserve">) and </w:t>
      </w:r>
      <w:hyperlink r:id="rId21" w:history="1">
        <w:r>
          <w:rPr>
            <w:rFonts w:ascii="Helvetica" w:hAnsi="Helvetica" w:cs="Helvetica"/>
            <w:color w:val="092F9D"/>
            <w:sz w:val="28"/>
            <w:szCs w:val="28"/>
          </w:rPr>
          <w:t>FDDI</w:t>
        </w:r>
      </w:hyperlink>
      <w:r>
        <w:rPr>
          <w:rFonts w:ascii="Helvetica" w:hAnsi="Helvetica" w:cs="Helvetica"/>
          <w:color w:val="1C1C1C"/>
          <w:sz w:val="28"/>
          <w:szCs w:val="28"/>
        </w:rPr>
        <w:t xml:space="preserve">, among other transports. Eventually, as high-bandwidth </w:t>
      </w:r>
      <w:bookmarkStart w:id="0" w:name="_GoBack"/>
      <w:bookmarkEnd w:id="0"/>
      <w:r>
        <w:rPr>
          <w:rFonts w:ascii="Helvetica" w:hAnsi="Helvetica" w:cs="Helvetica"/>
          <w:color w:val="1C1C1C"/>
          <w:sz w:val="28"/>
          <w:szCs w:val="28"/>
        </w:rPr>
        <w:t xml:space="preserve">wide area networking became available, clustering was extended to allow satellite data links and long-distance terrestrial links. This allowed the creation of </w:t>
      </w:r>
      <w:r>
        <w:rPr>
          <w:rFonts w:ascii="Helvetica" w:hAnsi="Helvetica" w:cs="Helvetica"/>
          <w:i/>
          <w:iCs/>
          <w:color w:val="1C1C1C"/>
          <w:sz w:val="28"/>
          <w:szCs w:val="28"/>
        </w:rPr>
        <w:t>disaster-tolerant clusters</w:t>
      </w:r>
      <w:r>
        <w:rPr>
          <w:rFonts w:ascii="Helvetica" w:hAnsi="Helvetica" w:cs="Helvetica"/>
          <w:color w:val="1C1C1C"/>
          <w:sz w:val="28"/>
          <w:szCs w:val="28"/>
        </w:rPr>
        <w:t xml:space="preserve">; by locating the single </w:t>
      </w:r>
      <w:proofErr w:type="spellStart"/>
      <w:r>
        <w:rPr>
          <w:rFonts w:ascii="Helvetica" w:hAnsi="Helvetica" w:cs="Helvetica"/>
          <w:color w:val="1C1C1C"/>
          <w:sz w:val="28"/>
          <w:szCs w:val="28"/>
        </w:rPr>
        <w:t>VAXcluster</w:t>
      </w:r>
      <w:proofErr w:type="spellEnd"/>
      <w:r>
        <w:rPr>
          <w:rFonts w:ascii="Helvetica" w:hAnsi="Helvetica" w:cs="Helvetica"/>
          <w:color w:val="1C1C1C"/>
          <w:sz w:val="28"/>
          <w:szCs w:val="28"/>
        </w:rPr>
        <w:t xml:space="preserve"> in several diverse geographical areas, the cluster could survive infrastructure failures and natural disasters.</w:t>
      </w:r>
    </w:p>
    <w:p w:rsidR="002716E1" w:rsidRDefault="002716E1" w:rsidP="002716E1">
      <w:pPr>
        <w:widowControl w:val="0"/>
        <w:autoSpaceDE w:val="0"/>
        <w:autoSpaceDN w:val="0"/>
        <w:adjustRightInd w:val="0"/>
        <w:spacing w:after="140"/>
        <w:rPr>
          <w:rFonts w:ascii="Helvetica" w:hAnsi="Helvetica" w:cs="Helvetica"/>
          <w:color w:val="1C1C1C"/>
          <w:sz w:val="28"/>
          <w:szCs w:val="28"/>
        </w:rPr>
      </w:pPr>
      <w:proofErr w:type="spellStart"/>
      <w:r>
        <w:rPr>
          <w:rFonts w:ascii="Helvetica" w:hAnsi="Helvetica" w:cs="Helvetica"/>
          <w:color w:val="1C1C1C"/>
          <w:sz w:val="28"/>
          <w:szCs w:val="28"/>
        </w:rPr>
        <w:t>VAXclustering</w:t>
      </w:r>
      <w:proofErr w:type="spellEnd"/>
      <w:r>
        <w:rPr>
          <w:rFonts w:ascii="Helvetica" w:hAnsi="Helvetica" w:cs="Helvetica"/>
          <w:color w:val="1C1C1C"/>
          <w:sz w:val="28"/>
          <w:szCs w:val="28"/>
        </w:rPr>
        <w:t xml:space="preserve"> was greatly aided by the introduction of </w:t>
      </w:r>
      <w:hyperlink r:id="rId22" w:history="1">
        <w:r>
          <w:rPr>
            <w:rFonts w:ascii="Helvetica" w:hAnsi="Helvetica" w:cs="Helvetica"/>
            <w:color w:val="092F9D"/>
            <w:sz w:val="28"/>
            <w:szCs w:val="28"/>
          </w:rPr>
          <w:t>terminal servers</w:t>
        </w:r>
      </w:hyperlink>
      <w:r>
        <w:rPr>
          <w:rFonts w:ascii="Helvetica" w:hAnsi="Helvetica" w:cs="Helvetica"/>
          <w:color w:val="1C1C1C"/>
          <w:sz w:val="28"/>
          <w:szCs w:val="28"/>
        </w:rPr>
        <w:t xml:space="preserve"> using the </w:t>
      </w:r>
      <w:hyperlink r:id="rId23" w:history="1">
        <w:r>
          <w:rPr>
            <w:rFonts w:ascii="Helvetica" w:hAnsi="Helvetica" w:cs="Helvetica"/>
            <w:color w:val="092F9D"/>
            <w:sz w:val="28"/>
            <w:szCs w:val="28"/>
          </w:rPr>
          <w:t>LAT</w:t>
        </w:r>
      </w:hyperlink>
      <w:r>
        <w:rPr>
          <w:rFonts w:ascii="Helvetica" w:hAnsi="Helvetica" w:cs="Helvetica"/>
          <w:color w:val="1C1C1C"/>
          <w:sz w:val="28"/>
          <w:szCs w:val="28"/>
        </w:rPr>
        <w:t xml:space="preserve"> protocol. By allowing ordinary serial terminals to access the host nodes via Ethernet, it became possible for any terminal to rapidly and easily </w:t>
      </w:r>
      <w:proofErr w:type="gramStart"/>
      <w:r>
        <w:rPr>
          <w:rFonts w:ascii="Helvetica" w:hAnsi="Helvetica" w:cs="Helvetica"/>
          <w:color w:val="1C1C1C"/>
          <w:sz w:val="28"/>
          <w:szCs w:val="28"/>
        </w:rPr>
        <w:t>connect</w:t>
      </w:r>
      <w:proofErr w:type="gramEnd"/>
      <w:r>
        <w:rPr>
          <w:rFonts w:ascii="Helvetica" w:hAnsi="Helvetica" w:cs="Helvetica"/>
          <w:color w:val="1C1C1C"/>
          <w:sz w:val="28"/>
          <w:szCs w:val="28"/>
        </w:rPr>
        <w:t xml:space="preserve"> to any host node. This made it much simpler to accomplish </w:t>
      </w:r>
      <w:hyperlink r:id="rId24" w:history="1">
        <w:r>
          <w:rPr>
            <w:rFonts w:ascii="Helvetica" w:hAnsi="Helvetica" w:cs="Helvetica"/>
            <w:color w:val="092F9D"/>
            <w:sz w:val="28"/>
            <w:szCs w:val="28"/>
          </w:rPr>
          <w:t>fail over</w:t>
        </w:r>
      </w:hyperlink>
      <w:r>
        <w:rPr>
          <w:rFonts w:ascii="Helvetica" w:hAnsi="Helvetica" w:cs="Helvetica"/>
          <w:color w:val="1C1C1C"/>
          <w:sz w:val="28"/>
          <w:szCs w:val="28"/>
        </w:rPr>
        <w:t xml:space="preserve"> of the user terminals from one node of the cluster to another.</w:t>
      </w:r>
    </w:p>
    <w:p w:rsidR="002716E1" w:rsidRDefault="002716E1" w:rsidP="002716E1">
      <w:pPr>
        <w:widowControl w:val="0"/>
        <w:autoSpaceDE w:val="0"/>
        <w:autoSpaceDN w:val="0"/>
        <w:adjustRightInd w:val="0"/>
        <w:spacing w:after="140"/>
        <w:rPr>
          <w:rFonts w:ascii="Helvetica" w:hAnsi="Helvetica" w:cs="Helvetica"/>
          <w:color w:val="1C1C1C"/>
          <w:sz w:val="28"/>
          <w:szCs w:val="28"/>
        </w:rPr>
      </w:pPr>
      <w:r>
        <w:rPr>
          <w:rFonts w:ascii="Helvetica" w:hAnsi="Helvetica" w:cs="Helvetica"/>
          <w:color w:val="1C1C1C"/>
          <w:sz w:val="28"/>
          <w:szCs w:val="28"/>
        </w:rPr>
        <w:t xml:space="preserve">Eventually, </w:t>
      </w:r>
      <w:proofErr w:type="spellStart"/>
      <w:r>
        <w:rPr>
          <w:rFonts w:ascii="Helvetica" w:hAnsi="Helvetica" w:cs="Helvetica"/>
          <w:color w:val="1C1C1C"/>
          <w:sz w:val="28"/>
          <w:szCs w:val="28"/>
        </w:rPr>
        <w:t>VAXclusters</w:t>
      </w:r>
      <w:proofErr w:type="spellEnd"/>
      <w:r>
        <w:rPr>
          <w:rFonts w:ascii="Helvetica" w:hAnsi="Helvetica" w:cs="Helvetica"/>
          <w:color w:val="1C1C1C"/>
          <w:sz w:val="28"/>
          <w:szCs w:val="28"/>
        </w:rPr>
        <w:t xml:space="preserve"> reached the point where the cluster as a whole essentially never went down. </w:t>
      </w:r>
      <w:r>
        <w:rPr>
          <w:rFonts w:ascii="Helvetica" w:hAnsi="Helvetica" w:cs="Helvetica"/>
          <w:i/>
          <w:iCs/>
          <w:color w:val="1C1C1C"/>
          <w:sz w:val="28"/>
          <w:szCs w:val="28"/>
        </w:rPr>
        <w:t>Rolling upgrades</w:t>
      </w:r>
      <w:r>
        <w:rPr>
          <w:rFonts w:ascii="Helvetica" w:hAnsi="Helvetica" w:cs="Helvetica"/>
          <w:color w:val="1C1C1C"/>
          <w:sz w:val="28"/>
          <w:szCs w:val="28"/>
        </w:rPr>
        <w:t xml:space="preserve"> even allowed the system operators to upgrade the OpenVMS system software, shutting down, upgrading, and rebooting individual nodes while the cluster as a whole continued processing. Cluster uptimes are frequently measured in years with the current longest uptime being at least sixteen years</w:t>
      </w:r>
      <w:proofErr w:type="gramStart"/>
      <w:r>
        <w:rPr>
          <w:rFonts w:ascii="Helvetica" w:hAnsi="Helvetica" w:cs="Helvetica"/>
          <w:color w:val="1C1C1C"/>
          <w:sz w:val="28"/>
          <w:szCs w:val="28"/>
        </w:rPr>
        <w:t>.</w:t>
      </w:r>
      <w:r>
        <w:rPr>
          <w:rFonts w:ascii="Helvetica" w:hAnsi="Helvetica" w:cs="Helvetica"/>
          <w:color w:val="092F9D"/>
          <w:sz w:val="22"/>
          <w:szCs w:val="22"/>
        </w:rPr>
        <w:t>[</w:t>
      </w:r>
      <w:proofErr w:type="gramEnd"/>
      <w:r>
        <w:rPr>
          <w:rFonts w:ascii="Helvetica" w:hAnsi="Helvetica" w:cs="Helvetica"/>
          <w:color w:val="092F9D"/>
          <w:sz w:val="22"/>
          <w:szCs w:val="22"/>
        </w:rPr>
        <w:t>1]</w:t>
      </w:r>
    </w:p>
    <w:p w:rsidR="002716E1" w:rsidRDefault="002716E1" w:rsidP="002716E1">
      <w:r>
        <w:rPr>
          <w:rFonts w:ascii="Helvetica" w:hAnsi="Helvetica" w:cs="Helvetica"/>
          <w:color w:val="1C1C1C"/>
          <w:sz w:val="28"/>
          <w:szCs w:val="28"/>
        </w:rPr>
        <w:t xml:space="preserve">As mentioned above, OpenVMS now also runs on </w:t>
      </w:r>
      <w:hyperlink r:id="rId25" w:history="1">
        <w:r>
          <w:rPr>
            <w:rFonts w:ascii="Helvetica" w:hAnsi="Helvetica" w:cs="Helvetica"/>
            <w:color w:val="092F9D"/>
            <w:sz w:val="28"/>
            <w:szCs w:val="28"/>
          </w:rPr>
          <w:t>Alpha</w:t>
        </w:r>
      </w:hyperlink>
      <w:r>
        <w:rPr>
          <w:rFonts w:ascii="Helvetica" w:hAnsi="Helvetica" w:cs="Helvetica"/>
          <w:color w:val="1C1C1C"/>
          <w:sz w:val="28"/>
          <w:szCs w:val="28"/>
        </w:rPr>
        <w:t xml:space="preserve"> and </w:t>
      </w:r>
      <w:hyperlink r:id="rId26" w:history="1">
        <w:r>
          <w:rPr>
            <w:rFonts w:ascii="Helvetica" w:hAnsi="Helvetica" w:cs="Helvetica"/>
            <w:color w:val="092F9D"/>
            <w:sz w:val="28"/>
            <w:szCs w:val="28"/>
          </w:rPr>
          <w:t>IA-64</w:t>
        </w:r>
      </w:hyperlink>
      <w:r>
        <w:rPr>
          <w:rFonts w:ascii="Helvetica" w:hAnsi="Helvetica" w:cs="Helvetica"/>
          <w:color w:val="1C1C1C"/>
          <w:sz w:val="28"/>
          <w:szCs w:val="28"/>
        </w:rPr>
        <w:t xml:space="preserve"> systems, so </w:t>
      </w:r>
      <w:proofErr w:type="gramStart"/>
      <w:r>
        <w:rPr>
          <w:rFonts w:ascii="Helvetica" w:hAnsi="Helvetica" w:cs="Helvetica"/>
          <w:color w:val="1C1C1C"/>
          <w:sz w:val="28"/>
          <w:szCs w:val="28"/>
        </w:rPr>
        <w:t xml:space="preserve">the term </w:t>
      </w:r>
      <w:proofErr w:type="spellStart"/>
      <w:r>
        <w:rPr>
          <w:rFonts w:ascii="Helvetica" w:hAnsi="Helvetica" w:cs="Helvetica"/>
          <w:i/>
          <w:iCs/>
          <w:color w:val="1C1C1C"/>
          <w:sz w:val="28"/>
          <w:szCs w:val="28"/>
        </w:rPr>
        <w:t>VAXcluster</w:t>
      </w:r>
      <w:proofErr w:type="spellEnd"/>
      <w:r>
        <w:rPr>
          <w:rFonts w:ascii="Helvetica" w:hAnsi="Helvetica" w:cs="Helvetica"/>
          <w:color w:val="1C1C1C"/>
          <w:sz w:val="28"/>
          <w:szCs w:val="28"/>
        </w:rPr>
        <w:t xml:space="preserve"> has been replaced by </w:t>
      </w:r>
      <w:proofErr w:type="spellStart"/>
      <w:r>
        <w:rPr>
          <w:rFonts w:ascii="Helvetica" w:hAnsi="Helvetica" w:cs="Helvetica"/>
          <w:i/>
          <w:iCs/>
          <w:color w:val="1C1C1C"/>
          <w:sz w:val="28"/>
          <w:szCs w:val="28"/>
        </w:rPr>
        <w:t>VMScluster</w:t>
      </w:r>
      <w:proofErr w:type="spellEnd"/>
      <w:proofErr w:type="gramEnd"/>
      <w:r>
        <w:rPr>
          <w:rFonts w:ascii="Helvetica" w:hAnsi="Helvetica" w:cs="Helvetica"/>
          <w:color w:val="1C1C1C"/>
          <w:sz w:val="28"/>
          <w:szCs w:val="28"/>
        </w:rPr>
        <w:t xml:space="preserve">. With </w:t>
      </w:r>
      <w:hyperlink r:id="rId27" w:history="1">
        <w:r>
          <w:rPr>
            <w:rFonts w:ascii="Helvetica" w:hAnsi="Helvetica" w:cs="Helvetica"/>
            <w:color w:val="092F9D"/>
            <w:sz w:val="28"/>
            <w:szCs w:val="28"/>
          </w:rPr>
          <w:t>Gigabit Ethernet</w:t>
        </w:r>
      </w:hyperlink>
      <w:r>
        <w:rPr>
          <w:rFonts w:ascii="Helvetica" w:hAnsi="Helvetica" w:cs="Helvetica"/>
          <w:color w:val="1C1C1C"/>
          <w:sz w:val="28"/>
          <w:szCs w:val="28"/>
        </w:rPr>
        <w:t xml:space="preserve"> now common and </w:t>
      </w:r>
      <w:hyperlink r:id="rId28" w:history="1">
        <w:r>
          <w:rPr>
            <w:rFonts w:ascii="Helvetica" w:hAnsi="Helvetica" w:cs="Helvetica"/>
            <w:color w:val="092F9D"/>
            <w:sz w:val="28"/>
            <w:szCs w:val="28"/>
          </w:rPr>
          <w:t>10-gigabit Ethernet</w:t>
        </w:r>
      </w:hyperlink>
      <w:r>
        <w:rPr>
          <w:rFonts w:ascii="Helvetica" w:hAnsi="Helvetica" w:cs="Helvetica"/>
          <w:color w:val="1C1C1C"/>
          <w:sz w:val="28"/>
          <w:szCs w:val="28"/>
        </w:rPr>
        <w:t xml:space="preserve"> being introduced, standard networking cables and cards are quite sufficient to support </w:t>
      </w:r>
      <w:proofErr w:type="spellStart"/>
      <w:r>
        <w:rPr>
          <w:rFonts w:ascii="Helvetica" w:hAnsi="Helvetica" w:cs="Helvetica"/>
          <w:color w:val="1C1C1C"/>
          <w:sz w:val="28"/>
          <w:szCs w:val="28"/>
        </w:rPr>
        <w:t>VMSclustering</w:t>
      </w:r>
      <w:proofErr w:type="spellEnd"/>
      <w:r>
        <w:rPr>
          <w:rFonts w:ascii="Helvetica" w:hAnsi="Helvetica" w:cs="Helvetica"/>
          <w:color w:val="1C1C1C"/>
          <w:sz w:val="28"/>
          <w:szCs w:val="28"/>
        </w:rPr>
        <w:t>.</w:t>
      </w:r>
    </w:p>
    <w:sectPr w:rsidR="002716E1" w:rsidSect="008124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E1"/>
    <w:rsid w:val="002716E1"/>
    <w:rsid w:val="00812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Mass_storage" TargetMode="External"/><Relationship Id="rId20" Type="http://schemas.openxmlformats.org/officeDocument/2006/relationships/hyperlink" Target="http://en.wikipedia.org/wiki/Digital_Storage_Systems_Interconnect" TargetMode="External"/><Relationship Id="rId21" Type="http://schemas.openxmlformats.org/officeDocument/2006/relationships/hyperlink" Target="http://en.wikipedia.org/wiki/FDDI" TargetMode="External"/><Relationship Id="rId22" Type="http://schemas.openxmlformats.org/officeDocument/2006/relationships/hyperlink" Target="http://en.wikipedia.org/wiki/Terminal_server" TargetMode="External"/><Relationship Id="rId23" Type="http://schemas.openxmlformats.org/officeDocument/2006/relationships/hyperlink" Target="http://en.wikipedia.org/wiki/Local_Area_Transport" TargetMode="External"/><Relationship Id="rId24" Type="http://schemas.openxmlformats.org/officeDocument/2006/relationships/hyperlink" Target="http://en.wikipedia.org/wiki/Fail_over" TargetMode="External"/><Relationship Id="rId25" Type="http://schemas.openxmlformats.org/officeDocument/2006/relationships/hyperlink" Target="http://en.wikipedia.org/wiki/DEC_Alpha" TargetMode="External"/><Relationship Id="rId26" Type="http://schemas.openxmlformats.org/officeDocument/2006/relationships/hyperlink" Target="http://en.wikipedia.org/wiki/IA-64" TargetMode="External"/><Relationship Id="rId27" Type="http://schemas.openxmlformats.org/officeDocument/2006/relationships/hyperlink" Target="http://en.wikipedia.org/wiki/Gigabit_Ethernet" TargetMode="External"/><Relationship Id="rId28" Type="http://schemas.openxmlformats.org/officeDocument/2006/relationships/hyperlink" Target="http://en.wikipedia.org/wiki/10-gigabit_Ethernet"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en.wikipedia.org/wiki/VMScluster" TargetMode="External"/><Relationship Id="rId11" Type="http://schemas.openxmlformats.org/officeDocument/2006/relationships/hyperlink" Target="http://en.wikipedia.org/wiki/Unibus" TargetMode="External"/><Relationship Id="rId12" Type="http://schemas.openxmlformats.org/officeDocument/2006/relationships/hyperlink" Target="http://en.wikipedia.org/wiki/Q-bus" TargetMode="External"/><Relationship Id="rId13" Type="http://schemas.openxmlformats.org/officeDocument/2006/relationships/hyperlink" Target="http://en.wikipedia.org/wiki/Diskette" TargetMode="External"/><Relationship Id="rId14" Type="http://schemas.openxmlformats.org/officeDocument/2006/relationships/hyperlink" Target="http://en.wikipedia.org/wiki/Central_processing_unit" TargetMode="External"/><Relationship Id="rId15" Type="http://schemas.openxmlformats.org/officeDocument/2006/relationships/hyperlink" Target="http://en.wikipedia.org/wiki/Packet_(information_technology)" TargetMode="External"/><Relationship Id="rId16" Type="http://schemas.openxmlformats.org/officeDocument/2006/relationships/hyperlink" Target="http://en.wikipedia.org/wiki/VMScluster" TargetMode="External"/><Relationship Id="rId17" Type="http://schemas.openxmlformats.org/officeDocument/2006/relationships/hyperlink" Target="http://en.wikipedia.org/wiki/MicroVAX" TargetMode="External"/><Relationship Id="rId18" Type="http://schemas.openxmlformats.org/officeDocument/2006/relationships/hyperlink" Target="http://en.wikipedia.org/wiki/Ethernet" TargetMode="External"/><Relationship Id="rId19" Type="http://schemas.openxmlformats.org/officeDocument/2006/relationships/hyperlink" Target="http://en.wikipedia.org/wiki/High-availability_cluster"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Protocol_(computing)" TargetMode="External"/><Relationship Id="rId6" Type="http://schemas.openxmlformats.org/officeDocument/2006/relationships/hyperlink" Target="http://en.wikipedia.org/wiki/Digital_Equipment_Corporation" TargetMode="External"/><Relationship Id="rId7" Type="http://schemas.openxmlformats.org/officeDocument/2006/relationships/hyperlink" Target="http://en.wikipedia.org/wiki/Maynard,_Massachusetts" TargetMode="External"/><Relationship Id="rId8" Type="http://schemas.openxmlformats.org/officeDocument/2006/relationships/hyperlink" Target="http://en.wikipedia.org/wiki/Massachuse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776</Words>
  <Characters>4429</Characters>
  <Application>Microsoft Macintosh Word</Application>
  <DocSecurity>0</DocSecurity>
  <Lines>36</Lines>
  <Paragraphs>10</Paragraphs>
  <ScaleCrop>false</ScaleCrop>
  <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TobiasHamilton</dc:creator>
  <cp:keywords/>
  <dc:description/>
  <cp:lastModifiedBy>TobiasHamilton</cp:lastModifiedBy>
  <cp:revision>1</cp:revision>
  <dcterms:created xsi:type="dcterms:W3CDTF">2014-09-13T12:34:00Z</dcterms:created>
  <dcterms:modified xsi:type="dcterms:W3CDTF">2014-09-13T12:36:00Z</dcterms:modified>
</cp:coreProperties>
</file>