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8B8B" w14:textId="77777777" w:rsidR="00B91DCB" w:rsidRDefault="00B91DCB" w:rsidP="00B91DCB">
      <w:pPr>
        <w:pStyle w:val="NormalWeb"/>
      </w:pPr>
      <w:r>
        <w:t>Hi All,</w:t>
      </w:r>
    </w:p>
    <w:p w14:paraId="703D3FFD" w14:textId="77777777" w:rsidR="00B91DCB" w:rsidRDefault="00B91DCB" w:rsidP="00B91DCB">
      <w:pPr>
        <w:pStyle w:val="NormalWeb"/>
      </w:pPr>
      <w:r>
        <w:t>I am making comments on each interim plan, but there are some consistent items I am commenting on that I want everyone to have right away.  Some things I didn’t repeat on each interim.  Please read all of these to make sure you have noted/addressed the issues.  I will also put this in the Project 2 module as a file for reference.  </w:t>
      </w:r>
    </w:p>
    <w:p w14:paraId="78CCCDB5" w14:textId="77777777" w:rsidR="00B91DCB" w:rsidRDefault="00B91DCB" w:rsidP="00B91DCB">
      <w:pPr>
        <w:pStyle w:val="NormalWeb"/>
      </w:pPr>
      <w:r>
        <w:t xml:space="preserve">Clarification on the tense of the write-up:  The power analysis section will be in past tense – e.g. “We estimated power for …”.  Everything else is in future tense – </w:t>
      </w:r>
      <w:proofErr w:type="spellStart"/>
      <w:r>
        <w:t>e.g</w:t>
      </w:r>
      <w:proofErr w:type="spellEnd"/>
      <w:r>
        <w:t xml:space="preserve"> “We will…”.</w:t>
      </w:r>
    </w:p>
    <w:p w14:paraId="63FCA23F" w14:textId="77777777" w:rsidR="00B91DCB" w:rsidRDefault="00B91DCB" w:rsidP="00B91DCB">
      <w:pPr>
        <w:pStyle w:val="NormalWeb"/>
      </w:pPr>
      <w:r>
        <w:t xml:space="preserve">For your final submission, remember to address all of the main areas noted in the notes, </w:t>
      </w:r>
      <w:r>
        <w:rPr>
          <w:u w:val="single"/>
        </w:rPr>
        <w:t>including how you go from the data you will get from the investigator to your final data set and how you will assess/investigate any impact of the differences between the whole dataset and the one you would use for analysis</w:t>
      </w:r>
      <w:r>
        <w:t>.  </w:t>
      </w:r>
    </w:p>
    <w:p w14:paraId="6DE930B6" w14:textId="77777777" w:rsidR="00B91DCB" w:rsidRDefault="00B91DCB" w:rsidP="00B91DCB">
      <w:pPr>
        <w:pStyle w:val="NormalWeb"/>
      </w:pPr>
      <w:r>
        <w:t>For final version, remember that you are providing the section on the data analysis and power, assuming the other parts of the grant are still there.  You should not restate the investigator hypothesis verbatim, nor should you have a background section.  You can refer to a table that already exists if it is relevant.  </w:t>
      </w:r>
    </w:p>
    <w:p w14:paraId="25FEB08D" w14:textId="77777777" w:rsidR="00B91DCB" w:rsidRDefault="00B91DCB" w:rsidP="00B91DCB">
      <w:pPr>
        <w:pStyle w:val="NormalWeb"/>
      </w:pPr>
      <w:r>
        <w:t>Change between baseline and year 1 memory and cortical thickness measures are the outcome of interest for all aims.  Will you include baseline in your model(s)?</w:t>
      </w:r>
    </w:p>
    <w:p w14:paraId="36C7E392" w14:textId="77777777" w:rsidR="00B91DCB" w:rsidRDefault="00B91DCB" w:rsidP="00B91DCB">
      <w:pPr>
        <w:pStyle w:val="NormalWeb"/>
      </w:pPr>
      <w:r>
        <w:t>Analysis plan for aim 2 - many have appropriately noted they will have an interaction term in the model.  Not all noted what other variables would be in that model.  Are there other amyloid deposition variables that need to be in the model?  </w:t>
      </w:r>
    </w:p>
    <w:p w14:paraId="2D72236B" w14:textId="77777777" w:rsidR="00B91DCB" w:rsidRDefault="00B91DCB" w:rsidP="00B91DCB">
      <w:pPr>
        <w:pStyle w:val="NormalWeb"/>
      </w:pPr>
      <w:proofErr w:type="spellStart"/>
      <w:r>
        <w:t>Mlr</w:t>
      </w:r>
      <w:proofErr w:type="spellEnd"/>
      <w:r>
        <w:t>… function is fine to use for power (another may be relevant/simpler depending on how you structured your analysis approach</w:t>
      </w:r>
      <w:proofErr w:type="gramStart"/>
      <w:r>
        <w:t>), but</w:t>
      </w:r>
      <w:proofErr w:type="gramEnd"/>
      <w:r>
        <w:t xml:space="preserve"> be mindful of where you get your estimates of correlation.  Specifically, the regression coefficients in the preliminary data are not standardized coefficients and would require </w:t>
      </w:r>
      <w:proofErr w:type="spellStart"/>
      <w:r>
        <w:t>Sx</w:t>
      </w:r>
      <w:proofErr w:type="spellEnd"/>
      <w:r>
        <w:t xml:space="preserve"> and Sy to get to the correlation coefficient.  You can estimate those from the data plots - but the x-axis is not labeled on some.  Alternatively, the preliminary data you got will allow you to get at least a range of expected correlations between the outcomes and predictors.  In any case, remember to specify the r package (and function) you used and </w:t>
      </w:r>
      <w:proofErr w:type="gramStart"/>
      <w:r>
        <w:rPr>
          <w:u w:val="single"/>
        </w:rPr>
        <w:t xml:space="preserve">all </w:t>
      </w:r>
      <w:r>
        <w:t>of</w:t>
      </w:r>
      <w:proofErr w:type="gramEnd"/>
      <w:r>
        <w:t xml:space="preserve"> the parameters you assumed for however you end up calculating power/detectable effects.    </w:t>
      </w:r>
    </w:p>
    <w:p w14:paraId="0EC58F60" w14:textId="77777777" w:rsidR="00B91DCB" w:rsidRDefault="00B91DCB" w:rsidP="00B91DCB">
      <w:pPr>
        <w:pStyle w:val="NormalWeb"/>
      </w:pPr>
      <w:r>
        <w:t>For Aim 2, how will you estimate power for the test of the interaction?  It will be distinct from the ones you do for Aim 1.  Similar, but there are important differences. </w:t>
      </w:r>
    </w:p>
    <w:p w14:paraId="4C19FEA3" w14:textId="77777777" w:rsidR="00B91DCB" w:rsidRDefault="00B91DCB" w:rsidP="00B91DCB">
      <w:pPr>
        <w:pStyle w:val="NormalWeb"/>
      </w:pPr>
      <w:r>
        <w:t>The alpha level you specify in your analysis plan should correspond to the alpha level in your power section. </w:t>
      </w:r>
    </w:p>
    <w:p w14:paraId="1C4A85DD" w14:textId="77777777" w:rsidR="00B91DCB" w:rsidRDefault="00B91DCB" w:rsidP="00B91DCB">
      <w:pPr>
        <w:pStyle w:val="NormalWeb"/>
      </w:pPr>
      <w:r>
        <w:t>How will you plan to summarize the results across the various outcomes and inflammatory markers?  What will you look for given both the outcomes and the inflammatory markers are assumed to be correlated among each other?  Can this fact and your plan help you with any multiple testing conundrum you may be facing?</w:t>
      </w:r>
    </w:p>
    <w:p w14:paraId="71FE302C" w14:textId="77777777" w:rsidR="00B91DCB" w:rsidRDefault="00B91DCB" w:rsidP="00B91DCB">
      <w:pPr>
        <w:pStyle w:val="NormalWeb"/>
      </w:pPr>
      <w:r>
        <w:lastRenderedPageBreak/>
        <w:t xml:space="preserve">Finally, a high score on the interim does not necessarily imply correctness of approach; you got credit for covering the topics needed with reasonable first tries.  The comments I make on individual plans and the ones above are important for </w:t>
      </w:r>
      <w:proofErr w:type="gramStart"/>
      <w:r>
        <w:t>making adjustments to</w:t>
      </w:r>
      <w:proofErr w:type="gramEnd"/>
      <w:r>
        <w:t xml:space="preserve"> your approach and/or write up of that approach. </w:t>
      </w:r>
    </w:p>
    <w:p w14:paraId="545AFE9F" w14:textId="77777777" w:rsidR="00FD2F3C" w:rsidRDefault="00FD2F3C"/>
    <w:sectPr w:rsidR="00FD2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27"/>
    <w:rsid w:val="0000208A"/>
    <w:rsid w:val="00007B36"/>
    <w:rsid w:val="000323D9"/>
    <w:rsid w:val="00070020"/>
    <w:rsid w:val="0009511A"/>
    <w:rsid w:val="000A07FA"/>
    <w:rsid w:val="000C4303"/>
    <w:rsid w:val="000D24F0"/>
    <w:rsid w:val="00116909"/>
    <w:rsid w:val="00117488"/>
    <w:rsid w:val="00120385"/>
    <w:rsid w:val="0012127C"/>
    <w:rsid w:val="00125D21"/>
    <w:rsid w:val="00137B33"/>
    <w:rsid w:val="00141A54"/>
    <w:rsid w:val="00143BBD"/>
    <w:rsid w:val="0016335B"/>
    <w:rsid w:val="00171DB5"/>
    <w:rsid w:val="00185116"/>
    <w:rsid w:val="00186985"/>
    <w:rsid w:val="001B6973"/>
    <w:rsid w:val="001B73FB"/>
    <w:rsid w:val="001D7C5D"/>
    <w:rsid w:val="001E722F"/>
    <w:rsid w:val="00202270"/>
    <w:rsid w:val="002028F0"/>
    <w:rsid w:val="00203204"/>
    <w:rsid w:val="00203220"/>
    <w:rsid w:val="0023317B"/>
    <w:rsid w:val="00242816"/>
    <w:rsid w:val="00256876"/>
    <w:rsid w:val="00275DFA"/>
    <w:rsid w:val="00281177"/>
    <w:rsid w:val="002A0629"/>
    <w:rsid w:val="002A19DE"/>
    <w:rsid w:val="002A4620"/>
    <w:rsid w:val="002E53E5"/>
    <w:rsid w:val="002F5370"/>
    <w:rsid w:val="00303569"/>
    <w:rsid w:val="00313420"/>
    <w:rsid w:val="003371B5"/>
    <w:rsid w:val="00341AA7"/>
    <w:rsid w:val="00345B98"/>
    <w:rsid w:val="00352239"/>
    <w:rsid w:val="0035229E"/>
    <w:rsid w:val="003526D4"/>
    <w:rsid w:val="0035765A"/>
    <w:rsid w:val="003A4D89"/>
    <w:rsid w:val="003C27E7"/>
    <w:rsid w:val="003D178E"/>
    <w:rsid w:val="003F3B19"/>
    <w:rsid w:val="00411548"/>
    <w:rsid w:val="004142F5"/>
    <w:rsid w:val="00434C81"/>
    <w:rsid w:val="0043641B"/>
    <w:rsid w:val="00447409"/>
    <w:rsid w:val="00457C90"/>
    <w:rsid w:val="00460B59"/>
    <w:rsid w:val="00461C87"/>
    <w:rsid w:val="00470B80"/>
    <w:rsid w:val="004831F4"/>
    <w:rsid w:val="004921D7"/>
    <w:rsid w:val="00496106"/>
    <w:rsid w:val="004B4D31"/>
    <w:rsid w:val="004E3947"/>
    <w:rsid w:val="004E460F"/>
    <w:rsid w:val="004E6C09"/>
    <w:rsid w:val="004F37A1"/>
    <w:rsid w:val="0052756F"/>
    <w:rsid w:val="005314DF"/>
    <w:rsid w:val="00536420"/>
    <w:rsid w:val="00542911"/>
    <w:rsid w:val="0054785F"/>
    <w:rsid w:val="00552143"/>
    <w:rsid w:val="005540A8"/>
    <w:rsid w:val="00560604"/>
    <w:rsid w:val="00561467"/>
    <w:rsid w:val="0056459B"/>
    <w:rsid w:val="00566633"/>
    <w:rsid w:val="00572445"/>
    <w:rsid w:val="00580DCC"/>
    <w:rsid w:val="00590CC2"/>
    <w:rsid w:val="005D623F"/>
    <w:rsid w:val="005E0135"/>
    <w:rsid w:val="0061552E"/>
    <w:rsid w:val="00622D37"/>
    <w:rsid w:val="00625D3B"/>
    <w:rsid w:val="006322FC"/>
    <w:rsid w:val="00633A7E"/>
    <w:rsid w:val="006468AA"/>
    <w:rsid w:val="00660F83"/>
    <w:rsid w:val="00672EE5"/>
    <w:rsid w:val="00677C46"/>
    <w:rsid w:val="006957E5"/>
    <w:rsid w:val="006B055E"/>
    <w:rsid w:val="006B7139"/>
    <w:rsid w:val="006C58A9"/>
    <w:rsid w:val="006E0854"/>
    <w:rsid w:val="006E25F0"/>
    <w:rsid w:val="00723271"/>
    <w:rsid w:val="007372FE"/>
    <w:rsid w:val="00743107"/>
    <w:rsid w:val="00747B4B"/>
    <w:rsid w:val="00765718"/>
    <w:rsid w:val="00767264"/>
    <w:rsid w:val="00775230"/>
    <w:rsid w:val="00787022"/>
    <w:rsid w:val="007916D9"/>
    <w:rsid w:val="0079615F"/>
    <w:rsid w:val="007A1A25"/>
    <w:rsid w:val="0080025F"/>
    <w:rsid w:val="00821E9C"/>
    <w:rsid w:val="00823FE4"/>
    <w:rsid w:val="00831B8F"/>
    <w:rsid w:val="00853E74"/>
    <w:rsid w:val="008667E9"/>
    <w:rsid w:val="00871049"/>
    <w:rsid w:val="00887359"/>
    <w:rsid w:val="00895E53"/>
    <w:rsid w:val="008A0408"/>
    <w:rsid w:val="008C0ADD"/>
    <w:rsid w:val="008C12C2"/>
    <w:rsid w:val="008E516C"/>
    <w:rsid w:val="008F4E98"/>
    <w:rsid w:val="00902016"/>
    <w:rsid w:val="00911737"/>
    <w:rsid w:val="009335BA"/>
    <w:rsid w:val="00956254"/>
    <w:rsid w:val="00973014"/>
    <w:rsid w:val="00976BA4"/>
    <w:rsid w:val="009A31ED"/>
    <w:rsid w:val="009E5AFE"/>
    <w:rsid w:val="00A02D54"/>
    <w:rsid w:val="00A03905"/>
    <w:rsid w:val="00A06FCC"/>
    <w:rsid w:val="00A34435"/>
    <w:rsid w:val="00A4474D"/>
    <w:rsid w:val="00A70FA6"/>
    <w:rsid w:val="00A769E9"/>
    <w:rsid w:val="00A95F70"/>
    <w:rsid w:val="00AC725F"/>
    <w:rsid w:val="00AD18D5"/>
    <w:rsid w:val="00AD550E"/>
    <w:rsid w:val="00AE7AD0"/>
    <w:rsid w:val="00AF05C9"/>
    <w:rsid w:val="00B04E51"/>
    <w:rsid w:val="00B16C55"/>
    <w:rsid w:val="00B32F7B"/>
    <w:rsid w:val="00B434D3"/>
    <w:rsid w:val="00B73A5D"/>
    <w:rsid w:val="00B76B2C"/>
    <w:rsid w:val="00B813E4"/>
    <w:rsid w:val="00B87166"/>
    <w:rsid w:val="00B91DCB"/>
    <w:rsid w:val="00B97372"/>
    <w:rsid w:val="00BC3A48"/>
    <w:rsid w:val="00BE337E"/>
    <w:rsid w:val="00C53715"/>
    <w:rsid w:val="00C71844"/>
    <w:rsid w:val="00C75BEC"/>
    <w:rsid w:val="00C93949"/>
    <w:rsid w:val="00C95139"/>
    <w:rsid w:val="00C977D7"/>
    <w:rsid w:val="00CA371A"/>
    <w:rsid w:val="00CA7341"/>
    <w:rsid w:val="00CB048C"/>
    <w:rsid w:val="00CB33A8"/>
    <w:rsid w:val="00CC69FE"/>
    <w:rsid w:val="00CF3E01"/>
    <w:rsid w:val="00CF6B27"/>
    <w:rsid w:val="00D0222F"/>
    <w:rsid w:val="00D07163"/>
    <w:rsid w:val="00D10E0D"/>
    <w:rsid w:val="00D22658"/>
    <w:rsid w:val="00D312D4"/>
    <w:rsid w:val="00D43FD4"/>
    <w:rsid w:val="00D5312D"/>
    <w:rsid w:val="00D53CAB"/>
    <w:rsid w:val="00D544CE"/>
    <w:rsid w:val="00D56A64"/>
    <w:rsid w:val="00D6468B"/>
    <w:rsid w:val="00D72BB4"/>
    <w:rsid w:val="00D84BA2"/>
    <w:rsid w:val="00D84F9F"/>
    <w:rsid w:val="00D94849"/>
    <w:rsid w:val="00D95F6C"/>
    <w:rsid w:val="00DA6C4A"/>
    <w:rsid w:val="00DC201B"/>
    <w:rsid w:val="00DE191D"/>
    <w:rsid w:val="00DF09D2"/>
    <w:rsid w:val="00DF7851"/>
    <w:rsid w:val="00E010D5"/>
    <w:rsid w:val="00E02E9F"/>
    <w:rsid w:val="00E06A7A"/>
    <w:rsid w:val="00E33939"/>
    <w:rsid w:val="00E44B36"/>
    <w:rsid w:val="00E466D4"/>
    <w:rsid w:val="00E54541"/>
    <w:rsid w:val="00E62AE7"/>
    <w:rsid w:val="00E64C19"/>
    <w:rsid w:val="00E6767B"/>
    <w:rsid w:val="00E9008A"/>
    <w:rsid w:val="00E9290D"/>
    <w:rsid w:val="00EB2421"/>
    <w:rsid w:val="00EC6D34"/>
    <w:rsid w:val="00EE2D0B"/>
    <w:rsid w:val="00EE373E"/>
    <w:rsid w:val="00EF27F2"/>
    <w:rsid w:val="00F1188D"/>
    <w:rsid w:val="00F30094"/>
    <w:rsid w:val="00F626C8"/>
    <w:rsid w:val="00F63A99"/>
    <w:rsid w:val="00F67AFC"/>
    <w:rsid w:val="00F67DF2"/>
    <w:rsid w:val="00F8178C"/>
    <w:rsid w:val="00FA0C67"/>
    <w:rsid w:val="00FB76C1"/>
    <w:rsid w:val="00FD2F3C"/>
    <w:rsid w:val="00FD6DDF"/>
    <w:rsid w:val="00FE49A3"/>
    <w:rsid w:val="00FF5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68BFEA"/>
  <w15:chartTrackingRefBased/>
  <w15:docId w15:val="{7360FFA6-AEFC-9747-8015-B22058F7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B27"/>
    <w:rPr>
      <w:rFonts w:eastAsiaTheme="majorEastAsia" w:cstheme="majorBidi"/>
      <w:color w:val="272727" w:themeColor="text1" w:themeTint="D8"/>
    </w:rPr>
  </w:style>
  <w:style w:type="paragraph" w:styleId="Title">
    <w:name w:val="Title"/>
    <w:basedOn w:val="Normal"/>
    <w:next w:val="Normal"/>
    <w:link w:val="TitleChar"/>
    <w:uiPriority w:val="10"/>
    <w:qFormat/>
    <w:rsid w:val="00CF6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B27"/>
    <w:pPr>
      <w:spacing w:before="160"/>
      <w:jc w:val="center"/>
    </w:pPr>
    <w:rPr>
      <w:i/>
      <w:iCs/>
      <w:color w:val="404040" w:themeColor="text1" w:themeTint="BF"/>
    </w:rPr>
  </w:style>
  <w:style w:type="character" w:customStyle="1" w:styleId="QuoteChar">
    <w:name w:val="Quote Char"/>
    <w:basedOn w:val="DefaultParagraphFont"/>
    <w:link w:val="Quote"/>
    <w:uiPriority w:val="29"/>
    <w:rsid w:val="00CF6B27"/>
    <w:rPr>
      <w:i/>
      <w:iCs/>
      <w:color w:val="404040" w:themeColor="text1" w:themeTint="BF"/>
    </w:rPr>
  </w:style>
  <w:style w:type="paragraph" w:styleId="ListParagraph">
    <w:name w:val="List Paragraph"/>
    <w:basedOn w:val="Normal"/>
    <w:uiPriority w:val="34"/>
    <w:qFormat/>
    <w:rsid w:val="00CF6B27"/>
    <w:pPr>
      <w:ind w:left="720"/>
      <w:contextualSpacing/>
    </w:pPr>
  </w:style>
  <w:style w:type="character" w:styleId="IntenseEmphasis">
    <w:name w:val="Intense Emphasis"/>
    <w:basedOn w:val="DefaultParagraphFont"/>
    <w:uiPriority w:val="21"/>
    <w:qFormat/>
    <w:rsid w:val="00CF6B27"/>
    <w:rPr>
      <w:i/>
      <w:iCs/>
      <w:color w:val="0F4761" w:themeColor="accent1" w:themeShade="BF"/>
    </w:rPr>
  </w:style>
  <w:style w:type="paragraph" w:styleId="IntenseQuote">
    <w:name w:val="Intense Quote"/>
    <w:basedOn w:val="Normal"/>
    <w:next w:val="Normal"/>
    <w:link w:val="IntenseQuoteChar"/>
    <w:uiPriority w:val="30"/>
    <w:qFormat/>
    <w:rsid w:val="00CF6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B27"/>
    <w:rPr>
      <w:i/>
      <w:iCs/>
      <w:color w:val="0F4761" w:themeColor="accent1" w:themeShade="BF"/>
    </w:rPr>
  </w:style>
  <w:style w:type="character" w:styleId="IntenseReference">
    <w:name w:val="Intense Reference"/>
    <w:basedOn w:val="DefaultParagraphFont"/>
    <w:uiPriority w:val="32"/>
    <w:qFormat/>
    <w:rsid w:val="00CF6B27"/>
    <w:rPr>
      <w:b/>
      <w:bCs/>
      <w:smallCaps/>
      <w:color w:val="0F4761" w:themeColor="accent1" w:themeShade="BF"/>
      <w:spacing w:val="5"/>
    </w:rPr>
  </w:style>
  <w:style w:type="paragraph" w:styleId="NormalWeb">
    <w:name w:val="Normal (Web)"/>
    <w:basedOn w:val="Normal"/>
    <w:uiPriority w:val="99"/>
    <w:semiHidden/>
    <w:unhideWhenUsed/>
    <w:rsid w:val="00CF6B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 Fingerlin</dc:creator>
  <cp:keywords/>
  <dc:description/>
  <cp:lastModifiedBy>NoLa Fingerlin</cp:lastModifiedBy>
  <cp:revision>9</cp:revision>
  <dcterms:created xsi:type="dcterms:W3CDTF">2026-03-13T20:27:00Z</dcterms:created>
  <dcterms:modified xsi:type="dcterms:W3CDTF">2026-03-13T23:44:00Z</dcterms:modified>
</cp:coreProperties>
</file>