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sz w:val="24"/>
          <w:szCs w:val="24"/>
        </w:rPr>
        <w:t>Ewen</w:t>
      </w:r>
      <w:r>
        <w:rPr>
          <w:sz w:val="24"/>
          <w:szCs w:val="24"/>
        </w:rPr>
        <w:t xml:space="preserve"> Wang</w:t>
      </w:r>
    </w:p>
    <w:p>
      <w:pPr>
        <w:pStyle w:val="Normal"/>
        <w:spacing w:lineRule="auto" w:line="360"/>
        <w:rPr>
          <w:sz w:val="24"/>
          <w:szCs w:val="24"/>
        </w:rPr>
      </w:pPr>
      <w:r>
        <w:rPr>
          <w:sz w:val="24"/>
          <w:szCs w:val="24"/>
        </w:rPr>
        <w:t>Novel Author Classification</w:t>
      </w:r>
    </w:p>
    <w:p>
      <w:pPr>
        <w:pStyle w:val="Subtitle"/>
        <w:rPr/>
      </w:pPr>
      <w:r>
        <w:rPr/>
        <w:t>Introduction</w:t>
      </w:r>
    </w:p>
    <w:p>
      <w:pPr>
        <w:pStyle w:val="Normal"/>
        <w:spacing w:lineRule="auto" w:line="360"/>
        <w:ind w:left="0" w:right="0" w:firstLine="720"/>
        <w:rPr/>
      </w:pPr>
      <w:r>
        <w:rPr>
          <w:sz w:val="24"/>
          <w:szCs w:val="24"/>
        </w:rPr>
        <w:t xml:space="preserve">An accurate authorship identification system can be critical to solving authorship dispute problems in texts. Modern text and data mining techniques help automate the attribution of authorship by </w:t>
      </w:r>
      <w:r>
        <w:rPr>
          <w:sz w:val="24"/>
          <w:szCs w:val="24"/>
        </w:rPr>
        <w:t>analyzing</w:t>
      </w:r>
      <w:r>
        <w:rPr>
          <w:sz w:val="24"/>
          <w:szCs w:val="24"/>
        </w:rPr>
        <w:t xml:space="preserve"> patterns in the author’s past works. </w:t>
      </w:r>
      <w:r>
        <w:rPr>
          <w:sz w:val="24"/>
          <w:szCs w:val="24"/>
        </w:rPr>
        <w:t xml:space="preserve">This is especially useful for detecting plagiarism detection and labeling ancient documents as the amount of digital literature grows rapidly. </w:t>
      </w:r>
      <w:r>
        <w:rPr>
          <w:sz w:val="24"/>
          <w:szCs w:val="24"/>
        </w:rPr>
        <w:t xml:space="preserve">In this project, we look at the effectiveness of techniques for feature selection and </w:t>
      </w:r>
      <w:r>
        <w:rPr>
          <w:sz w:val="24"/>
          <w:szCs w:val="24"/>
        </w:rPr>
        <w:t>classification models</w:t>
      </w:r>
      <w:r>
        <w:rPr>
          <w:sz w:val="24"/>
          <w:szCs w:val="24"/>
        </w:rPr>
        <w:t xml:space="preserve"> in the context of discriminating between 11 authors. </w:t>
      </w:r>
    </w:p>
    <w:p>
      <w:pPr>
        <w:pStyle w:val="Normal"/>
        <w:spacing w:lineRule="auto" w:line="360"/>
        <w:ind w:left="0" w:right="0" w:hanging="0"/>
        <w:rPr>
          <w:sz w:val="24"/>
          <w:szCs w:val="24"/>
        </w:rPr>
      </w:pPr>
      <w:r>
        <w:rPr>
          <w:sz w:val="24"/>
          <w:szCs w:val="24"/>
        </w:rPr>
      </w:r>
    </w:p>
    <w:p>
      <w:pPr>
        <w:pStyle w:val="Subtitle"/>
        <w:rPr/>
      </w:pPr>
      <w:r>
        <w:rPr>
          <w:sz w:val="40"/>
          <w:szCs w:val="40"/>
        </w:rPr>
        <w:t>T</w:t>
      </w:r>
      <w:r>
        <w:rPr>
          <w:sz w:val="40"/>
          <w:szCs w:val="40"/>
        </w:rPr>
        <w:t>he Data</w:t>
      </w:r>
    </w:p>
    <w:p>
      <w:pPr>
        <w:pStyle w:val="Normal"/>
        <w:spacing w:lineRule="auto" w:line="360"/>
        <w:ind w:left="0" w:right="0" w:firstLine="720"/>
        <w:rPr/>
      </w:pPr>
      <w:r>
        <w:rPr>
          <w:sz w:val="24"/>
          <w:szCs w:val="24"/>
        </w:rPr>
        <w:t>The</w:t>
      </w:r>
      <w:r>
        <w:rPr>
          <w:sz w:val="24"/>
          <w:szCs w:val="24"/>
        </w:rPr>
        <w:t xml:space="preserve"> data consists of 54 classical full text novels collected from the Gutenberg project. To imitate the context of classifying a single page of a novel, we divide the raw text into samples by 2,500 characters (including white-spaces), the average in a page of novel, and ending at the nearest words.  </w:t>
      </w:r>
    </w:p>
    <w:p>
      <w:pPr>
        <w:pStyle w:val="Normal"/>
        <w:spacing w:lineRule="auto" w:line="360"/>
        <w:ind w:left="0" w:right="0" w:firstLine="720"/>
        <w:rPr>
          <w:sz w:val="24"/>
          <w:szCs w:val="24"/>
        </w:rPr>
      </w:pPr>
      <w:r>
        <w:rPr>
          <w:sz w:val="24"/>
          <w:szCs w:val="24"/>
        </w:rPr>
        <w:drawing>
          <wp:anchor behindDoc="0" distT="0" distB="0" distL="0" distR="0" simplePos="0" locked="0" layoutInCell="1" allowOverlap="1" relativeHeight="2">
            <wp:simplePos x="0" y="0"/>
            <wp:positionH relativeFrom="column">
              <wp:posOffset>959485</wp:posOffset>
            </wp:positionH>
            <wp:positionV relativeFrom="paragraph">
              <wp:posOffset>-53975</wp:posOffset>
            </wp:positionV>
            <wp:extent cx="4025265" cy="2681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25265" cy="2681605"/>
                    </a:xfrm>
                    <a:prstGeom prst="rect">
                      <a:avLst/>
                    </a:prstGeom>
                  </pic:spPr>
                </pic:pic>
              </a:graphicData>
            </a:graphic>
          </wp:anchor>
        </w:drawing>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pPr>
      <w:r>
        <w:rPr>
          <w:sz w:val="24"/>
          <w:szCs w:val="24"/>
        </w:rPr>
        <w:t xml:space="preserve">Clearly, the distribution of the </w:t>
      </w:r>
      <w:r>
        <w:rPr>
          <w:sz w:val="24"/>
          <w:szCs w:val="24"/>
        </w:rPr>
        <w:t xml:space="preserve">authors’ samples is highly skewed, but this gives us a more realistic insight into how our models perform when our authors have a varying number of past works. </w:t>
      </w:r>
    </w:p>
    <w:p>
      <w:pPr>
        <w:pStyle w:val="Normal"/>
        <w:spacing w:lineRule="auto" w:line="360"/>
        <w:ind w:left="0" w:right="0" w:hanging="0"/>
        <w:jc w:val="center"/>
        <w:rPr>
          <w:sz w:val="40"/>
          <w:szCs w:val="40"/>
        </w:rPr>
      </w:pPr>
      <w:r>
        <w:rPr>
          <w:sz w:val="40"/>
          <w:szCs w:val="40"/>
        </w:rPr>
        <w:t>Feature Engineering</w:t>
      </w:r>
    </w:p>
    <w:p>
      <w:pPr>
        <w:pStyle w:val="Normal"/>
        <w:spacing w:lineRule="auto" w:line="360"/>
        <w:ind w:left="0" w:right="0" w:firstLine="720"/>
        <w:rPr/>
      </w:pPr>
      <w:r>
        <w:rPr>
          <w:sz w:val="24"/>
          <w:szCs w:val="24"/>
        </w:rPr>
        <w:t xml:space="preserve">To capture the most distinguishing features between the authors, we could capture the commonly used words, phrases, paragraph lengths, and word variety. However, in novels containing many one-liner dialogues, the paragraph lengths and word variety would be uninformative in telling apart the authors. Therefore, my system extracts </w:t>
      </w:r>
      <w:r>
        <w:rPr>
          <w:sz w:val="24"/>
          <w:szCs w:val="24"/>
        </w:rPr>
        <w:t>the frequency-inverse document frequency (TFIDF) of uni-grams</w:t>
      </w:r>
      <w:r>
        <w:rPr>
          <w:sz w:val="24"/>
          <w:szCs w:val="24"/>
        </w:rPr>
        <w:t xml:space="preserve"> and bi-grams </w:t>
      </w:r>
      <w:r>
        <w:rPr>
          <w:sz w:val="24"/>
          <w:szCs w:val="24"/>
        </w:rPr>
        <w:t>having</w:t>
      </w:r>
      <w:r>
        <w:rPr>
          <w:sz w:val="24"/>
          <w:szCs w:val="24"/>
        </w:rPr>
        <w:t xml:space="preserve"> 0.001 </w:t>
      </w:r>
      <w:r>
        <w:rPr>
          <w:sz w:val="24"/>
          <w:szCs w:val="24"/>
        </w:rPr>
        <w:t>to</w:t>
      </w:r>
      <w:r>
        <w:rPr>
          <w:sz w:val="24"/>
          <w:szCs w:val="24"/>
        </w:rPr>
        <w:t xml:space="preserve"> 0.1 document frequency </w:t>
      </w:r>
      <w:r>
        <w:rPr>
          <w:sz w:val="24"/>
          <w:szCs w:val="24"/>
        </w:rPr>
        <w:t>to filter out words and phrases that are too rare or common</w:t>
      </w:r>
      <w:r>
        <w:rPr>
          <w:sz w:val="24"/>
          <w:szCs w:val="24"/>
        </w:rPr>
        <w:t xml:space="preserve">. </w:t>
      </w:r>
      <w:r>
        <w:rPr>
          <w:sz w:val="24"/>
          <w:szCs w:val="24"/>
        </w:rPr>
        <w:t>Next, we perform a feature ranking to see the most informative features through an ANOVA test. The mean frequency of each feature between the 11 classes is compared through an F statistic that indicates whether the feature is informative in classfication.</w:t>
      </w:r>
    </w:p>
    <w:p>
      <w:pPr>
        <w:pStyle w:val="Normal"/>
        <w:spacing w:lineRule="auto" w:line="360"/>
        <w:ind w:left="0" w:right="0" w:firstLine="720"/>
        <w:rPr>
          <w:sz w:val="24"/>
          <w:szCs w:val="24"/>
        </w:rPr>
      </w:pPr>
      <w:r>
        <w:rPr>
          <w:sz w:val="24"/>
          <w:szCs w:val="24"/>
        </w:rPr>
        <w:drawing>
          <wp:anchor behindDoc="0" distT="0" distB="0" distL="0" distR="0" simplePos="0" locked="0" layoutInCell="1" allowOverlap="1" relativeHeight="6">
            <wp:simplePos x="0" y="0"/>
            <wp:positionH relativeFrom="column">
              <wp:posOffset>-320675</wp:posOffset>
            </wp:positionH>
            <wp:positionV relativeFrom="paragraph">
              <wp:posOffset>-135890</wp:posOffset>
            </wp:positionV>
            <wp:extent cx="5031740" cy="316357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031740" cy="3163570"/>
                    </a:xfrm>
                    <a:prstGeom prst="rect">
                      <a:avLst/>
                    </a:prstGeom>
                  </pic:spPr>
                </pic:pic>
              </a:graphicData>
            </a:graphic>
          </wp:anchor>
        </w:drawing>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4"/>
          <w:szCs w:val="24"/>
        </w:rPr>
      </w:pPr>
      <w:r>
        <w:rPr>
          <w:sz w:val="24"/>
          <w:szCs w:val="24"/>
        </w:rPr>
        <w:drawing>
          <wp:anchor behindDoc="0" distT="0" distB="0" distL="0" distR="0" simplePos="0" locked="0" layoutInCell="1" allowOverlap="1" relativeHeight="5">
            <wp:simplePos x="0" y="0"/>
            <wp:positionH relativeFrom="column">
              <wp:posOffset>299085</wp:posOffset>
            </wp:positionH>
            <wp:positionV relativeFrom="paragraph">
              <wp:posOffset>-245110</wp:posOffset>
            </wp:positionV>
            <wp:extent cx="4930775" cy="293370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4930775" cy="2933700"/>
                    </a:xfrm>
                    <a:prstGeom prst="rect">
                      <a:avLst/>
                    </a:prstGeom>
                  </pic:spPr>
                </pic:pic>
              </a:graphicData>
            </a:graphic>
          </wp:anchor>
        </w:drawing>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4"/>
          <w:szCs w:val="24"/>
        </w:rPr>
      </w:pPr>
      <w:r>
        <w:rPr>
          <w:sz w:val="24"/>
          <w:szCs w:val="24"/>
        </w:rPr>
        <w:t>Currently, our data is represented in a 8,829x23,379 sparse matrix. Since many phrases and words are used in the same contexts, we can use Principal Component Analysis (PCA) to reduce the dimension of the data. By capturing 90% of the original various, we reduce the number of features from 23,379 to 3,953, by sacrificing the interpret-ability of the final results. One challenge of performing PCA on a large data-set is the amount of memory it takes up (23,379 x 23,379 x 8 Bytes ~= 4.37GB). Although using incremental PCA can estimate the eigenvectors through batch-processing, I allocated more memory from disk space to preserve the accuracy of the PCA.</w:t>
      </w:r>
    </w:p>
    <w:p>
      <w:pPr>
        <w:pStyle w:val="Normal"/>
        <w:spacing w:lineRule="auto" w:line="360"/>
        <w:ind w:left="0" w:right="0" w:firstLine="720"/>
        <w:rPr/>
      </w:pPr>
      <w:r>
        <w:rPr>
          <w:sz w:val="24"/>
          <w:szCs w:val="24"/>
        </w:rPr>
        <w:t>Now that we have reduced the columns drastically by compacting the variances of</w:t>
      </w:r>
      <w:r>
        <w:rPr>
          <w:sz w:val="24"/>
          <w:szCs w:val="24"/>
        </w:rPr>
        <w:t xml:space="preserve"> correlation</w:t>
      </w:r>
      <w:r>
        <w:rPr>
          <w:sz w:val="24"/>
          <w:szCs w:val="24"/>
        </w:rPr>
        <w:t xml:space="preserve"> features, </w:t>
      </w:r>
      <w:r>
        <w:rPr>
          <w:sz w:val="24"/>
          <w:szCs w:val="24"/>
        </w:rPr>
        <w:t>we can further filter out ones that don’t correlate with the author labels by selecting the top 1,000 columns of the PCA results that have the highest F-test statistics. Overall, the number of features has been reduced from 23,379 to 1,000, while maintaining most of the information. We can be thankful that we did this when we start training the models.</w:t>
      </w:r>
    </w:p>
    <w:p>
      <w:pPr>
        <w:pStyle w:val="Normal"/>
        <w:spacing w:lineRule="auto" w:line="360"/>
        <w:ind w:left="0" w:right="0" w:firstLine="720"/>
        <w:rPr/>
      </w:pPr>
      <w:r>
        <w:rPr>
          <w:sz w:val="24"/>
          <w:szCs w:val="24"/>
        </w:rPr>
        <w:t xml:space="preserve">Although cross-validation would yield a </w:t>
      </w:r>
      <w:r>
        <w:rPr>
          <w:sz w:val="24"/>
          <w:szCs w:val="24"/>
        </w:rPr>
        <w:t>slightly more realistic</w:t>
      </w:r>
      <w:r>
        <w:rPr>
          <w:sz w:val="24"/>
          <w:szCs w:val="24"/>
        </w:rPr>
        <w:t xml:space="preserve"> picture of how our models perform on unseen data, training each model multiple times on a matrix of this size on a </w:t>
      </w:r>
      <w:r>
        <w:rPr>
          <w:sz w:val="24"/>
          <w:szCs w:val="24"/>
        </w:rPr>
        <w:t>layman’s</w:t>
      </w:r>
      <w:r>
        <w:rPr>
          <w:sz w:val="24"/>
          <w:szCs w:val="24"/>
        </w:rPr>
        <w:t xml:space="preserve"> laptop would only drive us close</w:t>
      </w:r>
      <w:r>
        <w:rPr>
          <w:sz w:val="24"/>
          <w:szCs w:val="24"/>
        </w:rPr>
        <w:t>r</w:t>
      </w:r>
      <w:r>
        <w:rPr>
          <w:sz w:val="24"/>
          <w:szCs w:val="24"/>
        </w:rPr>
        <w:t xml:space="preserve"> to insanity. Therefore, the samples are </w:t>
      </w:r>
      <w:r>
        <w:rPr>
          <w:sz w:val="24"/>
          <w:szCs w:val="24"/>
        </w:rPr>
        <w:t xml:space="preserve">randomly split into 75% </w:t>
      </w:r>
      <w:r>
        <w:rPr>
          <w:sz w:val="24"/>
          <w:szCs w:val="24"/>
        </w:rPr>
        <w:t xml:space="preserve">for </w:t>
      </w:r>
      <w:r>
        <w:rPr>
          <w:sz w:val="24"/>
          <w:szCs w:val="24"/>
        </w:rPr>
        <w:t xml:space="preserve">training and 25% </w:t>
      </w:r>
      <w:r>
        <w:rPr>
          <w:sz w:val="24"/>
          <w:szCs w:val="24"/>
        </w:rPr>
        <w:t>for</w:t>
      </w:r>
      <w:r>
        <w:rPr>
          <w:sz w:val="24"/>
          <w:szCs w:val="24"/>
        </w:rPr>
        <w:t xml:space="preserve"> testing. </w:t>
      </w:r>
    </w:p>
    <w:p>
      <w:pPr>
        <w:pStyle w:val="Normal"/>
        <w:spacing w:lineRule="auto" w:line="360"/>
        <w:ind w:left="0" w:right="0" w:hanging="0"/>
        <w:jc w:val="center"/>
        <w:rPr/>
      </w:pPr>
      <w:r>
        <w:rPr>
          <w:sz w:val="40"/>
          <w:szCs w:val="40"/>
        </w:rPr>
        <w:t>M</w:t>
      </w:r>
      <w:r>
        <w:rPr>
          <w:sz w:val="40"/>
          <w:szCs w:val="40"/>
        </w:rPr>
        <w:t>odel Performances</w:t>
      </w:r>
    </w:p>
    <w:p>
      <w:pPr>
        <w:pStyle w:val="Normal"/>
        <w:spacing w:lineRule="auto" w:line="360"/>
        <w:ind w:left="0" w:right="0" w:hanging="0"/>
        <w:jc w:val="left"/>
        <w:rPr/>
      </w:pPr>
      <w:r>
        <w:rPr>
          <w:sz w:val="24"/>
          <w:szCs w:val="24"/>
        </w:rPr>
        <w:tab/>
      </w:r>
      <w:r>
        <w:rPr>
          <w:sz w:val="24"/>
          <w:szCs w:val="24"/>
        </w:rPr>
        <w:t xml:space="preserve">As a basis for comparison, a naive random classifier has an expected accuracy of 1/11 = 0.091. </w:t>
      </w:r>
      <w:r>
        <w:rPr>
          <w:sz w:val="24"/>
          <w:szCs w:val="24"/>
        </w:rPr>
        <w:t>I train six types of classifiers on the training data, and evaluate them on the testing set through four metrics: accuracy, precision, recall, and f-score (macro average</w:t>
      </w:r>
      <w:r>
        <w:rPr>
          <w:sz w:val="24"/>
          <w:szCs w:val="24"/>
        </w:rPr>
        <w:t>d</w:t>
      </w:r>
      <w:r>
        <w:rPr>
          <w:sz w:val="24"/>
          <w:szCs w:val="24"/>
        </w:rPr>
        <w:t xml:space="preserve">). To perform hyper-parameter tuning on SVM, Random Forest, and AdaBoost, we train four models of each with varying parameters and select the one that yields the highest accuracy. </w:t>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t>Neural network architecture:</w:t>
      </w:r>
    </w:p>
    <w:p>
      <w:pPr>
        <w:pStyle w:val="Normal"/>
        <w:numPr>
          <w:ilvl w:val="0"/>
          <w:numId w:val="2"/>
        </w:numPr>
        <w:spacing w:lineRule="auto" w:line="360"/>
        <w:jc w:val="left"/>
        <w:rPr>
          <w:sz w:val="24"/>
          <w:szCs w:val="24"/>
        </w:rPr>
      </w:pPr>
      <w:r>
        <w:rPr>
          <w:sz w:val="24"/>
          <w:szCs w:val="24"/>
        </w:rPr>
        <w:t>1,000 input neurons, ReLU, 25% dropout</w:t>
      </w:r>
    </w:p>
    <w:p>
      <w:pPr>
        <w:pStyle w:val="Normal"/>
        <w:numPr>
          <w:ilvl w:val="0"/>
          <w:numId w:val="2"/>
        </w:numPr>
        <w:spacing w:lineRule="auto" w:line="360"/>
        <w:jc w:val="left"/>
        <w:rPr>
          <w:sz w:val="24"/>
          <w:szCs w:val="24"/>
        </w:rPr>
      </w:pPr>
      <w:r>
        <w:rPr>
          <w:sz w:val="24"/>
          <w:szCs w:val="24"/>
        </w:rPr>
        <w:t>100 densely-connected neurons, ReLU, 25% dropout</w:t>
      </w:r>
    </w:p>
    <w:p>
      <w:pPr>
        <w:pStyle w:val="Normal"/>
        <w:numPr>
          <w:ilvl w:val="0"/>
          <w:numId w:val="2"/>
        </w:numPr>
        <w:spacing w:lineRule="auto" w:line="360"/>
        <w:jc w:val="left"/>
        <w:rPr>
          <w:sz w:val="24"/>
          <w:szCs w:val="24"/>
        </w:rPr>
      </w:pPr>
      <w:r>
        <w:rPr>
          <w:sz w:val="24"/>
          <w:szCs w:val="24"/>
        </w:rPr>
        <w:t>11 output neurons, Softmax</w:t>
      </w:r>
    </w:p>
    <w:p>
      <w:pPr>
        <w:pStyle w:val="Normal"/>
        <w:spacing w:lineRule="auto" w:line="360"/>
        <w:ind w:left="0" w:right="0" w:hanging="0"/>
        <w:jc w:val="left"/>
        <w:rPr>
          <w:sz w:val="24"/>
          <w:szCs w:val="24"/>
        </w:rPr>
      </w:pPr>
      <w:r>
        <w:rPr>
          <w:sz w:val="24"/>
          <w:szCs w:val="24"/>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72"/>
        <w:gridCol w:w="1872"/>
        <w:gridCol w:w="1872"/>
        <w:gridCol w:w="1872"/>
        <w:gridCol w:w="1872"/>
      </w:tblGrid>
      <w:tr>
        <w:trPr/>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Model</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Accuracy</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Precision</w:t>
            </w:r>
          </w:p>
        </w:tc>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Recall</w:t>
            </w:r>
          </w:p>
        </w:tc>
        <w:tc>
          <w:tcPr>
            <w:tcW w:w="1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F-score</w:t>
            </w:r>
          </w:p>
        </w:tc>
      </w:tr>
      <w:tr>
        <w:trPr/>
        <w:tc>
          <w:tcPr>
            <w:tcW w:w="1872" w:type="dxa"/>
            <w:tcBorders>
              <w:left w:val="single" w:sz="2" w:space="0" w:color="000000"/>
              <w:bottom w:val="single" w:sz="2" w:space="0" w:color="000000"/>
              <w:insideH w:val="single" w:sz="2" w:space="0" w:color="000000"/>
            </w:tcBorders>
            <w:shd w:fill="auto" w:val="clear"/>
          </w:tcPr>
          <w:p>
            <w:pPr>
              <w:pStyle w:val="Normal"/>
              <w:spacing w:lineRule="auto" w:line="360" w:before="0" w:after="160"/>
              <w:ind w:left="0" w:right="0" w:hanging="0"/>
              <w:jc w:val="left"/>
              <w:rPr>
                <w:sz w:val="24"/>
                <w:szCs w:val="24"/>
              </w:rPr>
            </w:pPr>
            <w:r>
              <w:rPr>
                <w:sz w:val="24"/>
                <w:szCs w:val="24"/>
              </w:rPr>
              <w:t>Feed-forward neural network</w:t>
            </w:r>
          </w:p>
        </w:tc>
        <w:tc>
          <w:tcPr>
            <w:tcW w:w="1872" w:type="dxa"/>
            <w:tcBorders>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0.954  </w:t>
            </w:r>
          </w:p>
          <w:p>
            <w:pPr>
              <w:pStyle w:val="TableContents"/>
              <w:suppressLineNumbers/>
              <w:spacing w:before="0" w:after="160"/>
              <w:rPr/>
            </w:pPr>
            <w:r>
              <w:rPr/>
            </w:r>
          </w:p>
        </w:tc>
        <w:tc>
          <w:tcPr>
            <w:tcW w:w="1872" w:type="dxa"/>
            <w:tcBorders>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0.967  </w:t>
            </w:r>
          </w:p>
        </w:tc>
        <w:tc>
          <w:tcPr>
            <w:tcW w:w="1872" w:type="dxa"/>
            <w:tcBorders>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0.906  </w:t>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0.932</w:t>
            </w:r>
          </w:p>
        </w:tc>
      </w:tr>
      <w:tr>
        <w:trPr/>
        <w:tc>
          <w:tcPr>
            <w:tcW w:w="1872" w:type="dxa"/>
            <w:tcBorders>
              <w:left w:val="single" w:sz="2" w:space="0" w:color="000000"/>
              <w:bottom w:val="single" w:sz="2" w:space="0" w:color="000000"/>
              <w:insideH w:val="single" w:sz="2" w:space="0" w:color="000000"/>
            </w:tcBorders>
            <w:shd w:fill="auto" w:val="clear"/>
          </w:tcPr>
          <w:p>
            <w:pPr>
              <w:pStyle w:val="Normal"/>
              <w:spacing w:lineRule="auto" w:line="360" w:before="0" w:after="160"/>
              <w:ind w:left="0" w:right="0" w:hanging="0"/>
              <w:jc w:val="left"/>
              <w:rPr>
                <w:sz w:val="24"/>
                <w:szCs w:val="24"/>
              </w:rPr>
            </w:pPr>
            <w:r>
              <w:rPr>
                <w:sz w:val="24"/>
                <w:szCs w:val="24"/>
              </w:rPr>
              <w:t>Linear SVM (C=1.8)</w:t>
            </w:r>
          </w:p>
        </w:tc>
        <w:tc>
          <w:tcPr>
            <w:tcW w:w="1872" w:type="dxa"/>
            <w:tcBorders>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0.949     </w:t>
            </w:r>
          </w:p>
        </w:tc>
        <w:tc>
          <w:tcPr>
            <w:tcW w:w="1872" w:type="dxa"/>
            <w:tcBorders>
              <w:left w:val="single" w:sz="2" w:space="0" w:color="000000"/>
              <w:bottom w:val="single" w:sz="2" w:space="0" w:color="000000"/>
              <w:insideH w:val="single" w:sz="2" w:space="0" w:color="000000"/>
            </w:tcBorders>
            <w:shd w:fill="auto" w:val="clear"/>
          </w:tcPr>
          <w:p>
            <w:pPr>
              <w:pStyle w:val="Normal"/>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0.968      </w:t>
            </w:r>
          </w:p>
          <w:p>
            <w:pPr>
              <w:pStyle w:val="TableContents"/>
              <w:spacing w:before="0" w:after="160"/>
              <w:rPr/>
            </w:pPr>
            <w:r>
              <w:rPr/>
            </w:r>
          </w:p>
        </w:tc>
        <w:tc>
          <w:tcPr>
            <w:tcW w:w="1872" w:type="dxa"/>
            <w:tcBorders>
              <w:left w:val="single" w:sz="2" w:space="0" w:color="000000"/>
              <w:bottom w:val="single" w:sz="2" w:space="0" w:color="000000"/>
              <w:insideH w:val="single" w:sz="2" w:space="0" w:color="000000"/>
            </w:tcBorders>
            <w:shd w:fill="auto" w:val="clear"/>
          </w:tcPr>
          <w:p>
            <w:pPr>
              <w:pStyle w:val="Normal"/>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0.895    </w:t>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0.927</w:t>
            </w:r>
          </w:p>
        </w:tc>
      </w:tr>
      <w:tr>
        <w:trPr/>
        <w:tc>
          <w:tcPr>
            <w:tcW w:w="1872" w:type="dxa"/>
            <w:tcBorders>
              <w:left w:val="single" w:sz="2" w:space="0" w:color="000000"/>
              <w:bottom w:val="single" w:sz="2" w:space="0" w:color="000000"/>
              <w:insideH w:val="single" w:sz="2" w:space="0" w:color="000000"/>
            </w:tcBorders>
            <w:shd w:fill="auto" w:val="clear"/>
          </w:tcPr>
          <w:p>
            <w:pPr>
              <w:pStyle w:val="Normal"/>
              <w:spacing w:lineRule="auto" w:line="360" w:before="0" w:after="160"/>
              <w:ind w:left="0" w:right="0" w:hanging="0"/>
              <w:jc w:val="left"/>
              <w:rPr>
                <w:sz w:val="24"/>
                <w:szCs w:val="24"/>
              </w:rPr>
            </w:pPr>
            <w:r>
              <w:rPr>
                <w:sz w:val="24"/>
                <w:szCs w:val="24"/>
              </w:rPr>
              <w:t>Logistic regression</w:t>
            </w:r>
          </w:p>
        </w:tc>
        <w:tc>
          <w:tcPr>
            <w:tcW w:w="1872" w:type="dxa"/>
            <w:tcBorders>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0.918     </w:t>
            </w:r>
          </w:p>
          <w:p>
            <w:pPr>
              <w:pStyle w:val="TableContents"/>
              <w:suppressLineNumbers/>
              <w:spacing w:before="0" w:after="160"/>
              <w:rPr/>
            </w:pPr>
            <w:r>
              <w:rPr/>
            </w:r>
          </w:p>
        </w:tc>
        <w:tc>
          <w:tcPr>
            <w:tcW w:w="1872" w:type="dxa"/>
            <w:tcBorders>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0.95      </w:t>
            </w:r>
          </w:p>
        </w:tc>
        <w:tc>
          <w:tcPr>
            <w:tcW w:w="1872" w:type="dxa"/>
            <w:tcBorders>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0.759    </w:t>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0.814</w:t>
            </w:r>
          </w:p>
        </w:tc>
      </w:tr>
      <w:tr>
        <w:trPr/>
        <w:tc>
          <w:tcPr>
            <w:tcW w:w="1872" w:type="dxa"/>
            <w:tcBorders>
              <w:left w:val="single" w:sz="2" w:space="0" w:color="000000"/>
              <w:bottom w:val="single" w:sz="2" w:space="0" w:color="000000"/>
              <w:insideH w:val="single" w:sz="2" w:space="0" w:color="000000"/>
            </w:tcBorders>
            <w:shd w:fill="auto" w:val="clear"/>
          </w:tcPr>
          <w:p>
            <w:pPr>
              <w:pStyle w:val="Normal"/>
              <w:spacing w:lineRule="auto" w:line="360" w:before="0" w:after="160"/>
              <w:ind w:left="0" w:right="0" w:hanging="0"/>
              <w:jc w:val="left"/>
              <w:rPr/>
            </w:pPr>
            <w:r>
              <w:rPr>
                <w:sz w:val="24"/>
                <w:szCs w:val="24"/>
              </w:rPr>
              <w:t>Random forests (n=2500)</w:t>
            </w:r>
          </w:p>
        </w:tc>
        <w:tc>
          <w:tcPr>
            <w:tcW w:w="1872" w:type="dxa"/>
            <w:tcBorders>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0.903     </w:t>
            </w:r>
          </w:p>
          <w:p>
            <w:pPr>
              <w:pStyle w:val="TableContents"/>
              <w:suppressLineNumbers/>
              <w:spacing w:before="0" w:after="160"/>
              <w:rPr/>
            </w:pPr>
            <w:r>
              <w:rPr/>
            </w:r>
          </w:p>
        </w:tc>
        <w:tc>
          <w:tcPr>
            <w:tcW w:w="1872" w:type="dxa"/>
            <w:tcBorders>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0.857      </w:t>
            </w:r>
          </w:p>
        </w:tc>
        <w:tc>
          <w:tcPr>
            <w:tcW w:w="1872" w:type="dxa"/>
            <w:tcBorders>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0.772    </w:t>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0.803</w:t>
            </w:r>
          </w:p>
        </w:tc>
      </w:tr>
      <w:tr>
        <w:trPr/>
        <w:tc>
          <w:tcPr>
            <w:tcW w:w="1872" w:type="dxa"/>
            <w:tcBorders>
              <w:left w:val="single" w:sz="2" w:space="0" w:color="000000"/>
              <w:bottom w:val="single" w:sz="2" w:space="0" w:color="000000"/>
              <w:insideH w:val="single" w:sz="2" w:space="0" w:color="000000"/>
            </w:tcBorders>
            <w:shd w:fill="auto" w:val="clear"/>
          </w:tcPr>
          <w:p>
            <w:pPr>
              <w:pStyle w:val="Normal"/>
              <w:spacing w:lineRule="auto" w:line="360" w:before="0" w:after="160"/>
              <w:ind w:left="0" w:right="0" w:hanging="0"/>
              <w:jc w:val="left"/>
              <w:rPr>
                <w:sz w:val="24"/>
                <w:szCs w:val="24"/>
              </w:rPr>
            </w:pPr>
            <w:r>
              <w:rPr>
                <w:sz w:val="24"/>
                <w:szCs w:val="24"/>
              </w:rPr>
              <w:t>Naive Bayes</w:t>
            </w:r>
          </w:p>
        </w:tc>
        <w:tc>
          <w:tcPr>
            <w:tcW w:w="1872" w:type="dxa"/>
            <w:tcBorders>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0.678     </w:t>
            </w:r>
          </w:p>
          <w:p>
            <w:pPr>
              <w:pStyle w:val="TableContents"/>
              <w:suppressLineNumbers/>
              <w:spacing w:before="0" w:after="160"/>
              <w:rPr/>
            </w:pPr>
            <w:r>
              <w:rPr/>
            </w:r>
          </w:p>
        </w:tc>
        <w:tc>
          <w:tcPr>
            <w:tcW w:w="1872" w:type="dxa"/>
            <w:tcBorders>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0.752      </w:t>
            </w:r>
          </w:p>
        </w:tc>
        <w:tc>
          <w:tcPr>
            <w:tcW w:w="1872" w:type="dxa"/>
            <w:tcBorders>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0.7    </w:t>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0.632</w:t>
            </w:r>
          </w:p>
        </w:tc>
      </w:tr>
      <w:tr>
        <w:trPr/>
        <w:tc>
          <w:tcPr>
            <w:tcW w:w="1872" w:type="dxa"/>
            <w:tcBorders>
              <w:left w:val="single" w:sz="2" w:space="0" w:color="000000"/>
              <w:bottom w:val="single" w:sz="2" w:space="0" w:color="000000"/>
              <w:insideH w:val="single" w:sz="2" w:space="0" w:color="000000"/>
            </w:tcBorders>
            <w:shd w:fill="auto" w:val="clear"/>
          </w:tcPr>
          <w:p>
            <w:pPr>
              <w:pStyle w:val="Normal"/>
              <w:spacing w:lineRule="auto" w:line="360" w:before="0" w:after="160"/>
              <w:ind w:left="0" w:right="0" w:hanging="0"/>
              <w:jc w:val="left"/>
              <w:rPr>
                <w:sz w:val="24"/>
                <w:szCs w:val="24"/>
              </w:rPr>
            </w:pPr>
            <w:r>
              <w:rPr>
                <w:sz w:val="24"/>
                <w:szCs w:val="24"/>
              </w:rPr>
              <w:t>AdaBoost (100 trees)</w:t>
            </w:r>
          </w:p>
        </w:tc>
        <w:tc>
          <w:tcPr>
            <w:tcW w:w="1872" w:type="dxa"/>
            <w:tcBorders>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0.495</w:t>
            </w:r>
          </w:p>
          <w:p>
            <w:pPr>
              <w:pStyle w:val="TableContents"/>
              <w:suppressLineNumbers/>
              <w:spacing w:before="0" w:after="160"/>
              <w:rPr/>
            </w:pPr>
            <w:r>
              <w:rPr/>
            </w:r>
          </w:p>
        </w:tc>
        <w:tc>
          <w:tcPr>
            <w:tcW w:w="1872" w:type="dxa"/>
            <w:tcBorders>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0.582      </w:t>
            </w:r>
          </w:p>
        </w:tc>
        <w:tc>
          <w:tcPr>
            <w:tcW w:w="1872" w:type="dxa"/>
            <w:tcBorders>
              <w:left w:val="single" w:sz="2" w:space="0" w:color="000000"/>
              <w:bottom w:val="single" w:sz="2" w:space="0" w:color="000000"/>
              <w:insideH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0.361    </w:t>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0.383</w:t>
            </w:r>
          </w:p>
        </w:tc>
      </w:tr>
    </w:tbl>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drawing>
          <wp:anchor behindDoc="0" distT="0" distB="0" distL="0" distR="0" simplePos="0" locked="0" layoutInCell="1" allowOverlap="1" relativeHeight="7">
            <wp:simplePos x="0" y="0"/>
            <wp:positionH relativeFrom="column">
              <wp:posOffset>256540</wp:posOffset>
            </wp:positionH>
            <wp:positionV relativeFrom="paragraph">
              <wp:posOffset>-15240</wp:posOffset>
            </wp:positionV>
            <wp:extent cx="5666740" cy="436499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5666740" cy="4364990"/>
                    </a:xfrm>
                    <a:prstGeom prst="rect">
                      <a:avLst/>
                    </a:prstGeom>
                  </pic:spPr>
                </pic:pic>
              </a:graphicData>
            </a:graphic>
          </wp:anchor>
        </w:drawing>
      </w:r>
    </w:p>
    <w:p>
      <w:pPr>
        <w:pStyle w:val="Normal"/>
        <w:spacing w:lineRule="auto" w:line="360"/>
        <w:ind w:left="0" w:right="0" w:hanging="0"/>
        <w:jc w:val="center"/>
        <w:rPr>
          <w:sz w:val="40"/>
          <w:szCs w:val="40"/>
        </w:rPr>
      </w:pPr>
      <w:r>
        <w:rPr>
          <w:sz w:val="40"/>
          <w:szCs w:val="40"/>
        </w:rPr>
        <w:t>Analysis</w:t>
      </w:r>
    </w:p>
    <w:p>
      <w:pPr>
        <w:pStyle w:val="Normal"/>
        <w:spacing w:lineRule="auto" w:line="360"/>
        <w:ind w:left="0" w:right="0" w:hanging="0"/>
        <w:jc w:val="left"/>
        <w:rPr>
          <w:sz w:val="24"/>
          <w:szCs w:val="24"/>
        </w:rPr>
      </w:pPr>
      <w:r>
        <w:rPr>
          <w:sz w:val="24"/>
          <w:szCs w:val="24"/>
        </w:rPr>
        <w:tab/>
        <w:t xml:space="preserve">To get an understanding of why 4.6% of data is mis-classfied at best, </w:t>
      </w:r>
      <w:r>
        <w:rPr>
          <w:sz w:val="24"/>
          <w:szCs w:val="24"/>
        </w:rPr>
        <w:t>let’s examine</w:t>
      </w:r>
      <w:r>
        <w:rPr>
          <w:sz w:val="24"/>
          <w:szCs w:val="24"/>
        </w:rPr>
        <w:t xml:space="preserve"> </w:t>
      </w:r>
      <w:r>
        <w:rPr>
          <w:sz w:val="24"/>
          <w:szCs w:val="24"/>
        </w:rPr>
        <w:t xml:space="preserve">two </w:t>
      </w:r>
      <w:r>
        <w:rPr>
          <w:sz w:val="24"/>
          <w:szCs w:val="24"/>
        </w:rPr>
        <w:t>randomly selected documents.</w:t>
      </w:r>
    </w:p>
    <w:p>
      <w:pPr>
        <w:pStyle w:val="Normal"/>
        <w:spacing w:lineRule="auto" w:line="360"/>
        <w:ind w:left="0" w:right="0" w:hanging="0"/>
        <w:jc w:val="left"/>
        <w:rPr>
          <w:sz w:val="24"/>
          <w:szCs w:val="24"/>
        </w:rPr>
      </w:pPr>
      <w:r>
        <w:rPr>
          <w:sz w:val="24"/>
          <w:szCs w:val="24"/>
        </w:rPr>
      </w:r>
    </w:p>
    <w:p>
      <w:pPr>
        <w:pStyle w:val="PreformattedText"/>
        <w:spacing w:lineRule="auto" w:line="360"/>
        <w:ind w:left="0" w:right="0" w:hanging="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YOU HAVE NO REMEDIES FOR NEGLIGENCE OR\nUNDER STRICT LIABILITY, OR FOR BREACH OF WARRANTY OR CONTRACT,\nINCLUDING BUT NOT LIMITED TO INDIRECT, CONSEQUENTIAL, PUNITIVE\nOR INCIDENTAL DAMAGES, EVEN IF YOU GIVE NOTICE OF THE\nPOSSIBILITY OF SUCH DAMAGES.\n\nIf you discover a Defect in this eBook within 90 days of\nreceiving it</w:t>
      </w:r>
    </w:p>
    <w:p>
      <w:pPr>
        <w:pStyle w:val="Normal"/>
        <w:spacing w:lineRule="auto" w:line="360"/>
        <w:ind w:left="0" w:right="0" w:hanging="0"/>
        <w:jc w:val="left"/>
        <w:rPr>
          <w:sz w:val="24"/>
          <w:szCs w:val="24"/>
        </w:rPr>
      </w:pPr>
      <w:r>
        <w:rPr>
          <w:sz w:val="24"/>
          <w:szCs w:val="24"/>
        </w:rPr>
      </w:r>
    </w:p>
    <w:p>
      <w:pPr>
        <w:pStyle w:val="PreformattedText"/>
        <w:spacing w:lineRule="auto" w:line="360"/>
        <w:ind w:left="0" w:right="0" w:hanging="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Project Gutenberg Literary Archive Foundation.  Royalty payments\n must be paid within 60 days following each date on which you\n prepare (or are legally required to prepare) your periodic tax\n returns.  Royalty payments should be clearly marked as such and\n sent to the Project Gutenberg Literary Archive Foundation at the\n</w:t>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tab/>
        <w:t xml:space="preserve">Both pages are examples of publisher information that is mutual to the novels and not written by the authors themselves. This raises an inherent concern in our classification task: that some pages in a novel are simply indistinguishable because they embed passages or publishing information </w:t>
      </w:r>
      <w:r>
        <w:rPr>
          <w:sz w:val="24"/>
          <w:szCs w:val="24"/>
        </w:rPr>
        <w:t xml:space="preserve">written </w:t>
      </w:r>
      <w:r>
        <w:rPr>
          <w:sz w:val="24"/>
          <w:szCs w:val="24"/>
        </w:rPr>
        <w:t xml:space="preserve">by other </w:t>
      </w:r>
      <w:r>
        <w:rPr>
          <w:sz w:val="24"/>
          <w:szCs w:val="24"/>
        </w:rPr>
        <w:t>authors</w:t>
      </w:r>
      <w:r>
        <w:rPr>
          <w:sz w:val="24"/>
          <w:szCs w:val="24"/>
        </w:rPr>
        <w:t xml:space="preserve">. </w:t>
      </w:r>
      <w:r>
        <w:rPr>
          <w:sz w:val="24"/>
          <w:szCs w:val="24"/>
        </w:rPr>
        <w:t>Moreover, the histogram of the of mis-classifications shows that each author is evenly subjected to these flaws, and that the skewed distribution of the training data does not necessarily affect the performance of the models.</w:t>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drawing>
          <wp:anchor behindDoc="0" distT="0" distB="0" distL="0" distR="0" simplePos="0" locked="0" layoutInCell="1" allowOverlap="1" relativeHeight="4">
            <wp:simplePos x="0" y="0"/>
            <wp:positionH relativeFrom="column">
              <wp:posOffset>3122295</wp:posOffset>
            </wp:positionH>
            <wp:positionV relativeFrom="paragraph">
              <wp:posOffset>225425</wp:posOffset>
            </wp:positionV>
            <wp:extent cx="3735705" cy="293306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735705" cy="2933065"/>
                    </a:xfrm>
                    <a:prstGeom prst="rect">
                      <a:avLst/>
                    </a:prstGeom>
                  </pic:spPr>
                </pic:pic>
              </a:graphicData>
            </a:graphic>
          </wp:anchor>
        </w:drawing>
      </w:r>
    </w:p>
    <w:p>
      <w:pPr>
        <w:pStyle w:val="Normal"/>
        <w:spacing w:lineRule="auto" w:line="360"/>
        <w:ind w:left="0" w:right="0" w:hanging="0"/>
        <w:jc w:val="left"/>
        <w:rPr>
          <w:sz w:val="24"/>
          <w:szCs w:val="24"/>
        </w:rPr>
      </w:pPr>
      <w:r>
        <w:rPr>
          <w:sz w:val="24"/>
          <w:szCs w:val="24"/>
        </w:rPr>
        <w:drawing>
          <wp:anchor behindDoc="0" distT="0" distB="0" distL="0" distR="0" simplePos="0" locked="0" layoutInCell="1" allowOverlap="1" relativeHeight="3">
            <wp:simplePos x="0" y="0"/>
            <wp:positionH relativeFrom="column">
              <wp:posOffset>-619760</wp:posOffset>
            </wp:positionH>
            <wp:positionV relativeFrom="paragraph">
              <wp:posOffset>-160655</wp:posOffset>
            </wp:positionV>
            <wp:extent cx="3717290" cy="291909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3717290" cy="2919095"/>
                    </a:xfrm>
                    <a:prstGeom prst="rect">
                      <a:avLst/>
                    </a:prstGeom>
                  </pic:spPr>
                </pic:pic>
              </a:graphicData>
            </a:graphic>
          </wp:anchor>
        </w:drawing>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r>
    </w:p>
    <w:p>
      <w:pPr>
        <w:pStyle w:val="Normal"/>
        <w:spacing w:lineRule="auto" w:line="360"/>
        <w:ind w:left="0" w:right="0" w:hanging="0"/>
        <w:jc w:val="left"/>
        <w:rPr>
          <w:sz w:val="24"/>
          <w:szCs w:val="24"/>
        </w:rPr>
      </w:pPr>
      <w:r>
        <w:rPr>
          <w:sz w:val="24"/>
          <w:szCs w:val="24"/>
        </w:rPr>
      </w:r>
    </w:p>
    <w:p>
      <w:pPr>
        <w:pStyle w:val="Normal"/>
        <w:spacing w:lineRule="auto" w:line="360" w:before="0" w:after="160"/>
        <w:ind w:left="0" w:right="0" w:hanging="0"/>
        <w:jc w:val="left"/>
        <w:rPr>
          <w:sz w:val="24"/>
          <w:szCs w:val="24"/>
        </w:rPr>
      </w:pPr>
      <w:r>
        <w:rPr>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DejaVu Sans"/>
        <w:sz w:val="22"/>
        <w:szCs w:val="22"/>
        <w:lang w:val="en-US" w:eastAsia="zh-CN"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等线"/>
      <w:color w:val="auto"/>
      <w:kern w:val="0"/>
      <w:sz w:val="22"/>
      <w:szCs w:val="22"/>
      <w:lang w:val="en-US" w:eastAsia="zh-CN"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等线 Light" w:cs="DejaVu Sans"/>
      <w:color w:val="2F5496"/>
      <w:sz w:val="26"/>
      <w:szCs w:val="26"/>
    </w:rPr>
  </w:style>
  <w:style w:type="character" w:styleId="DefaultParagraphFont">
    <w:name w:val="Default Paragraph Font"/>
    <w:qFormat/>
    <w:rPr/>
  </w:style>
  <w:style w:type="character" w:styleId="Heading2Char">
    <w:name w:val="Heading 2 Char"/>
    <w:basedOn w:val="DefaultParagraphFont"/>
    <w:qFormat/>
    <w:rPr>
      <w:rFonts w:ascii="Calibri Light" w:hAnsi="Calibri Light" w:eastAsia="等线 Light" w:cs="DejaVu Sans"/>
      <w:color w:val="2F5496"/>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381</TotalTime>
  <Application>LibreOffice/6.0.6.2$Linux_X86_64 LibreOffice_project/00m0$Build-2</Application>
  <Pages>7</Pages>
  <Words>867</Words>
  <Characters>4693</Characters>
  <CharactersWithSpaces>5586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2018-11-20T01:37:00Z</dcterms:created>
  <dc:creator>Ewen Wang</dc:creator>
  <dc:description/>
  <dc:language>en-US</dc:language>
  <cp:lastModifiedBy/>
  <dcterms:modified xsi:type="dcterms:W3CDTF">2018-12-03T17:33:55Z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