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B2F" w:rsidRPr="00EA6B2F" w:rsidRDefault="00EA6B2F" w:rsidP="00EA6B2F">
      <w:p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Title: AI-Driven Entity Intelligence Risk Analysis Solution</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Table of Contents</w:t>
      </w:r>
    </w:p>
    <w:p w:rsidR="00EA6B2F" w:rsidRPr="00EA6B2F" w:rsidRDefault="00EA6B2F" w:rsidP="00EA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Introduction</w:t>
      </w:r>
    </w:p>
    <w:p w:rsidR="00EA6B2F" w:rsidRPr="00EA6B2F" w:rsidRDefault="00EA6B2F" w:rsidP="00EA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Problem Statement</w:t>
      </w:r>
    </w:p>
    <w:p w:rsidR="00EA6B2F" w:rsidRPr="00EA6B2F" w:rsidRDefault="00EA6B2F" w:rsidP="00EA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Solution Overview</w:t>
      </w:r>
    </w:p>
    <w:p w:rsidR="00EA6B2F" w:rsidRPr="00EA6B2F" w:rsidRDefault="00EA6B2F" w:rsidP="00EA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Key Features</w:t>
      </w:r>
    </w:p>
    <w:p w:rsidR="00EA6B2F" w:rsidRPr="00EA6B2F" w:rsidRDefault="00EA6B2F" w:rsidP="00EA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Technical Architecture</w:t>
      </w:r>
    </w:p>
    <w:p w:rsidR="00EA6B2F" w:rsidRPr="00EA6B2F" w:rsidRDefault="00EA6B2F" w:rsidP="00EA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Data Processing Workflow</w:t>
      </w:r>
    </w:p>
    <w:p w:rsidR="00EA6B2F" w:rsidRPr="00EA6B2F" w:rsidRDefault="00EA6B2F" w:rsidP="00EA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Risk Evaluation Mechanism</w:t>
      </w:r>
    </w:p>
    <w:p w:rsidR="00EA6B2F" w:rsidRPr="00EA6B2F" w:rsidRDefault="00EA6B2F" w:rsidP="00EA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Implementation &amp; Technologies Used</w:t>
      </w:r>
    </w:p>
    <w:p w:rsidR="00EA6B2F" w:rsidRPr="00EA6B2F" w:rsidRDefault="00EA6B2F" w:rsidP="00EA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Sample Outputs &amp; Analysis</w:t>
      </w:r>
    </w:p>
    <w:p w:rsidR="00EA6B2F" w:rsidRPr="00EA6B2F" w:rsidRDefault="00EA6B2F" w:rsidP="00EA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Future Roadmap &amp; Enhancements</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1. Introduction</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Hackathon Project: AI-Driven Entity Intelligence Risk Analysis</w:t>
      </w:r>
    </w:p>
    <w:p w:rsidR="00EA6B2F" w:rsidRPr="00EA6B2F" w:rsidRDefault="00EA6B2F" w:rsidP="00EA6B2F">
      <w:p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Team Name:</w:t>
      </w:r>
      <w:r w:rsidRPr="00EA6B2F">
        <w:rPr>
          <w:rFonts w:ascii="Times New Roman" w:eastAsia="Times New Roman" w:hAnsi="Times New Roman" w:cs="Times New Roman"/>
          <w:sz w:val="24"/>
          <w:szCs w:val="24"/>
          <w:lang w:eastAsia="en-IN"/>
        </w:rPr>
        <w:t xml:space="preserve"> </w:t>
      </w:r>
      <w:proofErr w:type="spellStart"/>
      <w:r w:rsidRPr="00EA6B2F">
        <w:rPr>
          <w:rFonts w:ascii="Times New Roman" w:eastAsia="Times New Roman" w:hAnsi="Times New Roman" w:cs="Times New Roman"/>
          <w:sz w:val="24"/>
          <w:szCs w:val="24"/>
          <w:lang w:eastAsia="en-IN"/>
        </w:rPr>
        <w:t>Tri_Nexus</w:t>
      </w:r>
      <w:proofErr w:type="spellEnd"/>
    </w:p>
    <w:p w:rsidR="00EA6B2F" w:rsidRPr="00EA6B2F" w:rsidRDefault="00EA6B2F" w:rsidP="00EA6B2F">
      <w:p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 xml:space="preserve">This document presents our solution for an AI-powered system that automates the </w:t>
      </w:r>
      <w:proofErr w:type="gramStart"/>
      <w:r w:rsidRPr="00EA6B2F">
        <w:rPr>
          <w:rFonts w:ascii="Times New Roman" w:eastAsia="Times New Roman" w:hAnsi="Times New Roman" w:cs="Times New Roman"/>
          <w:sz w:val="24"/>
          <w:szCs w:val="24"/>
          <w:lang w:eastAsia="en-IN"/>
        </w:rPr>
        <w:t>identification</w:t>
      </w:r>
      <w:proofErr w:type="gramEnd"/>
      <w:r w:rsidRPr="00EA6B2F">
        <w:rPr>
          <w:rFonts w:ascii="Times New Roman" w:eastAsia="Times New Roman" w:hAnsi="Times New Roman" w:cs="Times New Roman"/>
          <w:sz w:val="24"/>
          <w:szCs w:val="24"/>
          <w:lang w:eastAsia="en-IN"/>
        </w:rPr>
        <w:t>, verification, and risk-scoring of entities (corporations, non-profits, shell companies, and financial intermediaries) from complex multi-source transaction data.</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Objectives:</w:t>
      </w:r>
    </w:p>
    <w:p w:rsidR="00EA6B2F" w:rsidRPr="00EA6B2F" w:rsidRDefault="00EA6B2F" w:rsidP="00EA6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Reduce manual effort for analysts.</w:t>
      </w:r>
    </w:p>
    <w:p w:rsidR="00EA6B2F" w:rsidRPr="00EA6B2F" w:rsidRDefault="00EA6B2F" w:rsidP="00EA6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Improve accuracy of entity risk assessment.</w:t>
      </w:r>
    </w:p>
    <w:p w:rsidR="00EA6B2F" w:rsidRPr="00EA6B2F" w:rsidRDefault="00EA6B2F" w:rsidP="00EA6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Integrate real-time data sources.</w:t>
      </w:r>
    </w:p>
    <w:p w:rsidR="00EA6B2F" w:rsidRPr="00EA6B2F" w:rsidRDefault="00EA6B2F" w:rsidP="00EA6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Provide automated risk-scoring with supporting evidence.</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2. Problem Statement</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Current Challenges in Entity Risk Analysis:</w:t>
      </w:r>
    </w:p>
    <w:p w:rsidR="00EA6B2F" w:rsidRPr="00EA6B2F" w:rsidRDefault="00EA6B2F" w:rsidP="00EA6B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Manual analysis of financial transaction data is time-consuming.</w:t>
      </w:r>
    </w:p>
    <w:p w:rsidR="00EA6B2F" w:rsidRPr="00EA6B2F" w:rsidRDefault="00EA6B2F" w:rsidP="00EA6B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Difficulties in identifying shell companies and fraudulent entities.</w:t>
      </w:r>
    </w:p>
    <w:p w:rsidR="00EA6B2F" w:rsidRPr="00EA6B2F" w:rsidRDefault="00EA6B2F" w:rsidP="00EA6B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Disparate data sources make verification complex.</w:t>
      </w:r>
    </w:p>
    <w:p w:rsidR="00EA6B2F" w:rsidRPr="00EA6B2F" w:rsidRDefault="00EA6B2F" w:rsidP="00EA6B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High risk of false positives or negatives.</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Key Goals of Our Solution:</w:t>
      </w:r>
    </w:p>
    <w:p w:rsidR="00EA6B2F" w:rsidRPr="00EA6B2F" w:rsidRDefault="00EA6B2F" w:rsidP="00EA6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lastRenderedPageBreak/>
        <w:t>Automate entity extraction from structured &amp; unstructured transaction data.</w:t>
      </w:r>
    </w:p>
    <w:p w:rsidR="00EA6B2F" w:rsidRPr="00EA6B2F" w:rsidRDefault="00EA6B2F" w:rsidP="00EA6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Enrich extracted names with publicly available databases.</w:t>
      </w:r>
    </w:p>
    <w:p w:rsidR="00EA6B2F" w:rsidRPr="00EA6B2F" w:rsidRDefault="00EA6B2F" w:rsidP="00EA6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Detect fraudulent activities through anomaly detection.</w:t>
      </w:r>
    </w:p>
    <w:p w:rsidR="00EA6B2F" w:rsidRPr="00EA6B2F" w:rsidRDefault="00EA6B2F" w:rsidP="00EA6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Categorize entities into risk levels.</w:t>
      </w:r>
    </w:p>
    <w:p w:rsidR="00EA6B2F" w:rsidRPr="00EA6B2F" w:rsidRDefault="00EA6B2F" w:rsidP="00EA6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Provide evidence-based reasoning for risk classification.</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3. Solution Overview</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AI-Powered Risk Analysis System</w:t>
      </w:r>
    </w:p>
    <w:p w:rsidR="00EA6B2F" w:rsidRPr="00EA6B2F" w:rsidRDefault="00EA6B2F" w:rsidP="00EA6B2F">
      <w:p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Our system leverages Generative AI and Machine Learning to extract, classify, and score entities in financial transactions.</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Workflow:</w:t>
      </w:r>
    </w:p>
    <w:p w:rsidR="00EA6B2F" w:rsidRPr="00EA6B2F" w:rsidRDefault="00EA6B2F" w:rsidP="00EA6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Extract entities from structured/unstructured data.</w:t>
      </w:r>
    </w:p>
    <w:p w:rsidR="00EA6B2F" w:rsidRPr="00EA6B2F" w:rsidRDefault="00EA6B2F" w:rsidP="00EA6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Validate &amp; enrich data using regulatory and open sources.</w:t>
      </w:r>
    </w:p>
    <w:p w:rsidR="00EA6B2F" w:rsidRPr="00EA6B2F" w:rsidRDefault="00EA6B2F" w:rsidP="00EA6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Apply AI models to detect fraud and assign risk scores.</w:t>
      </w:r>
    </w:p>
    <w:p w:rsidR="00EA6B2F" w:rsidRPr="00EA6B2F" w:rsidRDefault="00EA6B2F" w:rsidP="00EA6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Generate structured risk reports with confidence scores.</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4. Key Features</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AI-Powered Entity Extraction</w:t>
      </w:r>
    </w:p>
    <w:p w:rsidR="00EA6B2F" w:rsidRPr="00EA6B2F" w:rsidRDefault="00EA6B2F" w:rsidP="00EA6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Uses NLP to extract entity names from transaction details.</w:t>
      </w:r>
    </w:p>
    <w:p w:rsidR="00EA6B2F" w:rsidRPr="00EA6B2F" w:rsidRDefault="00EA6B2F" w:rsidP="00EA6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Handles variations in naming conventions.</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Risk Scoring &amp; Classification</w:t>
      </w:r>
    </w:p>
    <w:p w:rsidR="00EA6B2F" w:rsidRPr="00EA6B2F" w:rsidRDefault="00EA6B2F" w:rsidP="00EA6B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Classifies entities as corporation, non-profit, shell company, etc.</w:t>
      </w:r>
    </w:p>
    <w:p w:rsidR="00EA6B2F" w:rsidRPr="00EA6B2F" w:rsidRDefault="00EA6B2F" w:rsidP="00EA6B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Assigns a risk score based on reputation &amp; transaction history.</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Automated Data Enrichment</w:t>
      </w:r>
    </w:p>
    <w:p w:rsidR="00EA6B2F" w:rsidRPr="00EA6B2F" w:rsidRDefault="00EA6B2F" w:rsidP="00EA6B2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Fetches additional details from:</w:t>
      </w:r>
    </w:p>
    <w:p w:rsidR="00EA6B2F" w:rsidRPr="00EA6B2F" w:rsidRDefault="00EA6B2F" w:rsidP="00EA6B2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6B2F">
        <w:rPr>
          <w:rFonts w:ascii="Times New Roman" w:eastAsia="Times New Roman" w:hAnsi="Times New Roman" w:cs="Times New Roman"/>
          <w:sz w:val="24"/>
          <w:szCs w:val="24"/>
          <w:lang w:eastAsia="en-IN"/>
        </w:rPr>
        <w:t>OpenCorporates</w:t>
      </w:r>
      <w:proofErr w:type="spellEnd"/>
      <w:r w:rsidRPr="00EA6B2F">
        <w:rPr>
          <w:rFonts w:ascii="Times New Roman" w:eastAsia="Times New Roman" w:hAnsi="Times New Roman" w:cs="Times New Roman"/>
          <w:sz w:val="24"/>
          <w:szCs w:val="24"/>
          <w:lang w:eastAsia="en-IN"/>
        </w:rPr>
        <w:t xml:space="preserve"> API</w:t>
      </w:r>
    </w:p>
    <w:p w:rsidR="00EA6B2F" w:rsidRPr="00EA6B2F" w:rsidRDefault="00EA6B2F" w:rsidP="00EA6B2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SEC EDGAR filings</w:t>
      </w:r>
    </w:p>
    <w:p w:rsidR="00EA6B2F" w:rsidRPr="00EA6B2F" w:rsidRDefault="00EA6B2F" w:rsidP="00EA6B2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Sanctions lists (OFAC, PEP, World Bank)</w:t>
      </w:r>
    </w:p>
    <w:p w:rsidR="00EA6B2F" w:rsidRPr="00EA6B2F" w:rsidRDefault="00EA6B2F" w:rsidP="00EA6B2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News articles &amp; financial crime databases</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Real-Time Anomaly Detection</w:t>
      </w:r>
    </w:p>
    <w:p w:rsidR="00EA6B2F" w:rsidRPr="00EA6B2F" w:rsidRDefault="00EA6B2F" w:rsidP="00EA6B2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Flags high-risk transactions based on financial patterns.</w:t>
      </w:r>
    </w:p>
    <w:p w:rsidR="00EA6B2F" w:rsidRPr="00EA6B2F" w:rsidRDefault="00EA6B2F" w:rsidP="00EA6B2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Identifies entities linked to known fraud cases.</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lastRenderedPageBreak/>
        <w:t>Evidence &amp; Confidence Scoring</w:t>
      </w:r>
    </w:p>
    <w:p w:rsidR="00EA6B2F" w:rsidRPr="00EA6B2F" w:rsidRDefault="00EA6B2F" w:rsidP="00EA6B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Generates structured justifications for entity classification.</w:t>
      </w:r>
    </w:p>
    <w:p w:rsidR="00EA6B2F" w:rsidRPr="00EA6B2F" w:rsidRDefault="00EA6B2F" w:rsidP="00EA6B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Provides supporting evidence for analysts.</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5. Technical Architecture</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System Components:</w:t>
      </w:r>
    </w:p>
    <w:p w:rsidR="00EA6B2F" w:rsidRPr="00EA6B2F" w:rsidRDefault="00EA6B2F" w:rsidP="00EA6B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Data Ingestion Layer</w:t>
      </w:r>
      <w:r w:rsidRPr="00EA6B2F">
        <w:rPr>
          <w:rFonts w:ascii="Times New Roman" w:eastAsia="Times New Roman" w:hAnsi="Times New Roman" w:cs="Times New Roman"/>
          <w:sz w:val="24"/>
          <w:szCs w:val="24"/>
          <w:lang w:eastAsia="en-IN"/>
        </w:rPr>
        <w:t xml:space="preserve"> - Collects structured/unstructured data.</w:t>
      </w:r>
    </w:p>
    <w:p w:rsidR="00EA6B2F" w:rsidRPr="00EA6B2F" w:rsidRDefault="00EA6B2F" w:rsidP="00EA6B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AI Processing Engine</w:t>
      </w:r>
      <w:r w:rsidRPr="00EA6B2F">
        <w:rPr>
          <w:rFonts w:ascii="Times New Roman" w:eastAsia="Times New Roman" w:hAnsi="Times New Roman" w:cs="Times New Roman"/>
          <w:sz w:val="24"/>
          <w:szCs w:val="24"/>
          <w:lang w:eastAsia="en-IN"/>
        </w:rPr>
        <w:t xml:space="preserve"> - NLP &amp; ML models extract and classify entities.</w:t>
      </w:r>
    </w:p>
    <w:p w:rsidR="00EA6B2F" w:rsidRPr="00EA6B2F" w:rsidRDefault="00EA6B2F" w:rsidP="00EA6B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Risk Scoring Module</w:t>
      </w:r>
      <w:r w:rsidRPr="00EA6B2F">
        <w:rPr>
          <w:rFonts w:ascii="Times New Roman" w:eastAsia="Times New Roman" w:hAnsi="Times New Roman" w:cs="Times New Roman"/>
          <w:sz w:val="24"/>
          <w:szCs w:val="24"/>
          <w:lang w:eastAsia="en-IN"/>
        </w:rPr>
        <w:t xml:space="preserve"> - Computes fraud risk based on multiple factors.</w:t>
      </w:r>
    </w:p>
    <w:p w:rsidR="00EA6B2F" w:rsidRPr="00EA6B2F" w:rsidRDefault="00EA6B2F" w:rsidP="00EA6B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Evidence Repository</w:t>
      </w:r>
      <w:r w:rsidRPr="00EA6B2F">
        <w:rPr>
          <w:rFonts w:ascii="Times New Roman" w:eastAsia="Times New Roman" w:hAnsi="Times New Roman" w:cs="Times New Roman"/>
          <w:sz w:val="24"/>
          <w:szCs w:val="24"/>
          <w:lang w:eastAsia="en-IN"/>
        </w:rPr>
        <w:t xml:space="preserve"> - Stores extracted insights for audit.</w:t>
      </w:r>
    </w:p>
    <w:p w:rsidR="00EA6B2F" w:rsidRPr="00EA6B2F" w:rsidRDefault="00EA6B2F" w:rsidP="00EA6B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API &amp; Dashboard</w:t>
      </w:r>
      <w:r w:rsidRPr="00EA6B2F">
        <w:rPr>
          <w:rFonts w:ascii="Times New Roman" w:eastAsia="Times New Roman" w:hAnsi="Times New Roman" w:cs="Times New Roman"/>
          <w:sz w:val="24"/>
          <w:szCs w:val="24"/>
          <w:lang w:eastAsia="en-IN"/>
        </w:rPr>
        <w:t xml:space="preserve"> - Enables real-time access to risk analysis.</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6. Data Processing Workflow</w:t>
      </w:r>
    </w:p>
    <w:p w:rsidR="00EA6B2F" w:rsidRPr="00EA6B2F" w:rsidRDefault="00EA6B2F" w:rsidP="00EA6B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Data Ingestion:</w:t>
      </w:r>
      <w:r w:rsidRPr="00EA6B2F">
        <w:rPr>
          <w:rFonts w:ascii="Times New Roman" w:eastAsia="Times New Roman" w:hAnsi="Times New Roman" w:cs="Times New Roman"/>
          <w:sz w:val="24"/>
          <w:szCs w:val="24"/>
          <w:lang w:eastAsia="en-IN"/>
        </w:rPr>
        <w:t xml:space="preserve"> Collect transaction data from multiple sources.</w:t>
      </w:r>
    </w:p>
    <w:p w:rsidR="00EA6B2F" w:rsidRPr="00EA6B2F" w:rsidRDefault="00EA6B2F" w:rsidP="00EA6B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Entity Extraction &amp; Normalization:</w:t>
      </w:r>
      <w:r w:rsidRPr="00EA6B2F">
        <w:rPr>
          <w:rFonts w:ascii="Times New Roman" w:eastAsia="Times New Roman" w:hAnsi="Times New Roman" w:cs="Times New Roman"/>
          <w:sz w:val="24"/>
          <w:szCs w:val="24"/>
          <w:lang w:eastAsia="en-IN"/>
        </w:rPr>
        <w:t xml:space="preserve"> AI models extract entity names.</w:t>
      </w:r>
    </w:p>
    <w:p w:rsidR="00EA6B2F" w:rsidRPr="00EA6B2F" w:rsidRDefault="00EA6B2F" w:rsidP="00EA6B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Data Enrichment:</w:t>
      </w:r>
      <w:r w:rsidRPr="00EA6B2F">
        <w:rPr>
          <w:rFonts w:ascii="Times New Roman" w:eastAsia="Times New Roman" w:hAnsi="Times New Roman" w:cs="Times New Roman"/>
          <w:sz w:val="24"/>
          <w:szCs w:val="24"/>
          <w:lang w:eastAsia="en-IN"/>
        </w:rPr>
        <w:t xml:space="preserve"> Fetch entity details from external APIs.</w:t>
      </w:r>
    </w:p>
    <w:p w:rsidR="00EA6B2F" w:rsidRPr="00EA6B2F" w:rsidRDefault="00EA6B2F" w:rsidP="00EA6B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Risk Analysis:</w:t>
      </w:r>
      <w:r w:rsidRPr="00EA6B2F">
        <w:rPr>
          <w:rFonts w:ascii="Times New Roman" w:eastAsia="Times New Roman" w:hAnsi="Times New Roman" w:cs="Times New Roman"/>
          <w:sz w:val="24"/>
          <w:szCs w:val="24"/>
          <w:lang w:eastAsia="en-IN"/>
        </w:rPr>
        <w:t xml:space="preserve"> ML models </w:t>
      </w:r>
      <w:proofErr w:type="spellStart"/>
      <w:r w:rsidRPr="00EA6B2F">
        <w:rPr>
          <w:rFonts w:ascii="Times New Roman" w:eastAsia="Times New Roman" w:hAnsi="Times New Roman" w:cs="Times New Roman"/>
          <w:sz w:val="24"/>
          <w:szCs w:val="24"/>
          <w:lang w:eastAsia="en-IN"/>
        </w:rPr>
        <w:t>analyze</w:t>
      </w:r>
      <w:proofErr w:type="spellEnd"/>
      <w:r w:rsidRPr="00EA6B2F">
        <w:rPr>
          <w:rFonts w:ascii="Times New Roman" w:eastAsia="Times New Roman" w:hAnsi="Times New Roman" w:cs="Times New Roman"/>
          <w:sz w:val="24"/>
          <w:szCs w:val="24"/>
          <w:lang w:eastAsia="en-IN"/>
        </w:rPr>
        <w:t xml:space="preserve"> fraud patterns &amp; assign scores.</w:t>
      </w:r>
    </w:p>
    <w:p w:rsidR="00EA6B2F" w:rsidRPr="00EA6B2F" w:rsidRDefault="00EA6B2F" w:rsidP="00EA6B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Evidence Generation:</w:t>
      </w:r>
      <w:r w:rsidRPr="00EA6B2F">
        <w:rPr>
          <w:rFonts w:ascii="Times New Roman" w:eastAsia="Times New Roman" w:hAnsi="Times New Roman" w:cs="Times New Roman"/>
          <w:sz w:val="24"/>
          <w:szCs w:val="24"/>
          <w:lang w:eastAsia="en-IN"/>
        </w:rPr>
        <w:t xml:space="preserve"> Generate structured reports with confidence scores.</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7. Risk Evaluation Mechanism</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Factors Considered in Risk Scoring:</w:t>
      </w:r>
    </w:p>
    <w:p w:rsidR="00EA6B2F" w:rsidRPr="00EA6B2F" w:rsidRDefault="00EA6B2F" w:rsidP="00EA6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Presence in fraud databases (e.g., Panama Papers, OFAC lists).</w:t>
      </w:r>
    </w:p>
    <w:p w:rsidR="00EA6B2F" w:rsidRPr="00EA6B2F" w:rsidRDefault="00EA6B2F" w:rsidP="00EA6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Offshore accounts and tax haven registrations.</w:t>
      </w:r>
    </w:p>
    <w:p w:rsidR="00EA6B2F" w:rsidRPr="00EA6B2F" w:rsidRDefault="00EA6B2F" w:rsidP="00EA6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Transaction anomalies (large, frequent, unverified transfers).</w:t>
      </w:r>
    </w:p>
    <w:p w:rsidR="00EA6B2F" w:rsidRPr="00EA6B2F" w:rsidRDefault="00EA6B2F" w:rsidP="00EA6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Associations with known high-risk entities.</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Risk Scoring Formula:</w:t>
      </w:r>
    </w:p>
    <w:p w:rsidR="00EA6B2F" w:rsidRPr="00EA6B2F" w:rsidRDefault="00EA6B2F" w:rsidP="00EA6B2F">
      <w:p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Risk Score = (Transaction Anomaly Score × 0.4) + (Entity Reputation Score × 0.3) + (Network Association Score × 0.3)</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8. Implementation &amp; Technologies Used</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lastRenderedPageBreak/>
        <w:t>AI &amp; ML Models:</w:t>
      </w:r>
    </w:p>
    <w:p w:rsidR="00EA6B2F" w:rsidRPr="00EA6B2F" w:rsidRDefault="00EA6B2F" w:rsidP="00EA6B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NLP Models:</w:t>
      </w:r>
      <w:r w:rsidR="00616F3B">
        <w:rPr>
          <w:rFonts w:ascii="Times New Roman" w:eastAsia="Times New Roman" w:hAnsi="Times New Roman" w:cs="Times New Roman"/>
          <w:sz w:val="24"/>
          <w:szCs w:val="24"/>
          <w:lang w:eastAsia="en-IN"/>
        </w:rPr>
        <w:t xml:space="preserve"> GPT-J</w:t>
      </w:r>
    </w:p>
    <w:p w:rsidR="00EA6B2F" w:rsidRPr="00EA6B2F" w:rsidRDefault="00EA6B2F" w:rsidP="00EA6B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Fraud Detection:</w:t>
      </w:r>
      <w:r w:rsidRPr="00EA6B2F">
        <w:rPr>
          <w:rFonts w:ascii="Times New Roman" w:eastAsia="Times New Roman" w:hAnsi="Times New Roman" w:cs="Times New Roman"/>
          <w:sz w:val="24"/>
          <w:szCs w:val="24"/>
          <w:lang w:eastAsia="en-IN"/>
        </w:rPr>
        <w:t xml:space="preserve"> Anomaly detection using Isolation Forest</w:t>
      </w:r>
    </w:p>
    <w:p w:rsidR="00EA6B2F" w:rsidRPr="00EA6B2F" w:rsidRDefault="00EA6B2F" w:rsidP="00EA6B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Risk Scoring:</w:t>
      </w:r>
      <w:r w:rsidRPr="00EA6B2F">
        <w:rPr>
          <w:rFonts w:ascii="Times New Roman" w:eastAsia="Times New Roman" w:hAnsi="Times New Roman" w:cs="Times New Roman"/>
          <w:sz w:val="24"/>
          <w:szCs w:val="24"/>
          <w:lang w:eastAsia="en-IN"/>
        </w:rPr>
        <w:t xml:space="preserve"> Decision Trees &amp; </w:t>
      </w:r>
      <w:proofErr w:type="spellStart"/>
      <w:r w:rsidRPr="00EA6B2F">
        <w:rPr>
          <w:rFonts w:ascii="Times New Roman" w:eastAsia="Times New Roman" w:hAnsi="Times New Roman" w:cs="Times New Roman"/>
          <w:sz w:val="24"/>
          <w:szCs w:val="24"/>
          <w:lang w:eastAsia="en-IN"/>
        </w:rPr>
        <w:t>XGBoost</w:t>
      </w:r>
      <w:proofErr w:type="spellEnd"/>
      <w:r w:rsidRPr="00EA6B2F">
        <w:rPr>
          <w:rFonts w:ascii="Times New Roman" w:eastAsia="Times New Roman" w:hAnsi="Times New Roman" w:cs="Times New Roman"/>
          <w:sz w:val="24"/>
          <w:szCs w:val="24"/>
          <w:lang w:eastAsia="en-IN"/>
        </w:rPr>
        <w:t xml:space="preserve"> for classification</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Tech Stack:</w:t>
      </w:r>
    </w:p>
    <w:p w:rsidR="00616F3B" w:rsidRDefault="00EA6B2F" w:rsidP="00EA6B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16F3B">
        <w:rPr>
          <w:rFonts w:ascii="Times New Roman" w:eastAsia="Times New Roman" w:hAnsi="Times New Roman" w:cs="Times New Roman"/>
          <w:b/>
          <w:bCs/>
          <w:sz w:val="24"/>
          <w:szCs w:val="24"/>
          <w:lang w:eastAsia="en-IN"/>
        </w:rPr>
        <w:t>Backend:</w:t>
      </w:r>
      <w:r w:rsidR="00616F3B">
        <w:rPr>
          <w:rFonts w:ascii="Times New Roman" w:eastAsia="Times New Roman" w:hAnsi="Times New Roman" w:cs="Times New Roman"/>
          <w:b/>
          <w:bCs/>
          <w:sz w:val="24"/>
          <w:szCs w:val="24"/>
          <w:lang w:eastAsia="en-IN"/>
        </w:rPr>
        <w:t xml:space="preserve"> C#</w:t>
      </w:r>
      <w:r w:rsidRPr="00616F3B">
        <w:rPr>
          <w:rFonts w:ascii="Times New Roman" w:eastAsia="Times New Roman" w:hAnsi="Times New Roman" w:cs="Times New Roman"/>
          <w:sz w:val="24"/>
          <w:szCs w:val="24"/>
          <w:lang w:eastAsia="en-IN"/>
        </w:rPr>
        <w:t xml:space="preserve"> </w:t>
      </w:r>
    </w:p>
    <w:p w:rsidR="00EA6B2F" w:rsidRPr="00616F3B" w:rsidRDefault="00EA6B2F" w:rsidP="00EA6B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16F3B">
        <w:rPr>
          <w:rFonts w:ascii="Times New Roman" w:eastAsia="Times New Roman" w:hAnsi="Times New Roman" w:cs="Times New Roman"/>
          <w:b/>
          <w:bCs/>
          <w:sz w:val="24"/>
          <w:szCs w:val="24"/>
          <w:lang w:eastAsia="en-IN"/>
        </w:rPr>
        <w:t>Database:</w:t>
      </w:r>
      <w:r w:rsidR="00616F3B">
        <w:rPr>
          <w:rFonts w:ascii="Times New Roman" w:eastAsia="Times New Roman" w:hAnsi="Times New Roman" w:cs="Times New Roman"/>
          <w:sz w:val="24"/>
          <w:szCs w:val="24"/>
          <w:lang w:eastAsia="en-IN"/>
        </w:rPr>
        <w:t xml:space="preserve"> SQL server </w:t>
      </w:r>
    </w:p>
    <w:p w:rsidR="00EA6B2F" w:rsidRPr="00EA6B2F" w:rsidRDefault="00EA6B2F" w:rsidP="00EA6B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APIs:</w:t>
      </w:r>
      <w:r w:rsidRPr="00EA6B2F">
        <w:rPr>
          <w:rFonts w:ascii="Times New Roman" w:eastAsia="Times New Roman" w:hAnsi="Times New Roman" w:cs="Times New Roman"/>
          <w:sz w:val="24"/>
          <w:szCs w:val="24"/>
          <w:lang w:eastAsia="en-IN"/>
        </w:rPr>
        <w:t xml:space="preserve"> </w:t>
      </w:r>
      <w:proofErr w:type="spellStart"/>
      <w:r w:rsidRPr="00EA6B2F">
        <w:rPr>
          <w:rFonts w:ascii="Times New Roman" w:eastAsia="Times New Roman" w:hAnsi="Times New Roman" w:cs="Times New Roman"/>
          <w:sz w:val="24"/>
          <w:szCs w:val="24"/>
          <w:lang w:eastAsia="en-IN"/>
        </w:rPr>
        <w:t>OpenCorporates</w:t>
      </w:r>
      <w:proofErr w:type="spellEnd"/>
    </w:p>
    <w:p w:rsidR="00EA6B2F" w:rsidRPr="00EA6B2F" w:rsidRDefault="00EA6B2F" w:rsidP="00EA6B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Frontend (Optional):</w:t>
      </w:r>
      <w:r w:rsidRPr="00EA6B2F">
        <w:rPr>
          <w:rFonts w:ascii="Times New Roman" w:eastAsia="Times New Roman" w:hAnsi="Times New Roman" w:cs="Times New Roman"/>
          <w:sz w:val="24"/>
          <w:szCs w:val="24"/>
          <w:lang w:eastAsia="en-IN"/>
        </w:rPr>
        <w:t xml:space="preserve"> React Dashboard</w:t>
      </w:r>
      <w:bookmarkStart w:id="0" w:name="_GoBack"/>
      <w:bookmarkEnd w:id="0"/>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9. Sample Outputs &amp; Analysis</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Example Transaction Analysis:</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"Transaction ID": "TXN-2023-5A9B",</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"Extracted Entity": ["Global Horizons Consulting LLC"],</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"Entity Type": "Corporation",</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"Risk Score": 0.85,</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"Supporting Evidence": ["SEC Filings", "Company Website"],</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"Confidence Score": 0.90,</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"Reason": "Company linked to multiple high-risk transactions."</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Another Example:</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"Transaction ID": "TXN-2023-7020",</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"Extracted Entity": ["Quantum Holdings Ltd"],</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"Entity Type": "Shell Company",</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"Risk Score": 0.95,</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"Supporting Evidence": ["Panama Papers Database", "Sanctions List"],</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"Confidence Score": 0.87,</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 xml:space="preserve">  "Reason": "Entity linked to known financial fraud cases."</w:t>
      </w:r>
    </w:p>
    <w:p w:rsidR="00EA6B2F" w:rsidRPr="00EA6B2F" w:rsidRDefault="00EA6B2F" w:rsidP="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B2F">
        <w:rPr>
          <w:rFonts w:ascii="Courier New" w:eastAsia="Times New Roman" w:hAnsi="Courier New" w:cs="Courier New"/>
          <w:sz w:val="20"/>
          <w:szCs w:val="20"/>
          <w:lang w:eastAsia="en-IN"/>
        </w:rPr>
        <w:t>}</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10. Future Roadmap &amp; Enhancements</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Short-Term Goals:</w:t>
      </w:r>
    </w:p>
    <w:p w:rsidR="00EA6B2F" w:rsidRPr="00EA6B2F" w:rsidRDefault="00EA6B2F" w:rsidP="00EA6B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Improve AI model accuracy with more training data.</w:t>
      </w:r>
    </w:p>
    <w:p w:rsidR="00EA6B2F" w:rsidRPr="00EA6B2F" w:rsidRDefault="00EA6B2F" w:rsidP="00EA6B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Enhance real-time processing capabilities.</w:t>
      </w:r>
    </w:p>
    <w:p w:rsidR="00EA6B2F" w:rsidRPr="00EA6B2F" w:rsidRDefault="00EA6B2F" w:rsidP="00EA6B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B2F">
        <w:rPr>
          <w:rFonts w:ascii="Times New Roman" w:eastAsia="Times New Roman" w:hAnsi="Times New Roman" w:cs="Times New Roman"/>
          <w:b/>
          <w:bCs/>
          <w:sz w:val="27"/>
          <w:szCs w:val="27"/>
          <w:lang w:eastAsia="en-IN"/>
        </w:rPr>
        <w:t>Long-Term Vision:</w:t>
      </w:r>
    </w:p>
    <w:p w:rsidR="00EA6B2F" w:rsidRPr="00EA6B2F" w:rsidRDefault="00EA6B2F" w:rsidP="00EA6B2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lastRenderedPageBreak/>
        <w:t>Expand coverage to global regulatory databases.</w:t>
      </w:r>
    </w:p>
    <w:p w:rsidR="00EA6B2F" w:rsidRPr="00EA6B2F" w:rsidRDefault="00EA6B2F" w:rsidP="00EA6B2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 xml:space="preserve">Deploy </w:t>
      </w:r>
      <w:proofErr w:type="spellStart"/>
      <w:r w:rsidRPr="00EA6B2F">
        <w:rPr>
          <w:rFonts w:ascii="Times New Roman" w:eastAsia="Times New Roman" w:hAnsi="Times New Roman" w:cs="Times New Roman"/>
          <w:sz w:val="24"/>
          <w:szCs w:val="24"/>
          <w:lang w:eastAsia="en-IN"/>
        </w:rPr>
        <w:t>blockchain</w:t>
      </w:r>
      <w:proofErr w:type="spellEnd"/>
      <w:r w:rsidRPr="00EA6B2F">
        <w:rPr>
          <w:rFonts w:ascii="Times New Roman" w:eastAsia="Times New Roman" w:hAnsi="Times New Roman" w:cs="Times New Roman"/>
          <w:sz w:val="24"/>
          <w:szCs w:val="24"/>
          <w:lang w:eastAsia="en-IN"/>
        </w:rPr>
        <w:t>-based transaction validation.</w:t>
      </w:r>
    </w:p>
    <w:p w:rsidR="00EA6B2F" w:rsidRPr="00EA6B2F" w:rsidRDefault="00EA6B2F" w:rsidP="00EA6B2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Develop explainable AI models for regulatory compliance.</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EA6B2F" w:rsidRPr="00EA6B2F" w:rsidRDefault="00EA6B2F" w:rsidP="00EA6B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6B2F">
        <w:rPr>
          <w:rFonts w:ascii="Times New Roman" w:eastAsia="Times New Roman" w:hAnsi="Times New Roman" w:cs="Times New Roman"/>
          <w:b/>
          <w:bCs/>
          <w:sz w:val="36"/>
          <w:szCs w:val="36"/>
          <w:lang w:eastAsia="en-IN"/>
        </w:rPr>
        <w:t>Conclusion</w:t>
      </w:r>
    </w:p>
    <w:p w:rsidR="00EA6B2F" w:rsidRPr="00EA6B2F" w:rsidRDefault="00EA6B2F" w:rsidP="00EA6B2F">
      <w:p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 xml:space="preserve">The </w:t>
      </w:r>
      <w:proofErr w:type="spellStart"/>
      <w:r w:rsidRPr="00EA6B2F">
        <w:rPr>
          <w:rFonts w:ascii="Times New Roman" w:eastAsia="Times New Roman" w:hAnsi="Times New Roman" w:cs="Times New Roman"/>
          <w:b/>
          <w:bCs/>
          <w:sz w:val="24"/>
          <w:szCs w:val="24"/>
          <w:lang w:eastAsia="en-IN"/>
        </w:rPr>
        <w:t>Tri_Nexus</w:t>
      </w:r>
      <w:proofErr w:type="spellEnd"/>
      <w:r w:rsidRPr="00EA6B2F">
        <w:rPr>
          <w:rFonts w:ascii="Times New Roman" w:eastAsia="Times New Roman" w:hAnsi="Times New Roman" w:cs="Times New Roman"/>
          <w:b/>
          <w:bCs/>
          <w:sz w:val="24"/>
          <w:szCs w:val="24"/>
          <w:lang w:eastAsia="en-IN"/>
        </w:rPr>
        <w:t xml:space="preserve"> AI-Driven Risk Analysis Solution</w:t>
      </w:r>
      <w:r w:rsidRPr="00EA6B2F">
        <w:rPr>
          <w:rFonts w:ascii="Times New Roman" w:eastAsia="Times New Roman" w:hAnsi="Times New Roman" w:cs="Times New Roman"/>
          <w:sz w:val="24"/>
          <w:szCs w:val="24"/>
          <w:lang w:eastAsia="en-IN"/>
        </w:rPr>
        <w:t xml:space="preserve"> provides an advanced, automated approach to entity verification and fraud detection. By leveraging Generative AI, NLP, and anomaly detection, our system significantly reduces manual effort, enhances accuracy, and ensures compliance with global financial regulations.</w:t>
      </w:r>
    </w:p>
    <w:p w:rsidR="00EA6B2F" w:rsidRPr="00EA6B2F" w:rsidRDefault="00EA6B2F" w:rsidP="00EA6B2F">
      <w:p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sz w:val="24"/>
          <w:szCs w:val="24"/>
          <w:lang w:eastAsia="en-IN"/>
        </w:rPr>
        <w:t>This solution has the potential to transform the financial sector, making risk assessment faster, more reliable, and scalable for future needs.</w:t>
      </w:r>
    </w:p>
    <w:p w:rsidR="00EA6B2F" w:rsidRPr="00EA6B2F" w:rsidRDefault="00616F3B" w:rsidP="00EA6B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EA6B2F" w:rsidRPr="00EA6B2F" w:rsidRDefault="00EA6B2F" w:rsidP="00EA6B2F">
      <w:pPr>
        <w:spacing w:before="100" w:beforeAutospacing="1" w:after="100" w:afterAutospacing="1" w:line="240" w:lineRule="auto"/>
        <w:rPr>
          <w:rFonts w:ascii="Times New Roman" w:eastAsia="Times New Roman" w:hAnsi="Times New Roman" w:cs="Times New Roman"/>
          <w:sz w:val="24"/>
          <w:szCs w:val="24"/>
          <w:lang w:eastAsia="en-IN"/>
        </w:rPr>
      </w:pPr>
      <w:r w:rsidRPr="00EA6B2F">
        <w:rPr>
          <w:rFonts w:ascii="Times New Roman" w:eastAsia="Times New Roman" w:hAnsi="Times New Roman" w:cs="Times New Roman"/>
          <w:b/>
          <w:bCs/>
          <w:sz w:val="24"/>
          <w:szCs w:val="24"/>
          <w:lang w:eastAsia="en-IN"/>
        </w:rPr>
        <w:t>End of Document</w:t>
      </w:r>
    </w:p>
    <w:p w:rsidR="0032335B" w:rsidRDefault="0032335B"/>
    <w:sectPr w:rsidR="00323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628FD"/>
    <w:multiLevelType w:val="multilevel"/>
    <w:tmpl w:val="7EBA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F54CB"/>
    <w:multiLevelType w:val="multilevel"/>
    <w:tmpl w:val="66DE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F09B3"/>
    <w:multiLevelType w:val="multilevel"/>
    <w:tmpl w:val="970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83D67"/>
    <w:multiLevelType w:val="multilevel"/>
    <w:tmpl w:val="C93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3250E7"/>
    <w:multiLevelType w:val="multilevel"/>
    <w:tmpl w:val="C99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AC1C52"/>
    <w:multiLevelType w:val="multilevel"/>
    <w:tmpl w:val="7D4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E31CA"/>
    <w:multiLevelType w:val="multilevel"/>
    <w:tmpl w:val="7F82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C64F89"/>
    <w:multiLevelType w:val="multilevel"/>
    <w:tmpl w:val="17EC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7A0F66"/>
    <w:multiLevelType w:val="multilevel"/>
    <w:tmpl w:val="C776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8561E6"/>
    <w:multiLevelType w:val="multilevel"/>
    <w:tmpl w:val="1E78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67A72"/>
    <w:multiLevelType w:val="multilevel"/>
    <w:tmpl w:val="5B1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413FD0"/>
    <w:multiLevelType w:val="multilevel"/>
    <w:tmpl w:val="852C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442D2B"/>
    <w:multiLevelType w:val="multilevel"/>
    <w:tmpl w:val="09F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C82F1A"/>
    <w:multiLevelType w:val="multilevel"/>
    <w:tmpl w:val="4346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867E3B"/>
    <w:multiLevelType w:val="multilevel"/>
    <w:tmpl w:val="E9BC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872459"/>
    <w:multiLevelType w:val="multilevel"/>
    <w:tmpl w:val="54A2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BB6522"/>
    <w:multiLevelType w:val="multilevel"/>
    <w:tmpl w:val="51B0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2"/>
  </w:num>
  <w:num w:numId="4">
    <w:abstractNumId w:val="6"/>
  </w:num>
  <w:num w:numId="5">
    <w:abstractNumId w:val="8"/>
  </w:num>
  <w:num w:numId="6">
    <w:abstractNumId w:val="3"/>
  </w:num>
  <w:num w:numId="7">
    <w:abstractNumId w:val="10"/>
  </w:num>
  <w:num w:numId="8">
    <w:abstractNumId w:val="0"/>
  </w:num>
  <w:num w:numId="9">
    <w:abstractNumId w:val="14"/>
  </w:num>
  <w:num w:numId="10">
    <w:abstractNumId w:val="16"/>
  </w:num>
  <w:num w:numId="11">
    <w:abstractNumId w:val="4"/>
  </w:num>
  <w:num w:numId="12">
    <w:abstractNumId w:val="13"/>
  </w:num>
  <w:num w:numId="13">
    <w:abstractNumId w:val="2"/>
  </w:num>
  <w:num w:numId="14">
    <w:abstractNumId w:val="7"/>
  </w:num>
  <w:num w:numId="15">
    <w:abstractNumId w:val="9"/>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6A"/>
    <w:rsid w:val="0032335B"/>
    <w:rsid w:val="00616F3B"/>
    <w:rsid w:val="0089236A"/>
    <w:rsid w:val="00EA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6B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6B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B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6B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6B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6B2F"/>
    <w:rPr>
      <w:b/>
      <w:bCs/>
    </w:rPr>
  </w:style>
  <w:style w:type="paragraph" w:styleId="HTMLPreformatted">
    <w:name w:val="HTML Preformatted"/>
    <w:basedOn w:val="Normal"/>
    <w:link w:val="HTMLPreformattedChar"/>
    <w:uiPriority w:val="99"/>
    <w:semiHidden/>
    <w:unhideWhenUsed/>
    <w:rsid w:val="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6B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6B2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6B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6B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B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6B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6B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6B2F"/>
    <w:rPr>
      <w:b/>
      <w:bCs/>
    </w:rPr>
  </w:style>
  <w:style w:type="paragraph" w:styleId="HTMLPreformatted">
    <w:name w:val="HTML Preformatted"/>
    <w:basedOn w:val="Normal"/>
    <w:link w:val="HTMLPreformattedChar"/>
    <w:uiPriority w:val="99"/>
    <w:semiHidden/>
    <w:unhideWhenUsed/>
    <w:rsid w:val="00EA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6B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6B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16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 REDDY</dc:creator>
  <cp:keywords/>
  <dc:description/>
  <cp:lastModifiedBy>RAGHU RAM REDDY</cp:lastModifiedBy>
  <cp:revision>4</cp:revision>
  <dcterms:created xsi:type="dcterms:W3CDTF">2025-03-25T16:55:00Z</dcterms:created>
  <dcterms:modified xsi:type="dcterms:W3CDTF">2025-03-26T05:07:00Z</dcterms:modified>
</cp:coreProperties>
</file>