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156082" w:themeColor="accent1"/>
          <w:kern w:val="2"/>
          <w:lang w:val="en-IN"/>
          <w14:ligatures w14:val="standardContextual"/>
        </w:rPr>
        <w:id w:val="1136907484"/>
        <w:docPartObj>
          <w:docPartGallery w:val="Cover Pages"/>
          <w:docPartUnique/>
        </w:docPartObj>
      </w:sdtPr>
      <w:sdtEndPr>
        <w:rPr>
          <w:b/>
          <w:bCs/>
          <w:color w:val="auto"/>
          <w:sz w:val="24"/>
          <w:szCs w:val="24"/>
        </w:rPr>
      </w:sdtEndPr>
      <w:sdtContent>
        <w:p w14:paraId="5EE54D36" w14:textId="5915516D" w:rsidR="00351711" w:rsidRPr="001C5B3E" w:rsidRDefault="00351711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156082" w:themeColor="accent1"/>
            </w:rPr>
          </w:pPr>
          <w:r w:rsidRPr="001C5B3E">
            <w:rPr>
              <w:rFonts w:ascii="Times New Roman" w:hAnsi="Times New Roman" w:cs="Times New Roman"/>
              <w:noProof/>
              <w:color w:val="156082" w:themeColor="accent1"/>
            </w:rPr>
            <w:drawing>
              <wp:inline distT="0" distB="0" distL="0" distR="0" wp14:anchorId="0EDECF64" wp14:editId="14C6EBE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36"/>
              <w:szCs w:val="36"/>
            </w:rPr>
            <w:alias w:val="Title"/>
            <w:tag w:val=""/>
            <w:id w:val="1735040861"/>
            <w:placeholder>
              <w:docPart w:val="B609F80E492D4FC5AB16AAAA7E410CD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DCFED3B" w14:textId="5AEAEDFD" w:rsidR="00351711" w:rsidRPr="00716CE1" w:rsidRDefault="00351711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</w:pPr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AI </w:t>
              </w:r>
              <w:r w:rsidR="00716CE1"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>-</w:t>
              </w:r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Powered Personalized </w:t>
              </w:r>
              <w:r w:rsidR="00716CE1"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Recommendation system </w:t>
              </w:r>
              <w:proofErr w:type="gramStart"/>
              <w:r w:rsid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- </w:t>
              </w:r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 GolDEN</w:t>
              </w:r>
              <w:proofErr w:type="gramEnd"/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 Basket</w:t>
              </w:r>
            </w:p>
          </w:sdtContent>
        </w:sdt>
        <w:sdt>
          <w:sdtPr>
            <w:rPr>
              <w:rFonts w:ascii="Times New Roman" w:hAnsi="Times New Roman" w:cs="Times New Roman"/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A90A1CE36FB4D86A29F55EB2252D98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CCB764" w14:textId="537B56B2" w:rsidR="00351711" w:rsidRPr="001C5B3E" w:rsidRDefault="00351711">
              <w:pPr>
                <w:pStyle w:val="NoSpacing"/>
                <w:jc w:val="center"/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</w:pPr>
              <w:r w:rsidRPr="001C5B3E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Customer’s Personalized wealth management recommendation sy</w:t>
              </w:r>
              <w:r w:rsidR="000904FC" w:rsidRPr="001C5B3E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s</w:t>
              </w:r>
              <w:r w:rsidRPr="001C5B3E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tem</w:t>
              </w:r>
            </w:p>
          </w:sdtContent>
        </w:sdt>
        <w:p w14:paraId="64A451B1" w14:textId="77777777" w:rsidR="00351711" w:rsidRPr="001C5B3E" w:rsidRDefault="00351711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156082" w:themeColor="accent1"/>
            </w:rPr>
          </w:pPr>
          <w:r w:rsidRPr="001C5B3E">
            <w:rPr>
              <w:rFonts w:ascii="Times New Roman" w:hAnsi="Times New Roman" w:cs="Times New Roman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539ADC" wp14:editId="5868C36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419A46" w14:textId="34F2E659" w:rsidR="00351711" w:rsidRPr="002D2B13" w:rsidRDefault="002D2B1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2D2B13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March </w:t>
                                    </w:r>
                                    <w:r w:rsidR="00CA21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  <w:r w:rsidRPr="002D2B13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, 2025</w:t>
                                    </w:r>
                                  </w:p>
                                </w:sdtContent>
                              </w:sdt>
                              <w:p w14:paraId="1FC870E8" w14:textId="44BCB1FE" w:rsidR="00351711" w:rsidRPr="002D2B1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D00A1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7A04953" w14:textId="48E1A606" w:rsidR="00351711" w:rsidRPr="002D2B1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D2B13" w:rsidRPr="002D2B13">
                                      <w:rPr>
                                        <w:color w:val="156082" w:themeColor="accent1"/>
                                      </w:rPr>
                                      <w:t>Team – Operation AI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539A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419A46" w14:textId="34F2E659" w:rsidR="00351711" w:rsidRPr="002D2B13" w:rsidRDefault="002D2B1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2D2B13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March </w:t>
                              </w:r>
                              <w:r w:rsidR="00CA21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26</w:t>
                              </w:r>
                              <w:r w:rsidRPr="002D2B13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, 2025</w:t>
                              </w:r>
                            </w:p>
                          </w:sdtContent>
                        </w:sdt>
                        <w:p w14:paraId="1FC870E8" w14:textId="44BCB1FE" w:rsidR="00351711" w:rsidRPr="002D2B13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D00A1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7A04953" w14:textId="48E1A606" w:rsidR="00351711" w:rsidRPr="002D2B13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D2B13" w:rsidRPr="002D2B13">
                                <w:rPr>
                                  <w:color w:val="156082" w:themeColor="accent1"/>
                                </w:rPr>
                                <w:t>Team – Operation AI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1C5B3E">
            <w:rPr>
              <w:rFonts w:ascii="Times New Roman" w:hAnsi="Times New Roman" w:cs="Times New Roman"/>
              <w:noProof/>
              <w:color w:val="156082" w:themeColor="accent1"/>
            </w:rPr>
            <w:drawing>
              <wp:inline distT="0" distB="0" distL="0" distR="0" wp14:anchorId="461C8229" wp14:editId="4EBA2687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3F551F" w14:textId="439C4B5B" w:rsidR="00351711" w:rsidRPr="001C5B3E" w:rsidRDefault="00351711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1C5B3E"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6585711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ECAF31" w14:textId="12C1106E" w:rsidR="007759ED" w:rsidRDefault="007759ED">
          <w:pPr>
            <w:pStyle w:val="TOCHeading"/>
          </w:pPr>
          <w:r>
            <w:t>Table of Contents</w:t>
          </w:r>
        </w:p>
        <w:p w14:paraId="4EBD5C96" w14:textId="77777777" w:rsidR="007759ED" w:rsidRPr="007759ED" w:rsidRDefault="007759ED" w:rsidP="007759ED">
          <w:pPr>
            <w:rPr>
              <w:lang w:val="en-US"/>
            </w:rPr>
          </w:pPr>
        </w:p>
        <w:p w14:paraId="13319D53" w14:textId="32CA2D42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r w:rsidRPr="007759ED">
            <w:rPr>
              <w:b/>
              <w:bCs/>
            </w:rPr>
            <w:fldChar w:fldCharType="begin"/>
          </w:r>
          <w:r w:rsidRPr="007759ED">
            <w:rPr>
              <w:b/>
              <w:bCs/>
            </w:rPr>
            <w:instrText xml:space="preserve"> TOC \o "1-3" \h \z \u </w:instrText>
          </w:r>
          <w:r w:rsidRPr="007759ED">
            <w:rPr>
              <w:b/>
              <w:bCs/>
            </w:rPr>
            <w:fldChar w:fldCharType="separate"/>
          </w:r>
          <w:hyperlink w:anchor="_Toc193660623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Summary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_Toc193660623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2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6D2821" w14:textId="7DC6EF12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4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Who is this for?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_Toc193660624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2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3A975EC" w14:textId="4015FF6C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5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Problem Statement – Why Change is Needed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_Toc193660625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3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1DA2FF" w14:textId="23310E41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6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Current Market Landscape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_Toc193660626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3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02D651" w14:textId="0D0CB140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7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Our Solution 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_Toc193660627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4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E4DEC7" w14:textId="0E1E3C5D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8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Introducing “Golden Basket”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_Toc193660628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4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437413" w14:textId="12494A84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9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Technical Details: RUG, LLM, Regression Model in Action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_Toc193660629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4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C8D971" w14:textId="4DE9985C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0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RAG Architecture Overview (TinyLlama + FAISS):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_Toc193660630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5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4A840A" w14:textId="0CFBE0FD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1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LLM – Large Language Model: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_Toc193660631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5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B8521F" w14:textId="7363A6F0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2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Regression Model for Risk Scoring: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_Toc193660632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7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E3324AF" w14:textId="036860CE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3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Personalized Investment Basket Recommendation Engine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_Toc193660633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7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133AF9" w14:textId="4FD56007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4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GenAI-Powered Customer Interaction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_Toc193660634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7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CA1D6D" w14:textId="628B607E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5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 and Future Roadmap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_Toc193660635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9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09D86C" w14:textId="1801A91A" w:rsidR="007759ED" w:rsidRPr="007759ED" w:rsidRDefault="007759ED">
          <w:pPr>
            <w:rPr>
              <w:b/>
              <w:bCs/>
            </w:rPr>
          </w:pPr>
          <w:r w:rsidRPr="007759ED">
            <w:rPr>
              <w:b/>
              <w:bCs/>
              <w:noProof/>
            </w:rPr>
            <w:fldChar w:fldCharType="end"/>
          </w:r>
        </w:p>
      </w:sdtContent>
    </w:sdt>
    <w:p w14:paraId="28903198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18D7BA56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4E730999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03865DF2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19D75817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45B0ADBD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4EE2DE9F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7A16C202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506DDE4F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04094ACC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2428CA1B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344B2138" w14:textId="77777777" w:rsidR="00300D3D" w:rsidRDefault="00300D3D" w:rsidP="00DB51F6">
      <w:pPr>
        <w:pStyle w:val="Title"/>
        <w:rPr>
          <w:rFonts w:ascii="Times New Roman" w:hAnsi="Times New Roman" w:cs="Times New Roman"/>
          <w:b/>
          <w:bCs/>
          <w:sz w:val="32"/>
          <w:szCs w:val="32"/>
        </w:rPr>
      </w:pPr>
    </w:p>
    <w:p w14:paraId="1B16DBA1" w14:textId="0E878FD9" w:rsidR="00463099" w:rsidRPr="00953D76" w:rsidRDefault="00463099" w:rsidP="00DB51F6">
      <w:pPr>
        <w:pStyle w:val="Title"/>
        <w:rPr>
          <w:rFonts w:ascii="Times New Roman" w:hAnsi="Times New Roman" w:cs="Times New Roman"/>
          <w:b/>
          <w:bCs/>
          <w:sz w:val="32"/>
          <w:szCs w:val="32"/>
        </w:rPr>
      </w:pPr>
      <w:r w:rsidRPr="00953D7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Golden </w:t>
      </w:r>
      <w:proofErr w:type="gramStart"/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Basket </w:t>
      </w:r>
      <w:r w:rsidR="00CD605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53D76">
        <w:rPr>
          <w:rFonts w:ascii="Times New Roman" w:hAnsi="Times New Roman" w:cs="Times New Roman"/>
          <w:b/>
          <w:bCs/>
          <w:sz w:val="32"/>
          <w:szCs w:val="32"/>
        </w:rPr>
        <w:t>–</w:t>
      </w:r>
      <w:proofErr w:type="gramEnd"/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 An </w:t>
      </w:r>
      <w:r w:rsidR="000D42DD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utomated Gen AI </w:t>
      </w:r>
      <w:r w:rsidR="00300D3D">
        <w:rPr>
          <w:rFonts w:ascii="Times New Roman" w:hAnsi="Times New Roman" w:cs="Times New Roman"/>
          <w:b/>
          <w:bCs/>
          <w:sz w:val="32"/>
          <w:szCs w:val="32"/>
        </w:rPr>
        <w:t xml:space="preserve">Powered </w:t>
      </w:r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 Wealth </w:t>
      </w:r>
      <w:r w:rsidR="000D42DD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300D3D">
        <w:rPr>
          <w:rFonts w:ascii="Times New Roman" w:hAnsi="Times New Roman" w:cs="Times New Roman"/>
          <w:b/>
          <w:bCs/>
          <w:sz w:val="32"/>
          <w:szCs w:val="32"/>
        </w:rPr>
        <w:t xml:space="preserve">dvisor </w:t>
      </w:r>
    </w:p>
    <w:p w14:paraId="797124CB" w14:textId="77777777" w:rsidR="00463099" w:rsidRPr="001C5B3E" w:rsidRDefault="00463099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94FF8E" w14:textId="3EA0E1CB" w:rsidR="003F592D" w:rsidRPr="00CD6050" w:rsidRDefault="003F592D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93660623"/>
      <w:r w:rsidRPr="003F592D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>Summary</w:t>
      </w:r>
      <w:bookmarkEnd w:id="0"/>
      <w:r w:rsidR="004F3BEA" w:rsidRPr="00CD60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1CCD0B" w14:textId="77777777" w:rsidR="003F592D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In a rapidly evolving financial landscape, customer expectations from their banking partners have transformed significantly. They now seek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not just transactional services, but holistic financial experiences</w:t>
      </w:r>
      <w:r w:rsidRPr="00925674">
        <w:rPr>
          <w:rFonts w:ascii="Times New Roman" w:hAnsi="Times New Roman" w:cs="Times New Roman"/>
          <w:sz w:val="24"/>
          <w:szCs w:val="24"/>
        </w:rPr>
        <w:t xml:space="preserve"> that guide them toward financial well-being and wealth creation. The vision of "Golden Basket" is to offer a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GenAI-powered, highly personalized and customized wealth management platform</w:t>
      </w:r>
      <w:r w:rsidRPr="00925674">
        <w:rPr>
          <w:rFonts w:ascii="Times New Roman" w:hAnsi="Times New Roman" w:cs="Times New Roman"/>
          <w:sz w:val="24"/>
          <w:szCs w:val="24"/>
        </w:rPr>
        <w:t xml:space="preserve"> that enhances the banking experience and enables customers to make informed investment decisions.</w:t>
      </w:r>
    </w:p>
    <w:p w14:paraId="423D6B78" w14:textId="77777777" w:rsidR="00CD6050" w:rsidRPr="00925674" w:rsidRDefault="00CD6050" w:rsidP="00DB51F6">
      <w:pPr>
        <w:rPr>
          <w:rFonts w:ascii="Times New Roman" w:hAnsi="Times New Roman" w:cs="Times New Roman"/>
          <w:sz w:val="24"/>
          <w:szCs w:val="24"/>
        </w:rPr>
      </w:pPr>
    </w:p>
    <w:p w14:paraId="5BF2EC65" w14:textId="77777777" w:rsidR="003F592D" w:rsidRPr="00925674" w:rsidRDefault="003F592D" w:rsidP="00CD605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Golden Basket acts as a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digital financial companion</w:t>
      </w:r>
      <w:r w:rsidRPr="00925674">
        <w:rPr>
          <w:rFonts w:ascii="Times New Roman" w:hAnsi="Times New Roman" w:cs="Times New Roman"/>
          <w:sz w:val="24"/>
          <w:szCs w:val="24"/>
        </w:rPr>
        <w:t xml:space="preserve"> that understands the customer's financial dreams and risk appetite, offering tailored recommendations in stocks, mutual funds, and investment baskets using AI-driven insights. The integration of advanced technologies such as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Risk Understanding Graphs (RUG)</w:t>
      </w:r>
      <w:r w:rsidRPr="00925674">
        <w:rPr>
          <w:rFonts w:ascii="Times New Roman" w:hAnsi="Times New Roman" w:cs="Times New Roman"/>
          <w:sz w:val="24"/>
          <w:szCs w:val="24"/>
        </w:rPr>
        <w:t xml:space="preserve">,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Large Language Models (LLMs)</w:t>
      </w:r>
      <w:r w:rsidRPr="00925674">
        <w:rPr>
          <w:rFonts w:ascii="Times New Roman" w:hAnsi="Times New Roman" w:cs="Times New Roman"/>
          <w:sz w:val="24"/>
          <w:szCs w:val="24"/>
        </w:rPr>
        <w:t xml:space="preserve">, and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regression-based risk profiling</w:t>
      </w:r>
      <w:r w:rsidRPr="00925674">
        <w:rPr>
          <w:rFonts w:ascii="Times New Roman" w:hAnsi="Times New Roman" w:cs="Times New Roman"/>
          <w:sz w:val="24"/>
          <w:szCs w:val="24"/>
        </w:rPr>
        <w:t xml:space="preserve"> ensures precision and personalization.</w:t>
      </w:r>
    </w:p>
    <w:p w14:paraId="4AF7DFBF" w14:textId="77777777" w:rsidR="003D58C0" w:rsidRPr="001C5B3E" w:rsidRDefault="003D58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AE96F" w14:textId="5F094125" w:rsidR="003F592D" w:rsidRDefault="007C5FB6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Target Audience:</w:t>
      </w:r>
    </w:p>
    <w:p w14:paraId="185CEF55" w14:textId="77777777" w:rsidR="00300D3D" w:rsidRPr="00300D3D" w:rsidRDefault="00300D3D" w:rsidP="00300D3D"/>
    <w:p w14:paraId="5909F421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Golden Basket is designed for a diverse audience of stakeholders in the financial ecosystem:</w:t>
      </w:r>
    </w:p>
    <w:p w14:paraId="6DE787A7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Retail Banking Customers: Individuals who want to invest but lack time or expertise.</w:t>
      </w:r>
    </w:p>
    <w:p w14:paraId="664C008F" w14:textId="4380D6C2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HNIs (High Net Worth Individuals)</w:t>
      </w:r>
      <w:r w:rsidR="000C0BE1" w:rsidRPr="00300D3D">
        <w:rPr>
          <w:rFonts w:ascii="Times New Roman" w:hAnsi="Times New Roman" w:cs="Times New Roman"/>
          <w:sz w:val="24"/>
          <w:szCs w:val="24"/>
        </w:rPr>
        <w:t xml:space="preserve"> &amp; U-HNIs</w:t>
      </w:r>
      <w:r w:rsidRPr="00300D3D">
        <w:rPr>
          <w:rFonts w:ascii="Times New Roman" w:hAnsi="Times New Roman" w:cs="Times New Roman"/>
          <w:sz w:val="24"/>
          <w:szCs w:val="24"/>
        </w:rPr>
        <w:t>: Looking for intelligent portfolio diversification.</w:t>
      </w:r>
    </w:p>
    <w:p w14:paraId="0CBE6790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Bank Wealth Managers: Need AI assistance in recommending personalized portfolios.</w:t>
      </w:r>
    </w:p>
    <w:p w14:paraId="7F97AB38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Product Heads in Banks: Exploring next-gen digital banking innovations.</w:t>
      </w:r>
    </w:p>
    <w:p w14:paraId="78906E1D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Digital Transformation Leaders: Seeking GenAI-powered customer engagement models.</w:t>
      </w:r>
    </w:p>
    <w:p w14:paraId="57DD4898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Regulators &amp; Policy Makers: Interested in how AI ensures customer-centric and responsible investing.</w:t>
      </w:r>
    </w:p>
    <w:p w14:paraId="78BB8B87" w14:textId="77777777" w:rsidR="000C0BE1" w:rsidRPr="00925674" w:rsidRDefault="000C0BE1" w:rsidP="00DB51F6">
      <w:pPr>
        <w:rPr>
          <w:rFonts w:ascii="Times New Roman" w:hAnsi="Times New Roman" w:cs="Times New Roman"/>
          <w:sz w:val="24"/>
          <w:szCs w:val="24"/>
        </w:rPr>
      </w:pPr>
    </w:p>
    <w:p w14:paraId="3A7A270A" w14:textId="77777777" w:rsidR="000C0BE1" w:rsidRPr="00925674" w:rsidRDefault="000C0BE1" w:rsidP="00DB51F6">
      <w:pPr>
        <w:rPr>
          <w:rFonts w:ascii="Times New Roman" w:hAnsi="Times New Roman" w:cs="Times New Roman"/>
          <w:sz w:val="24"/>
          <w:szCs w:val="24"/>
        </w:rPr>
      </w:pPr>
    </w:p>
    <w:p w14:paraId="5F36C503" w14:textId="19931430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This </w:t>
      </w:r>
      <w:proofErr w:type="gramStart"/>
      <w:r w:rsidR="003D58C0" w:rsidRPr="00925674">
        <w:rPr>
          <w:rFonts w:ascii="Times New Roman" w:hAnsi="Times New Roman" w:cs="Times New Roman"/>
          <w:sz w:val="24"/>
          <w:szCs w:val="24"/>
        </w:rPr>
        <w:t xml:space="preserve">ideation </w:t>
      </w:r>
      <w:r w:rsidRPr="00925674">
        <w:rPr>
          <w:rFonts w:ascii="Times New Roman" w:hAnsi="Times New Roman" w:cs="Times New Roman"/>
          <w:sz w:val="24"/>
          <w:szCs w:val="24"/>
        </w:rPr>
        <w:t xml:space="preserve"> offers</w:t>
      </w:r>
      <w:proofErr w:type="gramEnd"/>
      <w:r w:rsidRPr="00925674">
        <w:rPr>
          <w:rFonts w:ascii="Times New Roman" w:hAnsi="Times New Roman" w:cs="Times New Roman"/>
          <w:sz w:val="24"/>
          <w:szCs w:val="24"/>
        </w:rPr>
        <w:t xml:space="preserve"> a roadmap to how AI can humanize digital wealth management</w:t>
      </w:r>
      <w:r w:rsidR="00B90446" w:rsidRPr="00925674">
        <w:rPr>
          <w:rFonts w:ascii="Times New Roman" w:hAnsi="Times New Roman" w:cs="Times New Roman"/>
          <w:sz w:val="24"/>
          <w:szCs w:val="24"/>
        </w:rPr>
        <w:t xml:space="preserve"> and help customers to build their dreams</w:t>
      </w:r>
      <w:r w:rsidRPr="00925674">
        <w:rPr>
          <w:rFonts w:ascii="Times New Roman" w:hAnsi="Times New Roman" w:cs="Times New Roman"/>
          <w:sz w:val="24"/>
          <w:szCs w:val="24"/>
        </w:rPr>
        <w:t>, while being scalable, compliant, and transparent.</w:t>
      </w:r>
    </w:p>
    <w:p w14:paraId="5029A4F1" w14:textId="77777777" w:rsidR="0065222C" w:rsidRDefault="0065222C">
      <w:pPr>
        <w:rPr>
          <w:rFonts w:ascii="Times New Roman" w:hAnsi="Times New Roman" w:cs="Times New Roman"/>
          <w:sz w:val="24"/>
          <w:szCs w:val="24"/>
        </w:rPr>
      </w:pPr>
    </w:p>
    <w:p w14:paraId="3C3D5134" w14:textId="77777777" w:rsidR="00EA2C6D" w:rsidRDefault="00EA2C6D">
      <w:pPr>
        <w:rPr>
          <w:rFonts w:ascii="Times New Roman" w:hAnsi="Times New Roman" w:cs="Times New Roman"/>
          <w:sz w:val="24"/>
          <w:szCs w:val="24"/>
        </w:rPr>
      </w:pPr>
    </w:p>
    <w:p w14:paraId="7F9C1F80" w14:textId="77777777" w:rsidR="00EA2C6D" w:rsidRDefault="00EA2C6D">
      <w:pPr>
        <w:rPr>
          <w:rFonts w:ascii="Times New Roman" w:hAnsi="Times New Roman" w:cs="Times New Roman"/>
          <w:sz w:val="24"/>
          <w:szCs w:val="24"/>
        </w:rPr>
      </w:pPr>
    </w:p>
    <w:p w14:paraId="13C68E0F" w14:textId="77777777" w:rsidR="00EA2C6D" w:rsidRPr="001C5B3E" w:rsidRDefault="00EA2C6D">
      <w:pPr>
        <w:rPr>
          <w:rFonts w:ascii="Times New Roman" w:hAnsi="Times New Roman" w:cs="Times New Roman"/>
          <w:sz w:val="24"/>
          <w:szCs w:val="24"/>
        </w:rPr>
      </w:pPr>
    </w:p>
    <w:p w14:paraId="22CA2A06" w14:textId="3368B43F" w:rsidR="003F592D" w:rsidRDefault="003F592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93660625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Problem Statement – Why Change is Needed</w:t>
      </w:r>
      <w:bookmarkEnd w:id="1"/>
      <w:r w:rsidR="00EA2C6D">
        <w:rPr>
          <w:rFonts w:ascii="Times New Roman" w:hAnsi="Times New Roman" w:cs="Times New Roman"/>
          <w:b/>
          <w:bCs/>
          <w:color w:val="auto"/>
          <w:sz w:val="24"/>
          <w:szCs w:val="24"/>
        </w:rPr>
        <w:t>?</w:t>
      </w:r>
    </w:p>
    <w:p w14:paraId="1512EB13" w14:textId="77777777" w:rsidR="00EF4D5D" w:rsidRDefault="00EF4D5D" w:rsidP="00EF4D5D"/>
    <w:p w14:paraId="0D2EB199" w14:textId="77777777" w:rsidR="00EF4D5D" w:rsidRPr="00381AC5" w:rsidRDefault="00EF4D5D" w:rsidP="00EF4D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F4D5D">
        <w:rPr>
          <w:rFonts w:ascii="Times New Roman" w:hAnsi="Times New Roman" w:cs="Times New Roman"/>
          <w:sz w:val="24"/>
          <w:szCs w:val="24"/>
          <w:lang w:val="en-US"/>
        </w:rPr>
        <w:t xml:space="preserve">Before onboarding onto the investment portal of a Bank or NBFC, every customer undergoes a risk assessment, and investment recommendations are provided based on their risk appetite. </w:t>
      </w:r>
    </w:p>
    <w:p w14:paraId="6A951DFE" w14:textId="2A83610B" w:rsidR="00EF4D5D" w:rsidRPr="00EF4D5D" w:rsidRDefault="00EF4D5D" w:rsidP="00EF4D5D">
      <w:pPr>
        <w:rPr>
          <w:rFonts w:ascii="Times New Roman" w:hAnsi="Times New Roman" w:cs="Times New Roman"/>
          <w:sz w:val="24"/>
          <w:szCs w:val="24"/>
        </w:rPr>
      </w:pPr>
      <w:r w:rsidRPr="00EF4D5D">
        <w:rPr>
          <w:rFonts w:ascii="Times New Roman" w:hAnsi="Times New Roman" w:cs="Times New Roman"/>
          <w:sz w:val="24"/>
          <w:szCs w:val="24"/>
          <w:lang w:val="en-US"/>
        </w:rPr>
        <w:t>However, the current recommendation engine applies a standardized approach, offering uniform suggestions to customers with similar risk scores rather than catering to individual preferences.</w:t>
      </w:r>
    </w:p>
    <w:p w14:paraId="75AC9BB8" w14:textId="77777777" w:rsidR="00EF4D5D" w:rsidRPr="00EF4D5D" w:rsidRDefault="00EF4D5D" w:rsidP="00EF4D5D">
      <w:pPr>
        <w:rPr>
          <w:rFonts w:ascii="Times New Roman" w:hAnsi="Times New Roman" w:cs="Times New Roman"/>
          <w:sz w:val="24"/>
          <w:szCs w:val="24"/>
        </w:rPr>
      </w:pPr>
      <w:r w:rsidRPr="00EF4D5D">
        <w:rPr>
          <w:rFonts w:ascii="Times New Roman" w:hAnsi="Times New Roman" w:cs="Times New Roman"/>
          <w:sz w:val="24"/>
          <w:szCs w:val="24"/>
          <w:lang w:val="en-US"/>
        </w:rPr>
        <w:t>To address this, there is a need for a hyper-personalized recommendation engine that delivers investment suggestions uniquely tailored to each customer's specific profile and needs.</w:t>
      </w:r>
    </w:p>
    <w:p w14:paraId="40BADCB4" w14:textId="568D08B2" w:rsidR="003F592D" w:rsidRPr="00EF4D5D" w:rsidRDefault="00147859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="003F592D" w:rsidRPr="00EF4D5D">
        <w:rPr>
          <w:rFonts w:ascii="Times New Roman" w:hAnsi="Times New Roman" w:cs="Times New Roman"/>
          <w:b/>
          <w:bCs/>
          <w:sz w:val="24"/>
          <w:szCs w:val="24"/>
        </w:rPr>
        <w:t xml:space="preserve">ey </w:t>
      </w:r>
      <w:r w:rsidR="00C26CD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F592D" w:rsidRPr="00EF4D5D">
        <w:rPr>
          <w:rFonts w:ascii="Times New Roman" w:hAnsi="Times New Roman" w:cs="Times New Roman"/>
          <w:b/>
          <w:bCs/>
          <w:sz w:val="24"/>
          <w:szCs w:val="24"/>
        </w:rPr>
        <w:t>hallenges:</w:t>
      </w:r>
    </w:p>
    <w:p w14:paraId="5BB1CBE4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Generic Advice:</w:t>
      </w:r>
      <w:r w:rsidRPr="00925674">
        <w:rPr>
          <w:rFonts w:ascii="Times New Roman" w:hAnsi="Times New Roman" w:cs="Times New Roman"/>
          <w:sz w:val="24"/>
          <w:szCs w:val="24"/>
        </w:rPr>
        <w:t xml:space="preserve"> Most banks provide a one-size-fits-all product recommendation.</w:t>
      </w:r>
    </w:p>
    <w:p w14:paraId="4EE7D640" w14:textId="1ADA01BA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Information Overload:</w:t>
      </w:r>
      <w:r w:rsidRPr="00925674">
        <w:rPr>
          <w:rFonts w:ascii="Times New Roman" w:hAnsi="Times New Roman" w:cs="Times New Roman"/>
          <w:sz w:val="24"/>
          <w:szCs w:val="24"/>
        </w:rPr>
        <w:t xml:space="preserve"> Customers struggle to </w:t>
      </w:r>
      <w:r w:rsidR="00B90446" w:rsidRPr="00925674">
        <w:rPr>
          <w:rFonts w:ascii="Times New Roman" w:hAnsi="Times New Roman" w:cs="Times New Roman"/>
          <w:sz w:val="24"/>
          <w:szCs w:val="24"/>
        </w:rPr>
        <w:t>analyse</w:t>
      </w:r>
      <w:r w:rsidRPr="00925674">
        <w:rPr>
          <w:rFonts w:ascii="Times New Roman" w:hAnsi="Times New Roman" w:cs="Times New Roman"/>
          <w:sz w:val="24"/>
          <w:szCs w:val="24"/>
        </w:rPr>
        <w:t xml:space="preserve"> stock/fund data from various sources.</w:t>
      </w:r>
    </w:p>
    <w:p w14:paraId="2F1328B9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Lack of Personalization:</w:t>
      </w:r>
      <w:r w:rsidRPr="00925674">
        <w:rPr>
          <w:rFonts w:ascii="Times New Roman" w:hAnsi="Times New Roman" w:cs="Times New Roman"/>
          <w:sz w:val="24"/>
          <w:szCs w:val="24"/>
        </w:rPr>
        <w:t xml:space="preserve"> Risk tolerance, goals, and life events are not adequately considered.</w:t>
      </w:r>
    </w:p>
    <w:p w14:paraId="0D0E0206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Low Engagement:</w:t>
      </w:r>
      <w:r w:rsidRPr="00925674">
        <w:rPr>
          <w:rFonts w:ascii="Times New Roman" w:hAnsi="Times New Roman" w:cs="Times New Roman"/>
          <w:sz w:val="24"/>
          <w:szCs w:val="24"/>
        </w:rPr>
        <w:t xml:space="preserve"> Traditional platforms fail to spark emotional connection or confidence.</w:t>
      </w:r>
    </w:p>
    <w:p w14:paraId="6D705839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Trust Deficit in AI:</w:t>
      </w:r>
      <w:r w:rsidRPr="00925674">
        <w:rPr>
          <w:rFonts w:ascii="Times New Roman" w:hAnsi="Times New Roman" w:cs="Times New Roman"/>
          <w:sz w:val="24"/>
          <w:szCs w:val="24"/>
        </w:rPr>
        <w:t xml:space="preserve"> Most customers don’t trust black-box AI recommendations.</w:t>
      </w:r>
    </w:p>
    <w:p w14:paraId="09F57DD1" w14:textId="77777777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Golden Basket addresses these problems by creating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tailored investment baskets with explainable AI-backed recommendations</w:t>
      </w:r>
      <w:r w:rsidRPr="00925674">
        <w:rPr>
          <w:rFonts w:ascii="Times New Roman" w:hAnsi="Times New Roman" w:cs="Times New Roman"/>
          <w:sz w:val="24"/>
          <w:szCs w:val="24"/>
        </w:rPr>
        <w:t>, increasing both engagement and financial success.</w:t>
      </w:r>
    </w:p>
    <w:p w14:paraId="4D83ADB5" w14:textId="77777777" w:rsidR="003F592D" w:rsidRPr="001C5B3E" w:rsidRDefault="003F592D">
      <w:pPr>
        <w:rPr>
          <w:rFonts w:ascii="Times New Roman" w:hAnsi="Times New Roman" w:cs="Times New Roman"/>
          <w:sz w:val="24"/>
          <w:szCs w:val="24"/>
        </w:rPr>
      </w:pPr>
    </w:p>
    <w:p w14:paraId="09D684FB" w14:textId="77777777" w:rsidR="003F592D" w:rsidRDefault="003F592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3660626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Current Market Landscape</w:t>
      </w:r>
      <w:bookmarkEnd w:id="2"/>
    </w:p>
    <w:p w14:paraId="05B854C6" w14:textId="77777777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>Most wealth management platforms today follow:</w:t>
      </w:r>
    </w:p>
    <w:p w14:paraId="0B98DD44" w14:textId="77777777" w:rsidR="003F592D" w:rsidRPr="00381AC5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Rule-based static recommendations</w:t>
      </w:r>
    </w:p>
    <w:p w14:paraId="026D2910" w14:textId="77777777" w:rsidR="003F592D" w:rsidRPr="00381AC5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Generic Risk Profiling using few attributes</w:t>
      </w:r>
    </w:p>
    <w:p w14:paraId="30CCF67F" w14:textId="77777777" w:rsidR="003F592D" w:rsidRPr="00381AC5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Minimal use of AI/ML</w:t>
      </w:r>
    </w:p>
    <w:p w14:paraId="42193C02" w14:textId="77777777" w:rsidR="003F592D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No GenAI narrative generation or customer conversation intelligence</w:t>
      </w:r>
    </w:p>
    <w:p w14:paraId="338C893C" w14:textId="77777777" w:rsidR="00F51F48" w:rsidRPr="00381AC5" w:rsidRDefault="00F51F48" w:rsidP="00F51F4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D1FE959" w14:textId="77777777" w:rsidR="003F592D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Few institutions leverage AI in a truly explainable and personalized way. Robo-advisors are either too mechanical or too generic. There’s an urgent need for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emotionally intelligent, context-aware, personalized wealth tools</w:t>
      </w:r>
      <w:r w:rsidRPr="00925674">
        <w:rPr>
          <w:rFonts w:ascii="Times New Roman" w:hAnsi="Times New Roman" w:cs="Times New Roman"/>
          <w:sz w:val="24"/>
          <w:szCs w:val="24"/>
        </w:rPr>
        <w:t>.</w:t>
      </w:r>
    </w:p>
    <w:p w14:paraId="35CA3917" w14:textId="77777777" w:rsidR="00EA2C6D" w:rsidRPr="00925674" w:rsidRDefault="00EA2C6D" w:rsidP="00DB51F6">
      <w:pPr>
        <w:rPr>
          <w:rFonts w:ascii="Times New Roman" w:hAnsi="Times New Roman" w:cs="Times New Roman"/>
          <w:sz w:val="24"/>
          <w:szCs w:val="24"/>
        </w:rPr>
      </w:pPr>
    </w:p>
    <w:p w14:paraId="2C47E642" w14:textId="77777777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That’s where Golden Basket stands out —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not just as a recommendation engine, but a financial storytelling and advisory assistant</w:t>
      </w:r>
      <w:r w:rsidRPr="00925674">
        <w:rPr>
          <w:rFonts w:ascii="Times New Roman" w:hAnsi="Times New Roman" w:cs="Times New Roman"/>
          <w:sz w:val="24"/>
          <w:szCs w:val="24"/>
        </w:rPr>
        <w:t xml:space="preserve">, leveraging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deep personalization through GenAI</w:t>
      </w:r>
      <w:r w:rsidRPr="00925674">
        <w:rPr>
          <w:rFonts w:ascii="Times New Roman" w:hAnsi="Times New Roman" w:cs="Times New Roman"/>
          <w:sz w:val="24"/>
          <w:szCs w:val="24"/>
        </w:rPr>
        <w:t>.</w:t>
      </w:r>
    </w:p>
    <w:p w14:paraId="0DB8B5E2" w14:textId="326BC13B" w:rsidR="007365A5" w:rsidRPr="00A77854" w:rsidRDefault="003F592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660627"/>
      <w:r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Our </w:t>
      </w:r>
      <w:proofErr w:type="gramStart"/>
      <w:r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Solution </w:t>
      </w:r>
      <w:r w:rsidR="007365A5"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"/>
      <w:proofErr w:type="gramEnd"/>
      <w:r w:rsidR="007365A5"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BDEB20" w14:textId="77777777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DF32F" w14:textId="45DCDAAD" w:rsidR="003F592D" w:rsidRPr="00043CA3" w:rsidRDefault="003F592D" w:rsidP="00043CA3">
      <w:pPr>
        <w:pStyle w:val="Heading2"/>
        <w:rPr>
          <w:b/>
          <w:bCs/>
          <w:color w:val="auto"/>
        </w:rPr>
      </w:pPr>
      <w:r w:rsidRPr="00043CA3">
        <w:rPr>
          <w:b/>
          <w:bCs/>
          <w:color w:val="auto"/>
        </w:rPr>
        <w:t xml:space="preserve"> </w:t>
      </w:r>
      <w:bookmarkStart w:id="4" w:name="_Toc193660628"/>
      <w:r w:rsidRPr="00043CA3">
        <w:rPr>
          <w:b/>
          <w:bCs/>
          <w:color w:val="auto"/>
        </w:rPr>
        <w:t>Introducing “Golden Basket”</w:t>
      </w:r>
      <w:bookmarkEnd w:id="4"/>
    </w:p>
    <w:p w14:paraId="332E4F99" w14:textId="77777777" w:rsidR="00DB51F6" w:rsidRPr="00043CA3" w:rsidRDefault="00DB51F6" w:rsidP="00043CA3">
      <w:pPr>
        <w:pStyle w:val="Heading2"/>
      </w:pPr>
    </w:p>
    <w:p w14:paraId="34071D87" w14:textId="725532AA" w:rsidR="003F592D" w:rsidRPr="00043CA3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Golden Basket is a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GenAI-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owered 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ersonalized 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W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ealth 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anagement </w:t>
      </w:r>
      <w:r w:rsidR="007365A5" w:rsidRPr="00043CA3">
        <w:rPr>
          <w:rFonts w:ascii="Times New Roman" w:hAnsi="Times New Roman" w:cs="Times New Roman"/>
          <w:b/>
          <w:bCs/>
          <w:sz w:val="24"/>
          <w:szCs w:val="24"/>
        </w:rPr>
        <w:t>system</w:t>
      </w:r>
      <w:r w:rsidRPr="00043CA3">
        <w:rPr>
          <w:rFonts w:ascii="Times New Roman" w:hAnsi="Times New Roman" w:cs="Times New Roman"/>
          <w:sz w:val="24"/>
          <w:szCs w:val="24"/>
        </w:rPr>
        <w:t xml:space="preserve"> that enhances the banking experience and delivers customized investment solutions.</w:t>
      </w:r>
    </w:p>
    <w:p w14:paraId="68456AEE" w14:textId="77777777" w:rsidR="007365A5" w:rsidRPr="001C5B3E" w:rsidRDefault="007365A5" w:rsidP="00DB51F6">
      <w:pPr>
        <w:rPr>
          <w:rFonts w:ascii="Times New Roman" w:hAnsi="Times New Roman" w:cs="Times New Roman"/>
        </w:rPr>
      </w:pPr>
    </w:p>
    <w:p w14:paraId="10049A83" w14:textId="77777777" w:rsidR="003F592D" w:rsidRPr="00043CA3" w:rsidRDefault="003F592D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3CA3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1BA85E98" w14:textId="1B325C24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Risk Score Prediction using Regression </w:t>
      </w:r>
      <w:r w:rsidR="00A80FC8" w:rsidRPr="00043CA3">
        <w:rPr>
          <w:rFonts w:ascii="Times New Roman" w:hAnsi="Times New Roman" w:cs="Times New Roman"/>
          <w:sz w:val="24"/>
          <w:szCs w:val="24"/>
        </w:rPr>
        <w:t>Modelling</w:t>
      </w:r>
    </w:p>
    <w:p w14:paraId="2541C03E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Personalized Investment Basket generation</w:t>
      </w:r>
    </w:p>
    <w:p w14:paraId="6678C7E3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Natural Language Explanation using LLM</w:t>
      </w:r>
    </w:p>
    <w:p w14:paraId="4299469A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Customer Need Analysis with RUG (Risk Understanding Graph)</w:t>
      </w:r>
    </w:p>
    <w:p w14:paraId="0D365472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Investment Goal Mapping</w:t>
      </w:r>
    </w:p>
    <w:p w14:paraId="78524C5D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AI Storytelling – Explainable portfolio rationale</w:t>
      </w:r>
    </w:p>
    <w:p w14:paraId="08487969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Multi-Channel Delivery – Mobile, Web, Branch Advisor Assistance</w:t>
      </w:r>
    </w:p>
    <w:p w14:paraId="5A21B268" w14:textId="77777777" w:rsidR="007365A5" w:rsidRPr="00043CA3" w:rsidRDefault="007365A5" w:rsidP="00DB51F6">
      <w:pPr>
        <w:rPr>
          <w:rFonts w:ascii="Times New Roman" w:hAnsi="Times New Roman" w:cs="Times New Roman"/>
          <w:sz w:val="24"/>
          <w:szCs w:val="24"/>
        </w:rPr>
      </w:pPr>
    </w:p>
    <w:p w14:paraId="5F665ABA" w14:textId="77777777" w:rsidR="003F592D" w:rsidRDefault="003F592D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3CA3">
        <w:rPr>
          <w:rFonts w:ascii="Times New Roman" w:hAnsi="Times New Roman" w:cs="Times New Roman"/>
          <w:b/>
          <w:bCs/>
          <w:sz w:val="24"/>
          <w:szCs w:val="24"/>
        </w:rPr>
        <w:t>Customer Journey:</w:t>
      </w:r>
    </w:p>
    <w:p w14:paraId="2E7B3A88" w14:textId="77777777" w:rsidR="00EA2C6D" w:rsidRPr="00043CA3" w:rsidRDefault="00EA2C6D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38A80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Customer enters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goal, investment amount, time horizon</w:t>
      </w:r>
      <w:r w:rsidRPr="00043CA3">
        <w:rPr>
          <w:rFonts w:ascii="Times New Roman" w:hAnsi="Times New Roman" w:cs="Times New Roman"/>
          <w:sz w:val="24"/>
          <w:szCs w:val="24"/>
        </w:rPr>
        <w:t>.</w:t>
      </w:r>
    </w:p>
    <w:p w14:paraId="26D55726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GenAI assistant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understands customer persona, risk profile, liquidity needs</w:t>
      </w:r>
      <w:r w:rsidRPr="00043CA3">
        <w:rPr>
          <w:rFonts w:ascii="Times New Roman" w:hAnsi="Times New Roman" w:cs="Times New Roman"/>
          <w:sz w:val="24"/>
          <w:szCs w:val="24"/>
        </w:rPr>
        <w:t>.</w:t>
      </w:r>
    </w:p>
    <w:p w14:paraId="617D1003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System recommends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tailored asset baskets</w:t>
      </w:r>
      <w:r w:rsidRPr="00043CA3">
        <w:rPr>
          <w:rFonts w:ascii="Times New Roman" w:hAnsi="Times New Roman" w:cs="Times New Roman"/>
          <w:sz w:val="24"/>
          <w:szCs w:val="24"/>
        </w:rPr>
        <w:t xml:space="preserve"> (e.g., Tech Growth, Retirement Shield, Balanced Returns).</w:t>
      </w:r>
    </w:p>
    <w:p w14:paraId="15DC40AC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LLM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generates easy-to-understand investment rationale</w:t>
      </w:r>
      <w:r w:rsidRPr="00043CA3">
        <w:rPr>
          <w:rFonts w:ascii="Times New Roman" w:hAnsi="Times New Roman" w:cs="Times New Roman"/>
          <w:sz w:val="24"/>
          <w:szCs w:val="24"/>
        </w:rPr>
        <w:t>.</w:t>
      </w:r>
    </w:p>
    <w:p w14:paraId="3DA9CA72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43CA3">
        <w:rPr>
          <w:rFonts w:ascii="Times New Roman" w:hAnsi="Times New Roman" w:cs="Times New Roman"/>
          <w:sz w:val="24"/>
          <w:szCs w:val="24"/>
        </w:rPr>
        <w:t>Customer tracks performance,</w:t>
      </w:r>
      <w:proofErr w:type="gramEnd"/>
      <w:r w:rsidRPr="00043CA3">
        <w:rPr>
          <w:rFonts w:ascii="Times New Roman" w:hAnsi="Times New Roman" w:cs="Times New Roman"/>
          <w:sz w:val="24"/>
          <w:szCs w:val="24"/>
        </w:rPr>
        <w:t xml:space="preserve"> adjusts basket dynamically with AI guidance.</w:t>
      </w:r>
    </w:p>
    <w:p w14:paraId="498CC220" w14:textId="77777777" w:rsidR="0040089D" w:rsidRDefault="0040089D" w:rsidP="0040089D">
      <w:pPr>
        <w:rPr>
          <w:rFonts w:ascii="Times New Roman" w:hAnsi="Times New Roman" w:cs="Times New Roman"/>
          <w:sz w:val="24"/>
          <w:szCs w:val="24"/>
        </w:rPr>
      </w:pPr>
    </w:p>
    <w:p w14:paraId="3B704812" w14:textId="730D2C0C" w:rsidR="00FF74B3" w:rsidRPr="00043CA3" w:rsidRDefault="00FF74B3" w:rsidP="0040089D">
      <w:pPr>
        <w:rPr>
          <w:rFonts w:ascii="Times New Roman" w:hAnsi="Times New Roman" w:cs="Times New Roman"/>
          <w:sz w:val="24"/>
          <w:szCs w:val="24"/>
        </w:rPr>
      </w:pPr>
      <w:r w:rsidRPr="00FF74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FB1B5" wp14:editId="5CACED06">
            <wp:extent cx="4010054" cy="5181638"/>
            <wp:effectExtent l="0" t="0" r="9525" b="0"/>
            <wp:docPr id="129415290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52902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518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E8EC" w14:textId="77777777" w:rsidR="0040089D" w:rsidRPr="001C5B3E" w:rsidRDefault="0040089D" w:rsidP="0040089D">
      <w:pPr>
        <w:rPr>
          <w:rFonts w:ascii="Times New Roman" w:hAnsi="Times New Roman" w:cs="Times New Roman"/>
          <w:sz w:val="24"/>
          <w:szCs w:val="24"/>
        </w:rPr>
      </w:pPr>
    </w:p>
    <w:p w14:paraId="2BEC4F8C" w14:textId="4B103A35" w:rsidR="00256F7B" w:rsidRDefault="00D36494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Risk Score:</w:t>
      </w:r>
    </w:p>
    <w:p w14:paraId="3A329DAA" w14:textId="77777777" w:rsidR="00D36494" w:rsidRDefault="00D36494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1EF22" w14:textId="265481E6" w:rsidR="00D36494" w:rsidRPr="00D36494" w:rsidRDefault="00D36494" w:rsidP="008D510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36494">
        <w:rPr>
          <w:rFonts w:ascii="Times New Roman" w:hAnsi="Times New Roman" w:cs="Times New Roman"/>
          <w:i/>
          <w:iCs/>
          <w:sz w:val="24"/>
          <w:szCs w:val="24"/>
        </w:rPr>
        <w:t>A risk score is a numerical representation of how likely a customer is to default on a loan, commit fraud, or behave in a high-risk financial manner. It helps financial institutions make data-driven decisions — whether it's approving a loan, offering insurance, or suggesting investments.</w:t>
      </w:r>
    </w:p>
    <w:p w14:paraId="5C3D386F" w14:textId="77777777" w:rsidR="00256F7B" w:rsidRDefault="00256F7B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9CB52C" w14:textId="14B35CD7" w:rsidR="00D36494" w:rsidRPr="00D36494" w:rsidRDefault="00D36494" w:rsidP="00D36494">
      <w:pPr>
        <w:rPr>
          <w:rFonts w:ascii="Times New Roman" w:hAnsi="Times New Roman" w:cs="Times New Roman"/>
          <w:sz w:val="24"/>
          <w:szCs w:val="24"/>
        </w:rPr>
      </w:pPr>
      <w:r w:rsidRPr="00D36494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our use </w:t>
      </w:r>
      <w:proofErr w:type="gramStart"/>
      <w:r>
        <w:rPr>
          <w:rFonts w:ascii="Times New Roman" w:hAnsi="Times New Roman" w:cs="Times New Roman"/>
          <w:sz w:val="24"/>
          <w:szCs w:val="24"/>
        </w:rPr>
        <w:t>case</w:t>
      </w:r>
      <w:r w:rsidRPr="00D3649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D36494">
        <w:rPr>
          <w:rFonts w:ascii="Times New Roman" w:hAnsi="Times New Roman" w:cs="Times New Roman"/>
          <w:sz w:val="24"/>
          <w:szCs w:val="24"/>
        </w:rPr>
        <w:t xml:space="preserve"> risk assessment is crucial for making informed decisions about loans, credit approvals, investments, and fraud detection. A risk score helps predict the likelihood of a customer making poor investment decisions.</w:t>
      </w:r>
    </w:p>
    <w:p w14:paraId="57DF3200" w14:textId="38DAEA42" w:rsidR="00D36494" w:rsidRDefault="00D36494" w:rsidP="00D36494">
      <w:pPr>
        <w:rPr>
          <w:rFonts w:ascii="Times New Roman" w:hAnsi="Times New Roman" w:cs="Times New Roman"/>
          <w:sz w:val="24"/>
          <w:szCs w:val="24"/>
        </w:rPr>
      </w:pPr>
      <w:r w:rsidRPr="00D36494">
        <w:rPr>
          <w:rFonts w:ascii="Times New Roman" w:hAnsi="Times New Roman" w:cs="Times New Roman"/>
          <w:sz w:val="24"/>
          <w:szCs w:val="24"/>
        </w:rPr>
        <w:t xml:space="preserve">By leveraging key customer attributes like age, geography, credit score, and mortgage details,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D36494">
        <w:rPr>
          <w:rFonts w:ascii="Times New Roman" w:hAnsi="Times New Roman" w:cs="Times New Roman"/>
          <w:sz w:val="24"/>
          <w:szCs w:val="24"/>
        </w:rPr>
        <w:t xml:space="preserve"> can build a comprehensive risk model that is both predictive and data-driven</w:t>
      </w:r>
    </w:p>
    <w:p w14:paraId="1064A764" w14:textId="77777777" w:rsidR="001A7211" w:rsidRDefault="001A7211" w:rsidP="00D3649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1648"/>
      </w:tblGrid>
      <w:tr w:rsidR="001A7211" w:rsidRPr="001A7211" w14:paraId="76D152D5" w14:textId="77777777" w:rsidTr="001A72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114DD6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721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0" w:type="auto"/>
            <w:vAlign w:val="center"/>
            <w:hideMark/>
          </w:tcPr>
          <w:p w14:paraId="02E3C38B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721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Why it Matters</w:t>
            </w:r>
          </w:p>
        </w:tc>
      </w:tr>
      <w:tr w:rsidR="001A7211" w:rsidRPr="001A7211" w14:paraId="51EB6FA2" w14:textId="77777777" w:rsidTr="001A7211">
        <w:trPr>
          <w:tblHeader/>
          <w:tblCellSpacing w:w="15" w:type="dxa"/>
        </w:trPr>
        <w:tc>
          <w:tcPr>
            <w:tcW w:w="0" w:type="auto"/>
            <w:vAlign w:val="center"/>
          </w:tcPr>
          <w:p w14:paraId="54483FB0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2C02F81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7639D15" w14:textId="77777777" w:rsidR="001A7211" w:rsidRPr="001A7211" w:rsidRDefault="001A7211" w:rsidP="001A7211">
      <w:pPr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7211" w:rsidRPr="001A7211" w14:paraId="709B8915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5"/>
              <w:gridCol w:w="3817"/>
            </w:tblGrid>
            <w:tr w:rsidR="001A7211" w:rsidRPr="001A7211" w14:paraId="77712A45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5FA1B6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CB9072" w14:textId="449FA92A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Younger customers may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can take some risk when considering their time horizon</w:t>
                  </w: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; older ones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need a stable income</w:t>
                  </w:r>
                </w:p>
              </w:tc>
            </w:tr>
            <w:tr w:rsidR="001A7211" w:rsidRPr="001A7211" w14:paraId="708D0F93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B1991AC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EF67902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B6F967F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2"/>
              <w:gridCol w:w="3070"/>
            </w:tblGrid>
            <w:tr w:rsidR="001A7211" w:rsidRPr="001A7211" w14:paraId="717D5E39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ED62AD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Geography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EF46D6" w14:textId="2649B0D0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Certain areas may have high fraud rates, economic instability, or default </w:t>
                  </w:r>
                  <w:proofErr w:type="gramStart"/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trends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Also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the value of immovable asset is proportional to the geographical area</w:t>
                  </w:r>
                </w:p>
              </w:tc>
            </w:tr>
          </w:tbl>
          <w:p w14:paraId="7194B2C8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1A7211" w:rsidRPr="001A7211" w14:paraId="675B0904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3"/>
              <w:gridCol w:w="3279"/>
            </w:tblGrid>
            <w:tr w:rsidR="001A7211" w:rsidRPr="001A7211" w14:paraId="2B84CDE9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E6D029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Credit Score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CC6D2A" w14:textId="2D28B9F2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Core measure of financial discipline and repayment behaviour.</w:t>
                  </w:r>
                </w:p>
              </w:tc>
            </w:tr>
          </w:tbl>
          <w:p w14:paraId="20DC1B78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3008"/>
            </w:tblGrid>
            <w:tr w:rsidR="001A7211" w:rsidRPr="001A7211" w14:paraId="2E6112F8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168A6F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Mortgage Status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C994DE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Tied to liabilities; heavy mortgages mean more financial burden (higher risk).</w:t>
                  </w:r>
                </w:p>
              </w:tc>
            </w:tr>
          </w:tbl>
          <w:p w14:paraId="5D21738E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1A7211" w:rsidRPr="001A7211" w14:paraId="216DFCB4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772"/>
            </w:tblGrid>
            <w:tr w:rsidR="001A7211" w:rsidRPr="001A7211" w14:paraId="290C35EF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75D704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Employment 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C671E6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Permanent employees in reputed firms are lower risk than freelancers or contractors.</w:t>
                  </w:r>
                </w:p>
              </w:tc>
            </w:tr>
          </w:tbl>
          <w:p w14:paraId="547DE033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3"/>
              <w:gridCol w:w="3179"/>
            </w:tblGrid>
            <w:tr w:rsidR="001A7211" w:rsidRPr="001A7211" w14:paraId="1941B6E6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EDE37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Income Level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16FCE14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Higher income usually indicates better repayment capacity.</w:t>
                  </w:r>
                </w:p>
              </w:tc>
            </w:tr>
          </w:tbl>
          <w:p w14:paraId="09126309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1A7211" w14:paraId="27CF7C53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2"/>
              <w:gridCol w:w="2940"/>
            </w:tblGrid>
            <w:tr w:rsidR="001A7211" w:rsidRPr="001A7211" w14:paraId="44A81345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845438" w14:textId="58C1928C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Account Behaviour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9F9F1E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Transaction patterns (spending/saving habits) can indicate risk exposure.</w:t>
                  </w:r>
                </w:p>
              </w:tc>
            </w:tr>
          </w:tbl>
          <w:p w14:paraId="7EF821F1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3"/>
              <w:gridCol w:w="2999"/>
            </w:tblGrid>
            <w:tr w:rsidR="001A7211" w:rsidRPr="001A7211" w14:paraId="71DCEE4D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3B1FA0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Previous Defaults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390761" w14:textId="5A75CD5A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Past </w:t>
                  </w:r>
                  <w:r w:rsidR="00394598"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behaviour</w:t>
                  </w: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is a strong predictor of future default probability.</w:t>
                  </w:r>
                </w:p>
              </w:tc>
            </w:tr>
          </w:tbl>
          <w:p w14:paraId="43AEE68D" w14:textId="77777777" w:rsidR="001A7211" w:rsidRDefault="001A7211"/>
        </w:tc>
      </w:tr>
    </w:tbl>
    <w:p w14:paraId="5B045A49" w14:textId="77777777" w:rsidR="001A7211" w:rsidRPr="00D36494" w:rsidRDefault="001A7211" w:rsidP="00D36494">
      <w:pPr>
        <w:rPr>
          <w:rFonts w:ascii="Times New Roman" w:hAnsi="Times New Roman" w:cs="Times New Roman"/>
          <w:sz w:val="24"/>
          <w:szCs w:val="24"/>
        </w:rPr>
      </w:pPr>
    </w:p>
    <w:p w14:paraId="282FD802" w14:textId="73290BC9" w:rsidR="00394598" w:rsidRDefault="00394598" w:rsidP="00394598">
      <w:pPr>
        <w:rPr>
          <w:rFonts w:ascii="Times New Roman" w:hAnsi="Times New Roman" w:cs="Times New Roman"/>
          <w:sz w:val="24"/>
          <w:szCs w:val="24"/>
        </w:rPr>
      </w:pPr>
      <w:r w:rsidRPr="00394598">
        <w:rPr>
          <w:rFonts w:ascii="Times New Roman" w:hAnsi="Times New Roman" w:cs="Times New Roman"/>
          <w:sz w:val="24"/>
          <w:szCs w:val="24"/>
        </w:rPr>
        <w:t xml:space="preserve">Risk scoring systems are often built using machine learning models trained on historical customer </w:t>
      </w:r>
      <w:proofErr w:type="spellStart"/>
      <w:proofErr w:type="gramStart"/>
      <w:r w:rsidRPr="00394598">
        <w:rPr>
          <w:rFonts w:ascii="Times New Roman" w:hAnsi="Times New Roman" w:cs="Times New Roman"/>
          <w:sz w:val="24"/>
          <w:szCs w:val="24"/>
        </w:rPr>
        <w:t>data.These</w:t>
      </w:r>
      <w:proofErr w:type="spellEnd"/>
      <w:proofErr w:type="gramEnd"/>
      <w:r w:rsidRPr="00394598">
        <w:rPr>
          <w:rFonts w:ascii="Times New Roman" w:hAnsi="Times New Roman" w:cs="Times New Roman"/>
          <w:sz w:val="24"/>
          <w:szCs w:val="24"/>
        </w:rPr>
        <w:t xml:space="preserve"> models find patterns and correlations between attributes and default probability.</w:t>
      </w:r>
    </w:p>
    <w:p w14:paraId="70F69CFB" w14:textId="77777777" w:rsidR="002B6312" w:rsidRDefault="002B6312" w:rsidP="00394598">
      <w:pPr>
        <w:rPr>
          <w:rFonts w:ascii="Times New Roman" w:hAnsi="Times New Roman" w:cs="Times New Roman"/>
          <w:sz w:val="24"/>
          <w:szCs w:val="24"/>
        </w:rPr>
      </w:pPr>
    </w:p>
    <w:p w14:paraId="30E674CD" w14:textId="415E18D1" w:rsidR="002B6312" w:rsidRP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2B6312">
        <w:rPr>
          <w:rFonts w:ascii="Times New Roman" w:hAnsi="Times New Roman" w:cs="Times New Roman"/>
          <w:sz w:val="24"/>
          <w:szCs w:val="24"/>
        </w:rPr>
        <w:t xml:space="preserve">ach attribute contributes to a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risk model</w:t>
      </w:r>
      <w:r w:rsidRPr="002B6312">
        <w:rPr>
          <w:rFonts w:ascii="Times New Roman" w:hAnsi="Times New Roman" w:cs="Times New Roman"/>
          <w:sz w:val="24"/>
          <w:szCs w:val="24"/>
        </w:rPr>
        <w:t xml:space="preserve">, often using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Machine Learning or Scoring Algorithms</w:t>
      </w:r>
      <w:r w:rsidRPr="002B6312">
        <w:rPr>
          <w:rFonts w:ascii="Times New Roman" w:hAnsi="Times New Roman" w:cs="Times New Roman"/>
          <w:sz w:val="24"/>
          <w:szCs w:val="24"/>
        </w:rPr>
        <w:t xml:space="preserve"> (e.g., Logistic Regression, Random Forest, Gradient Boosting).</w:t>
      </w:r>
    </w:p>
    <w:p w14:paraId="141BB351" w14:textId="77777777" w:rsid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sz w:val="24"/>
          <w:szCs w:val="24"/>
        </w:rPr>
        <w:t xml:space="preserve">A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weighted score</w:t>
      </w:r>
      <w:r w:rsidRPr="002B6312">
        <w:rPr>
          <w:rFonts w:ascii="Times New Roman" w:hAnsi="Times New Roman" w:cs="Times New Roman"/>
          <w:sz w:val="24"/>
          <w:szCs w:val="24"/>
        </w:rPr>
        <w:t xml:space="preserve"> is assigned to each factor. Here’s a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simplified formula</w:t>
      </w:r>
      <w:r w:rsidRPr="002B6312">
        <w:rPr>
          <w:rFonts w:ascii="Times New Roman" w:hAnsi="Times New Roman" w:cs="Times New Roman"/>
          <w:sz w:val="24"/>
          <w:szCs w:val="24"/>
        </w:rPr>
        <w:t xml:space="preserve"> for a risk score:</w:t>
      </w:r>
    </w:p>
    <w:p w14:paraId="3A713825" w14:textId="77777777" w:rsidR="003518C6" w:rsidRPr="002B6312" w:rsidRDefault="003518C6" w:rsidP="002B6312">
      <w:pPr>
        <w:rPr>
          <w:rFonts w:ascii="Times New Roman" w:hAnsi="Times New Roman" w:cs="Times New Roman"/>
          <w:sz w:val="24"/>
          <w:szCs w:val="24"/>
        </w:rPr>
      </w:pPr>
    </w:p>
    <w:p w14:paraId="05BAF1E9" w14:textId="4FA9ADDC" w:rsidR="002B6312" w:rsidRP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sz w:val="24"/>
          <w:szCs w:val="24"/>
        </w:rPr>
        <w:t>Risk Score</w:t>
      </w:r>
      <w:proofErr w:type="gramStart"/>
      <w:r w:rsidRPr="002B6312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2B6312">
        <w:rPr>
          <w:rFonts w:ascii="Times New Roman" w:hAnsi="Times New Roman" w:cs="Times New Roman"/>
          <w:sz w:val="24"/>
          <w:szCs w:val="24"/>
        </w:rPr>
        <w:t>w1×Age Factor)+(w2×Geography Risk)+(w3×Credit Score)+(w4×Mortgage Factor)</w:t>
      </w:r>
      <w:r w:rsidR="003518C6">
        <w:rPr>
          <w:rFonts w:ascii="Times New Roman" w:hAnsi="Times New Roman" w:cs="Times New Roman"/>
          <w:sz w:val="24"/>
          <w:szCs w:val="24"/>
        </w:rPr>
        <w:t xml:space="preserve"> etc..</w:t>
      </w:r>
      <w:r w:rsidRPr="002B63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DF360F" w14:textId="77777777" w:rsidR="002B6312" w:rsidRP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sz w:val="24"/>
          <w:szCs w:val="24"/>
        </w:rPr>
        <w:t>Where:</w:t>
      </w:r>
    </w:p>
    <w:p w14:paraId="6129C30D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w1, w2, w3, w4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Weightage based on historical data &amp; business rules.</w:t>
      </w:r>
    </w:p>
    <w:p w14:paraId="1A2CAF41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Age Factor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Risk weight assigned to customer’s age.</w:t>
      </w:r>
    </w:p>
    <w:p w14:paraId="3F4C08CF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Geography Risk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Regional risk profile score.</w:t>
      </w:r>
    </w:p>
    <w:p w14:paraId="62FACFE1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Credit Score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Standardized credit rating score.</w:t>
      </w:r>
    </w:p>
    <w:p w14:paraId="4B05CD0B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Mortgage Factor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Debt-to-income ratio based on mortgage obligations.</w:t>
      </w:r>
    </w:p>
    <w:p w14:paraId="23C4CD4E" w14:textId="77777777" w:rsidR="002B6312" w:rsidRPr="00394598" w:rsidRDefault="002B6312" w:rsidP="00394598">
      <w:pPr>
        <w:rPr>
          <w:rFonts w:ascii="Times New Roman" w:hAnsi="Times New Roman" w:cs="Times New Roman"/>
          <w:sz w:val="24"/>
          <w:szCs w:val="24"/>
        </w:rPr>
      </w:pPr>
    </w:p>
    <w:p w14:paraId="3AAF5876" w14:textId="6FA80B54" w:rsidR="00D36494" w:rsidRDefault="00394598" w:rsidP="00394598">
      <w:pPr>
        <w:rPr>
          <w:rFonts w:ascii="Times New Roman" w:hAnsi="Times New Roman" w:cs="Times New Roman"/>
          <w:sz w:val="24"/>
          <w:szCs w:val="24"/>
        </w:rPr>
      </w:pPr>
      <w:r w:rsidRPr="00CD4AF6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394598">
        <w:rPr>
          <w:rFonts w:ascii="Times New Roman" w:hAnsi="Times New Roman" w:cs="Times New Roman"/>
          <w:sz w:val="24"/>
          <w:szCs w:val="24"/>
        </w:rPr>
        <w:t>: A 28-year-old in a Tier-2 city with a low credit score and a heavy mortgage is statistically more likely to default</w:t>
      </w:r>
      <w:r>
        <w:rPr>
          <w:rFonts w:ascii="Times New Roman" w:hAnsi="Times New Roman" w:cs="Times New Roman"/>
          <w:sz w:val="24"/>
          <w:szCs w:val="24"/>
        </w:rPr>
        <w:t xml:space="preserve"> and we cannot recommend high risk stocks/funds</w:t>
      </w:r>
    </w:p>
    <w:p w14:paraId="6E138A5E" w14:textId="48030C65" w:rsidR="008D4841" w:rsidRDefault="008D4841" w:rsidP="003945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a regression model to calculate the risk score, which is hyper tuned and trained periodically</w:t>
      </w:r>
      <w:r w:rsidR="00CF65BB">
        <w:rPr>
          <w:rFonts w:ascii="Times New Roman" w:hAnsi="Times New Roman" w:cs="Times New Roman"/>
          <w:sz w:val="24"/>
          <w:szCs w:val="24"/>
        </w:rPr>
        <w:t xml:space="preserve">. We are supporting different </w:t>
      </w:r>
      <w:proofErr w:type="gramStart"/>
      <w:r w:rsidR="00CF65BB">
        <w:rPr>
          <w:rFonts w:ascii="Times New Roman" w:hAnsi="Times New Roman" w:cs="Times New Roman"/>
          <w:sz w:val="24"/>
          <w:szCs w:val="24"/>
        </w:rPr>
        <w:t>personas</w:t>
      </w:r>
      <w:proofErr w:type="gramEnd"/>
      <w:r w:rsidR="00CF65BB">
        <w:rPr>
          <w:rFonts w:ascii="Times New Roman" w:hAnsi="Times New Roman" w:cs="Times New Roman"/>
          <w:sz w:val="24"/>
          <w:szCs w:val="24"/>
        </w:rPr>
        <w:t xml:space="preserve"> and the model will give the risk score accordingly</w:t>
      </w:r>
    </w:p>
    <w:p w14:paraId="5C27EF21" w14:textId="77777777" w:rsidR="00044FBF" w:rsidRPr="00394598" w:rsidRDefault="00044FBF" w:rsidP="00394598">
      <w:pPr>
        <w:rPr>
          <w:rFonts w:ascii="Times New Roman" w:hAnsi="Times New Roman" w:cs="Times New Roman"/>
          <w:sz w:val="24"/>
          <w:szCs w:val="24"/>
        </w:rPr>
      </w:pPr>
    </w:p>
    <w:p w14:paraId="405A0A3A" w14:textId="77777777" w:rsidR="00256F7B" w:rsidRPr="001C5B3E" w:rsidRDefault="00256F7B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AB632" w14:textId="4FD3284C" w:rsidR="00256F7B" w:rsidRDefault="00A306FF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6FF">
        <w:rPr>
          <w:rFonts w:ascii="Times New Roman" w:hAnsi="Times New Roman" w:cs="Times New Roman"/>
          <w:b/>
          <w:bCs/>
          <w:sz w:val="24"/>
          <w:szCs w:val="24"/>
        </w:rPr>
        <w:t xml:space="preserve">Once the risk score is received in the Recommendation System, it maps the score to a predefined asset allocation model </w:t>
      </w:r>
    </w:p>
    <w:p w14:paraId="57C825BB" w14:textId="77777777" w:rsidR="00777766" w:rsidRDefault="00777766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807F7" w14:textId="6C012C77" w:rsidR="00777766" w:rsidRDefault="00777766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 for Risk Score:</w:t>
      </w:r>
      <w:r w:rsidR="007C28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FF4DCA5" w14:textId="77777777" w:rsidR="00777766" w:rsidRDefault="00777766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4B8A3" w14:textId="0B3C2034" w:rsidR="00777766" w:rsidRDefault="00777766" w:rsidP="008D51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the</w:t>
      </w:r>
      <w:r w:rsidRPr="00777766">
        <w:rPr>
          <w:rFonts w:ascii="Times New Roman" w:hAnsi="Times New Roman" w:cs="Times New Roman"/>
          <w:sz w:val="24"/>
          <w:szCs w:val="24"/>
        </w:rPr>
        <w:t xml:space="preserve"> relationship between input features (e.g., customer financial data, credit score, investment history) and the risk score is highly non-linear, </w:t>
      </w:r>
      <w:r w:rsidRPr="00777766">
        <w:rPr>
          <w:rFonts w:ascii="Times New Roman" w:hAnsi="Times New Roman" w:cs="Times New Roman"/>
          <w:b/>
          <w:bCs/>
          <w:sz w:val="24"/>
          <w:szCs w:val="24"/>
        </w:rPr>
        <w:t>RandomForestRegressor</w:t>
      </w:r>
      <w:r w:rsidRPr="007777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77766">
        <w:rPr>
          <w:rFonts w:ascii="Times New Roman" w:hAnsi="Times New Roman" w:cs="Times New Roman"/>
          <w:sz w:val="24"/>
          <w:szCs w:val="24"/>
        </w:rPr>
        <w:t xml:space="preserve"> choice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have selected</w:t>
      </w:r>
      <w:r w:rsidRPr="00777766">
        <w:rPr>
          <w:rFonts w:ascii="Times New Roman" w:hAnsi="Times New Roman" w:cs="Times New Roman"/>
          <w:sz w:val="24"/>
          <w:szCs w:val="24"/>
        </w:rPr>
        <w:t>. Unlike linear regression, it can capture intricate patterns and feature interactions.</w:t>
      </w:r>
      <w:r w:rsidR="00672156" w:rsidRPr="00672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672156">
        <w:rPr>
          <w:rFonts w:ascii="Times New Roman" w:hAnsi="Times New Roman" w:cs="Times New Roman"/>
          <w:sz w:val="24"/>
          <w:szCs w:val="24"/>
        </w:rPr>
        <w:t xml:space="preserve">It </w:t>
      </w:r>
      <w:r w:rsidR="00672156" w:rsidRPr="00672156">
        <w:rPr>
          <w:rFonts w:ascii="Times New Roman" w:hAnsi="Times New Roman" w:cs="Times New Roman"/>
          <w:sz w:val="24"/>
          <w:szCs w:val="24"/>
        </w:rPr>
        <w:t xml:space="preserve"> handles</w:t>
      </w:r>
      <w:proofErr w:type="gramEnd"/>
      <w:r w:rsidR="00672156" w:rsidRPr="00672156">
        <w:rPr>
          <w:rFonts w:ascii="Times New Roman" w:hAnsi="Times New Roman" w:cs="Times New Roman"/>
          <w:sz w:val="24"/>
          <w:szCs w:val="24"/>
        </w:rPr>
        <w:t xml:space="preserve"> high-dimensional datasets well and can identify which features are most influential.</w:t>
      </w:r>
    </w:p>
    <w:p w14:paraId="7D889C90" w14:textId="6D37D7CD" w:rsidR="00F14A15" w:rsidRPr="00F14A15" w:rsidRDefault="00F14A15" w:rsidP="00F14A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14A15">
        <w:rPr>
          <w:rFonts w:ascii="Times New Roman" w:hAnsi="Times New Roman" w:cs="Times New Roman"/>
          <w:sz w:val="24"/>
          <w:szCs w:val="24"/>
        </w:rPr>
        <w:t>R</w:t>
      </w:r>
      <w:r w:rsidRPr="00F14A15">
        <w:rPr>
          <w:rFonts w:ascii="Times New Roman" w:hAnsi="Times New Roman" w:cs="Times New Roman"/>
          <w:sz w:val="24"/>
          <w:szCs w:val="24"/>
        </w:rPr>
        <w:t>andom Forest provides feature importance scores, which help in understanding what factors contribute most to the risk score.</w:t>
      </w:r>
    </w:p>
    <w:p w14:paraId="7CEB2935" w14:textId="413AB997" w:rsidR="00F14A15" w:rsidRDefault="00F14A15" w:rsidP="00F14A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14A15">
        <w:rPr>
          <w:rFonts w:ascii="Times New Roman" w:hAnsi="Times New Roman" w:cs="Times New Roman"/>
          <w:sz w:val="24"/>
          <w:szCs w:val="24"/>
        </w:rPr>
        <w:t>This is useful for regulatory compliance, internal decision-making, or refining risk assessment models.</w:t>
      </w:r>
    </w:p>
    <w:p w14:paraId="3AB75378" w14:textId="4F39F52B" w:rsidR="00246824" w:rsidRDefault="00246824" w:rsidP="00F14A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Also, </w:t>
      </w:r>
      <w:r w:rsidRPr="00246824">
        <w:rPr>
          <w:rFonts w:ascii="Times New Roman" w:hAnsi="Times New Roman" w:cs="Times New Roman"/>
          <w:b/>
          <w:bCs/>
          <w:sz w:val="24"/>
          <w:szCs w:val="24"/>
        </w:rPr>
        <w:t>Random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6824">
        <w:rPr>
          <w:rFonts w:ascii="Times New Roman" w:hAnsi="Times New Roman" w:cs="Times New Roman"/>
          <w:b/>
          <w:bCs/>
          <w:sz w:val="24"/>
          <w:szCs w:val="24"/>
        </w:rPr>
        <w:t>Forest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6824">
        <w:rPr>
          <w:rFonts w:ascii="Times New Roman" w:hAnsi="Times New Roman" w:cs="Times New Roman"/>
          <w:b/>
          <w:bCs/>
          <w:sz w:val="24"/>
          <w:szCs w:val="24"/>
        </w:rPr>
        <w:t>Regressor</w:t>
      </w:r>
      <w:r w:rsidRPr="00246824">
        <w:rPr>
          <w:rFonts w:ascii="Times New Roman" w:hAnsi="Times New Roman" w:cs="Times New Roman"/>
          <w:sz w:val="24"/>
          <w:szCs w:val="24"/>
        </w:rPr>
        <w:t xml:space="preserve"> can handle missing values better than many other models because it uses multiple trees and can make predictions even if some features are missing.</w:t>
      </w:r>
    </w:p>
    <w:p w14:paraId="41D19FDF" w14:textId="77777777" w:rsid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B6F8F" w14:textId="0AB0F5C8" w:rsid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5919">
        <w:rPr>
          <w:rFonts w:ascii="Times New Roman" w:hAnsi="Times New Roman" w:cs="Times New Roman"/>
          <w:b/>
          <w:bCs/>
          <w:sz w:val="24"/>
          <w:szCs w:val="24"/>
        </w:rPr>
        <w:t>Hyper Parameter Tuning:</w:t>
      </w:r>
    </w:p>
    <w:p w14:paraId="0FF3AC14" w14:textId="77777777" w:rsid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714EC" w14:textId="405244EB" w:rsidR="00B66CBF" w:rsidRPr="00B66CBF" w:rsidRDefault="00705919" w:rsidP="00B66C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5919">
        <w:rPr>
          <w:rFonts w:ascii="Times New Roman" w:hAnsi="Times New Roman" w:cs="Times New Roman"/>
          <w:sz w:val="24"/>
          <w:szCs w:val="24"/>
        </w:rPr>
        <w:t>Hyperparameter tuning is crucial for improving the performance of a RandomForestRegressor, and GridSearchCV is one of the most systematic and widely used approaches for this.</w:t>
      </w:r>
      <w:r w:rsidR="00B66CBF">
        <w:rPr>
          <w:rFonts w:ascii="Times New Roman" w:hAnsi="Times New Roman" w:cs="Times New Roman"/>
          <w:sz w:val="24"/>
          <w:szCs w:val="24"/>
        </w:rPr>
        <w:t xml:space="preserve"> One major feature is </w:t>
      </w:r>
      <w:proofErr w:type="gramStart"/>
      <w:r w:rsidR="00B66CBF">
        <w:rPr>
          <w:rFonts w:ascii="Times New Roman" w:hAnsi="Times New Roman" w:cs="Times New Roman"/>
          <w:sz w:val="24"/>
          <w:szCs w:val="24"/>
        </w:rPr>
        <w:t xml:space="preserve">it  </w:t>
      </w:r>
      <w:r w:rsidR="00B66CBF" w:rsidRPr="00B66CBF">
        <w:rPr>
          <w:rFonts w:ascii="Times New Roman" w:hAnsi="Times New Roman" w:cs="Times New Roman"/>
          <w:b/>
          <w:bCs/>
          <w:sz w:val="24"/>
          <w:szCs w:val="24"/>
        </w:rPr>
        <w:t>Automates</w:t>
      </w:r>
      <w:proofErr w:type="gramEnd"/>
      <w:r w:rsidR="00B66CBF" w:rsidRPr="00B66CBF">
        <w:rPr>
          <w:rFonts w:ascii="Times New Roman" w:hAnsi="Times New Roman" w:cs="Times New Roman"/>
          <w:b/>
          <w:bCs/>
          <w:sz w:val="24"/>
          <w:szCs w:val="24"/>
        </w:rPr>
        <w:t xml:space="preserve"> Model Evaluation</w:t>
      </w:r>
    </w:p>
    <w:p w14:paraId="7CAA6D8F" w14:textId="77777777" w:rsidR="00B66CBF" w:rsidRPr="00B66CBF" w:rsidRDefault="00B66CBF" w:rsidP="00B66CBF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66CBF">
        <w:rPr>
          <w:rFonts w:ascii="Times New Roman" w:hAnsi="Times New Roman" w:cs="Times New Roman"/>
          <w:sz w:val="24"/>
          <w:szCs w:val="24"/>
        </w:rPr>
        <w:t>Instead of manually testing different parameter values, GridSearchCV automates the process.</w:t>
      </w:r>
    </w:p>
    <w:p w14:paraId="313A0042" w14:textId="77777777" w:rsidR="00B66CBF" w:rsidRDefault="00B66CBF" w:rsidP="00B66CBF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66CBF">
        <w:rPr>
          <w:rFonts w:ascii="Times New Roman" w:hAnsi="Times New Roman" w:cs="Times New Roman"/>
          <w:sz w:val="24"/>
          <w:szCs w:val="24"/>
        </w:rPr>
        <w:t>It trains multiple models using cross-validation and selects the combination that performs best.</w:t>
      </w:r>
    </w:p>
    <w:p w14:paraId="2CE30ADF" w14:textId="00AF80BB" w:rsidR="00615AD8" w:rsidRPr="00B66CBF" w:rsidRDefault="00615AD8" w:rsidP="00B66CBF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15AD8">
        <w:rPr>
          <w:rFonts w:ascii="Times New Roman" w:hAnsi="Times New Roman" w:cs="Times New Roman"/>
          <w:sz w:val="24"/>
          <w:szCs w:val="24"/>
        </w:rPr>
        <w:t>By selecting the best hyperparameters based on cross-validation scores, GridSearchCV prevents overfitting to a specific dataset.</w:t>
      </w:r>
    </w:p>
    <w:p w14:paraId="0AF8ED36" w14:textId="1928C0D1" w:rsidR="00705919" w:rsidRPr="00705919" w:rsidRDefault="00705919" w:rsidP="00705919">
      <w:pPr>
        <w:rPr>
          <w:rFonts w:ascii="Times New Roman" w:hAnsi="Times New Roman" w:cs="Times New Roman"/>
          <w:sz w:val="24"/>
          <w:szCs w:val="24"/>
        </w:rPr>
      </w:pPr>
    </w:p>
    <w:p w14:paraId="02B4166D" w14:textId="77777777" w:rsidR="00705919" w:rsidRP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76F120" w14:textId="77777777" w:rsidR="00F14A15" w:rsidRPr="00777766" w:rsidRDefault="00F14A15" w:rsidP="008D5104">
      <w:pPr>
        <w:rPr>
          <w:rFonts w:ascii="Times New Roman" w:hAnsi="Times New Roman" w:cs="Times New Roman"/>
          <w:sz w:val="24"/>
          <w:szCs w:val="24"/>
        </w:rPr>
      </w:pPr>
    </w:p>
    <w:p w14:paraId="25D5C550" w14:textId="2538C6FF" w:rsidR="00256F7B" w:rsidRDefault="00543D52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3D5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36EF0B" wp14:editId="23F0B28C">
            <wp:extent cx="5731510" cy="6792595"/>
            <wp:effectExtent l="0" t="0" r="2540" b="8255"/>
            <wp:docPr id="46500714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7147" name="Picture 1" descr="A diagram of a flowchar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BDC" w14:textId="77777777" w:rsidR="00EA3302" w:rsidRPr="001C5B3E" w:rsidRDefault="00EA3302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34553" w14:textId="77777777" w:rsidR="00256F7B" w:rsidRPr="001C5B3E" w:rsidRDefault="00256F7B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A4E82" w14:textId="6C662E10" w:rsidR="001E001C" w:rsidRDefault="0074600A" w:rsidP="00A34BC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3660629"/>
      <w:r w:rsidRPr="0074600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                  </w:t>
      </w:r>
    </w:p>
    <w:p w14:paraId="7D18DDEC" w14:textId="77777777" w:rsidR="00866C2E" w:rsidRDefault="00866C2E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F7B9FBB" w14:textId="77777777" w:rsidR="00866C2E" w:rsidRDefault="00866C2E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7640E49" w14:textId="3E06A1D8" w:rsidR="008D5104" w:rsidRPr="00766939" w:rsidRDefault="0040089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Technical Details:</w:t>
      </w:r>
      <w:r w:rsidR="008D5104"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RUG, LLM, Regression Model in Action</w:t>
      </w:r>
      <w:bookmarkEnd w:id="5"/>
    </w:p>
    <w:p w14:paraId="685F2A6C" w14:textId="77777777" w:rsidR="00354A14" w:rsidRPr="001C5B3E" w:rsidRDefault="00354A14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D9BBF" w14:textId="4B827F6C" w:rsidR="00354A14" w:rsidRPr="00766939" w:rsidRDefault="00354A14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3660630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RAG Architecture Overview (</w:t>
      </w:r>
      <w:proofErr w:type="spellStart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TinyLlama</w:t>
      </w:r>
      <w:proofErr w:type="spellEnd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+ FAISS):</w:t>
      </w:r>
      <w:bookmarkEnd w:id="6"/>
    </w:p>
    <w:p w14:paraId="47E96668" w14:textId="77777777" w:rsidR="00530FFD" w:rsidRPr="00530FFD" w:rsidRDefault="00530FFD" w:rsidP="00530FFD"/>
    <w:p w14:paraId="6FECAE4C" w14:textId="1D3B26B3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sz w:val="24"/>
          <w:szCs w:val="24"/>
        </w:rPr>
        <w:t xml:space="preserve">RAG stands for </w:t>
      </w:r>
      <w:r w:rsidR="00530FFD">
        <w:rPr>
          <w:rFonts w:ascii="Times New Roman" w:hAnsi="Times New Roman" w:cs="Times New Roman"/>
          <w:sz w:val="24"/>
          <w:szCs w:val="24"/>
        </w:rPr>
        <w:t>“</w:t>
      </w:r>
      <w:r w:rsidRPr="00530FFD">
        <w:rPr>
          <w:rFonts w:ascii="Times New Roman" w:hAnsi="Times New Roman" w:cs="Times New Roman"/>
          <w:sz w:val="24"/>
          <w:szCs w:val="24"/>
        </w:rPr>
        <w:t>Retrieval-Augmented Generation.</w:t>
      </w:r>
      <w:r w:rsidR="00530FFD">
        <w:rPr>
          <w:rFonts w:ascii="Times New Roman" w:hAnsi="Times New Roman" w:cs="Times New Roman"/>
          <w:sz w:val="24"/>
          <w:szCs w:val="24"/>
        </w:rPr>
        <w:t>”</w:t>
      </w:r>
      <w:r w:rsidRPr="00530FFD">
        <w:rPr>
          <w:rFonts w:ascii="Times New Roman" w:hAnsi="Times New Roman" w:cs="Times New Roman"/>
          <w:sz w:val="24"/>
          <w:szCs w:val="24"/>
        </w:rPr>
        <w:t xml:space="preserve"> It</w:t>
      </w:r>
      <w:r w:rsidR="00530FFD">
        <w:rPr>
          <w:rFonts w:ascii="Times New Roman" w:hAnsi="Times New Roman" w:cs="Times New Roman"/>
          <w:sz w:val="24"/>
          <w:szCs w:val="24"/>
        </w:rPr>
        <w:t>’</w:t>
      </w:r>
      <w:r w:rsidRPr="00530FFD">
        <w:rPr>
          <w:rFonts w:ascii="Times New Roman" w:hAnsi="Times New Roman" w:cs="Times New Roman"/>
          <w:sz w:val="24"/>
          <w:szCs w:val="24"/>
        </w:rPr>
        <w:t>s a powerful architecture used to enhance the performance and accuracy of Large Language Models (LLMs</w:t>
      </w:r>
      <w:proofErr w:type="gramStart"/>
      <w:r w:rsidRPr="00530FFD">
        <w:rPr>
          <w:rFonts w:ascii="Times New Roman" w:hAnsi="Times New Roman" w:cs="Times New Roman"/>
          <w:sz w:val="24"/>
          <w:szCs w:val="24"/>
        </w:rPr>
        <w:t>) .</w:t>
      </w:r>
      <w:proofErr w:type="gramEnd"/>
    </w:p>
    <w:p w14:paraId="65E7977D" w14:textId="77777777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sz w:val="24"/>
          <w:szCs w:val="24"/>
        </w:rPr>
        <w:t>RAG = Retrieval + Generation</w:t>
      </w:r>
    </w:p>
    <w:p w14:paraId="00AB763F" w14:textId="77777777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b/>
          <w:bCs/>
          <w:sz w:val="24"/>
          <w:szCs w:val="24"/>
        </w:rPr>
        <w:t>Retrieval</w:t>
      </w:r>
      <w:r w:rsidRPr="00530FFD">
        <w:rPr>
          <w:rFonts w:ascii="Times New Roman" w:hAnsi="Times New Roman" w:cs="Times New Roman"/>
          <w:sz w:val="24"/>
          <w:szCs w:val="24"/>
        </w:rPr>
        <w:t>: Before generating an answer, the system retrieves relevant information/documents from an external knowledge base, database, or document store (e.g., PDFs, websites, internal files).</w:t>
      </w:r>
    </w:p>
    <w:p w14:paraId="4CE40E93" w14:textId="77777777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b/>
          <w:bCs/>
          <w:sz w:val="24"/>
          <w:szCs w:val="24"/>
        </w:rPr>
        <w:t>Augmentation</w:t>
      </w:r>
      <w:r w:rsidRPr="00530FFD">
        <w:rPr>
          <w:rFonts w:ascii="Times New Roman" w:hAnsi="Times New Roman" w:cs="Times New Roman"/>
          <w:sz w:val="24"/>
          <w:szCs w:val="24"/>
        </w:rPr>
        <w:t>: This retrieved information is passed into the LLM as context.</w:t>
      </w:r>
    </w:p>
    <w:p w14:paraId="64100660" w14:textId="507C97E9" w:rsidR="00354A14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b/>
          <w:bCs/>
          <w:sz w:val="24"/>
          <w:szCs w:val="24"/>
        </w:rPr>
        <w:t>Generation</w:t>
      </w:r>
      <w:r w:rsidRPr="00530FFD">
        <w:rPr>
          <w:rFonts w:ascii="Times New Roman" w:hAnsi="Times New Roman" w:cs="Times New Roman"/>
          <w:sz w:val="24"/>
          <w:szCs w:val="24"/>
        </w:rPr>
        <w:t>: The LLM then generates a response using both the user</w:t>
      </w:r>
      <w:r w:rsidR="00530FFD">
        <w:rPr>
          <w:rFonts w:ascii="Times New Roman" w:hAnsi="Times New Roman" w:cs="Times New Roman"/>
          <w:sz w:val="24"/>
          <w:szCs w:val="24"/>
        </w:rPr>
        <w:t>’</w:t>
      </w:r>
      <w:r w:rsidRPr="00530FFD">
        <w:rPr>
          <w:rFonts w:ascii="Times New Roman" w:hAnsi="Times New Roman" w:cs="Times New Roman"/>
          <w:sz w:val="24"/>
          <w:szCs w:val="24"/>
        </w:rPr>
        <w:t>s query and the retrieved information, leading to more accurate and contextually rich response</w:t>
      </w:r>
    </w:p>
    <w:p w14:paraId="134221EF" w14:textId="77777777" w:rsidR="00A34BC6" w:rsidRPr="00530FFD" w:rsidRDefault="00A34BC6" w:rsidP="00354A14">
      <w:pPr>
        <w:rPr>
          <w:rFonts w:ascii="Times New Roman" w:hAnsi="Times New Roman" w:cs="Times New Roman"/>
          <w:sz w:val="24"/>
          <w:szCs w:val="24"/>
        </w:rPr>
      </w:pPr>
    </w:p>
    <w:p w14:paraId="626FCCAE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User Query</w:t>
      </w:r>
    </w:p>
    <w:p w14:paraId="760C120A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481CF9E0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Embedding Model (e.g., all-</w:t>
      </w:r>
      <w:proofErr w:type="spellStart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MiniLM</w:t>
      </w:r>
      <w:proofErr w:type="spellEnd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)</w:t>
      </w:r>
    </w:p>
    <w:p w14:paraId="1AAAE41D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28FDE8EE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Vector Search (FAISS over documents)</w:t>
      </w:r>
    </w:p>
    <w:p w14:paraId="2FDDB560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6783DF37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gramStart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Top-K</w:t>
      </w:r>
      <w:proofErr w:type="gramEnd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Relevant Chunks</w:t>
      </w:r>
    </w:p>
    <w:p w14:paraId="49173BCA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1B5D830F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Prompt = [Context + User Query]</w:t>
      </w:r>
    </w:p>
    <w:p w14:paraId="6D79A5A5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6ED4AAEB" w14:textId="77777777" w:rsidR="00354A14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TinyLlama</w:t>
      </w:r>
      <w:proofErr w:type="spellEnd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(Generates answer)</w:t>
      </w:r>
    </w:p>
    <w:p w14:paraId="378D7B02" w14:textId="77777777" w:rsidR="00D34E35" w:rsidRDefault="00D34E35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72DEC439" w14:textId="77777777" w:rsidR="0074600A" w:rsidRDefault="0074600A" w:rsidP="00354A14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3B3339F8" w14:textId="77777777" w:rsidR="00D34E35" w:rsidRDefault="00D34E35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1BFEE" w14:textId="77777777" w:rsidR="00D34E35" w:rsidRDefault="00D34E35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031D52" w14:textId="06CD32E0" w:rsidR="00D34E35" w:rsidRDefault="00D34E35" w:rsidP="00D34E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Stock Data </w:t>
      </w:r>
    </w:p>
    <w:p w14:paraId="6DFE27CD" w14:textId="64AB45CE" w:rsidR="00486711" w:rsidRPr="00486711" w:rsidRDefault="00486711" w:rsidP="004867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fetch stock ticker,</w:t>
      </w:r>
      <w:r w:rsidR="008056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used - </w:t>
      </w:r>
      <w:proofErr w:type="spellStart"/>
      <w:proofErr w:type="gramStart"/>
      <w:r w:rsidRPr="00486711">
        <w:rPr>
          <w:rFonts w:ascii="Times New Roman" w:hAnsi="Times New Roman" w:cs="Times New Roman"/>
          <w:sz w:val="24"/>
          <w:szCs w:val="24"/>
        </w:rPr>
        <w:t>yfinance</w:t>
      </w:r>
      <w:proofErr w:type="spellEnd"/>
      <w:r w:rsidRPr="004867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8056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486711">
        <w:rPr>
          <w:rFonts w:ascii="Times New Roman" w:hAnsi="Times New Roman" w:cs="Times New Roman"/>
          <w:sz w:val="24"/>
          <w:szCs w:val="24"/>
        </w:rPr>
        <w:t>is a Python library that allows you to fetch real-time and historical stock market data from Yahoo Finance.</w:t>
      </w:r>
    </w:p>
    <w:p w14:paraId="100671B8" w14:textId="77B0F603" w:rsidR="00486711" w:rsidRPr="00486711" w:rsidRDefault="00486711" w:rsidP="00486711">
      <w:pPr>
        <w:rPr>
          <w:rFonts w:ascii="Times New Roman" w:hAnsi="Times New Roman" w:cs="Times New Roman"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It is used for:  Stock price analysis</w:t>
      </w:r>
    </w:p>
    <w:p w14:paraId="6245514B" w14:textId="35614233" w:rsidR="00486711" w:rsidRPr="00486711" w:rsidRDefault="00486711" w:rsidP="0048671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Fetching company financials (e.g., P/E ratio, market cap, earnings)</w:t>
      </w:r>
    </w:p>
    <w:p w14:paraId="184CA5F5" w14:textId="462C8BF6" w:rsidR="00486711" w:rsidRPr="00486711" w:rsidRDefault="00486711" w:rsidP="0048671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Portfolio management</w:t>
      </w:r>
    </w:p>
    <w:p w14:paraId="40F4E64E" w14:textId="7E275674" w:rsidR="00486711" w:rsidRPr="00486711" w:rsidRDefault="00486711" w:rsidP="0048671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Algorithmic trading</w:t>
      </w:r>
    </w:p>
    <w:p w14:paraId="668BF63B" w14:textId="77777777" w:rsidR="00D34E35" w:rsidRDefault="00D34E35" w:rsidP="00D34E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1D76C1" w14:textId="474CD41E" w:rsidR="0074600A" w:rsidRDefault="00CA397B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97B">
        <w:rPr>
          <w:rFonts w:ascii="Times New Roman" w:hAnsi="Times New Roman" w:cs="Times New Roman"/>
          <w:b/>
          <w:bCs/>
          <w:sz w:val="24"/>
          <w:szCs w:val="24"/>
        </w:rPr>
        <w:t>Sentimental Analysis:</w:t>
      </w:r>
    </w:p>
    <w:p w14:paraId="484C62BA" w14:textId="0E448A1C" w:rsidR="004E1285" w:rsidRPr="004E1285" w:rsidRDefault="004E1285" w:rsidP="004E1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use - </w:t>
      </w:r>
      <w:r w:rsidRPr="004E1285">
        <w:rPr>
          <w:rFonts w:ascii="Times New Roman" w:hAnsi="Times New Roman" w:cs="Times New Roman"/>
          <w:sz w:val="24"/>
          <w:szCs w:val="24"/>
        </w:rPr>
        <w:t>Yahoo Finance News Page</w:t>
      </w:r>
    </w:p>
    <w:p w14:paraId="3574532F" w14:textId="302AFB7E" w:rsidR="004E1285" w:rsidRPr="004E1285" w:rsidRDefault="004E1285" w:rsidP="004E128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This provides:</w:t>
      </w:r>
    </w:p>
    <w:p w14:paraId="4AA81534" w14:textId="3771CC09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Latest News about the stock</w:t>
      </w:r>
    </w:p>
    <w:p w14:paraId="2D4251A5" w14:textId="4A47FC46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Market Trends impacting the company</w:t>
      </w:r>
    </w:p>
    <w:p w14:paraId="6442F40A" w14:textId="67EC7EA1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Earnings Reports &amp; Analyst Ratings</w:t>
      </w:r>
    </w:p>
    <w:p w14:paraId="75FD929E" w14:textId="2B27C7DC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Mergers, Acquisitions, and Industry Insights</w:t>
      </w:r>
    </w:p>
    <w:p w14:paraId="4D72E9A4" w14:textId="1F27BC31" w:rsidR="00CA397B" w:rsidRPr="00CA397B" w:rsidRDefault="00CA397B" w:rsidP="00354A14">
      <w:pPr>
        <w:rPr>
          <w:rFonts w:ascii="Times New Roman" w:hAnsi="Times New Roman" w:cs="Times New Roman"/>
          <w:sz w:val="24"/>
          <w:szCs w:val="24"/>
        </w:rPr>
      </w:pPr>
      <w:r w:rsidRPr="00CA397B">
        <w:rPr>
          <w:rFonts w:ascii="Times New Roman" w:hAnsi="Times New Roman" w:cs="Times New Roman"/>
          <w:sz w:val="24"/>
          <w:szCs w:val="24"/>
        </w:rPr>
        <w:t xml:space="preserve">We </w:t>
      </w:r>
      <w:proofErr w:type="gramStart"/>
      <w:r w:rsidRPr="00CA397B">
        <w:rPr>
          <w:rFonts w:ascii="Times New Roman" w:hAnsi="Times New Roman" w:cs="Times New Roman"/>
          <w:sz w:val="24"/>
          <w:szCs w:val="24"/>
        </w:rPr>
        <w:t>u</w:t>
      </w:r>
      <w:r w:rsidRPr="00CA397B">
        <w:rPr>
          <w:rFonts w:ascii="Times New Roman" w:hAnsi="Times New Roman" w:cs="Times New Roman"/>
          <w:sz w:val="24"/>
          <w:szCs w:val="24"/>
        </w:rPr>
        <w:t>ses  LLM</w:t>
      </w:r>
      <w:proofErr w:type="gramEnd"/>
      <w:r w:rsidRPr="00CA397B">
        <w:rPr>
          <w:rFonts w:ascii="Times New Roman" w:hAnsi="Times New Roman" w:cs="Times New Roman"/>
          <w:sz w:val="24"/>
          <w:szCs w:val="24"/>
        </w:rPr>
        <w:t xml:space="preserve"> (Llama) to </w:t>
      </w:r>
      <w:r w:rsidRPr="00CA397B">
        <w:rPr>
          <w:rFonts w:ascii="Times New Roman" w:hAnsi="Times New Roman" w:cs="Times New Roman"/>
          <w:sz w:val="24"/>
          <w:szCs w:val="24"/>
        </w:rPr>
        <w:t>analyse</w:t>
      </w:r>
      <w:r w:rsidRPr="00CA397B">
        <w:rPr>
          <w:rFonts w:ascii="Times New Roman" w:hAnsi="Times New Roman" w:cs="Times New Roman"/>
          <w:sz w:val="24"/>
          <w:szCs w:val="24"/>
        </w:rPr>
        <w:t xml:space="preserve"> sentiment.</w:t>
      </w:r>
      <w:r w:rsidRPr="00CA397B">
        <w:rPr>
          <w:rFonts w:ascii="Times New Roman" w:hAnsi="Times New Roman" w:cs="Times New Roman"/>
          <w:sz w:val="24"/>
          <w:szCs w:val="24"/>
        </w:rPr>
        <w:br/>
      </w:r>
    </w:p>
    <w:p w14:paraId="17BF51D0" w14:textId="77777777" w:rsidR="00CA397B" w:rsidRPr="00CA397B" w:rsidRDefault="00CA397B" w:rsidP="00CA397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CA397B">
        <w:rPr>
          <w:rFonts w:ascii="Times New Roman" w:hAnsi="Times New Roman" w:cs="Times New Roman"/>
          <w:sz w:val="24"/>
          <w:szCs w:val="24"/>
        </w:rPr>
        <w:t>Counts how many news articles are Positive, Negative, or Neutral for a stock.</w:t>
      </w:r>
    </w:p>
    <w:p w14:paraId="535EB89E" w14:textId="791C40F1" w:rsidR="00CA397B" w:rsidRDefault="00CA397B" w:rsidP="00CA397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</w:t>
      </w:r>
      <w:r w:rsidRPr="00CA397B">
        <w:rPr>
          <w:rFonts w:ascii="Times New Roman" w:hAnsi="Times New Roman" w:cs="Times New Roman"/>
          <w:sz w:val="24"/>
          <w:szCs w:val="24"/>
        </w:rPr>
        <w:t>an be used to gauge investor sentiment based on recent news.</w:t>
      </w:r>
    </w:p>
    <w:p w14:paraId="6EA31216" w14:textId="77777777" w:rsidR="002B74C0" w:rsidRDefault="002B74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82CDCB" w14:textId="0CAAA17F" w:rsidR="00354A14" w:rsidRDefault="002B74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Stock Analysis </w:t>
      </w:r>
    </w:p>
    <w:p w14:paraId="1049858A" w14:textId="77777777" w:rsidR="002B74C0" w:rsidRDefault="002B74C0" w:rsidP="003F592D">
      <w:pPr>
        <w:rPr>
          <w:rFonts w:ascii="Times New Roman" w:hAnsi="Times New Roman" w:cs="Times New Roman"/>
          <w:sz w:val="24"/>
          <w:szCs w:val="24"/>
        </w:rPr>
      </w:pPr>
      <w:r w:rsidRPr="002B74C0">
        <w:rPr>
          <w:rFonts w:ascii="Times New Roman" w:hAnsi="Times New Roman" w:cs="Times New Roman"/>
          <w:sz w:val="24"/>
          <w:szCs w:val="24"/>
        </w:rPr>
        <w:t xml:space="preserve">Stock ranking involves </w:t>
      </w:r>
      <w:r w:rsidRPr="002B74C0">
        <w:rPr>
          <w:rFonts w:ascii="Times New Roman" w:hAnsi="Times New Roman" w:cs="Times New Roman"/>
          <w:b/>
          <w:bCs/>
          <w:sz w:val="24"/>
          <w:szCs w:val="24"/>
        </w:rPr>
        <w:t>assigning a score</w:t>
      </w:r>
      <w:r w:rsidRPr="002B74C0">
        <w:rPr>
          <w:rFonts w:ascii="Times New Roman" w:hAnsi="Times New Roman" w:cs="Times New Roman"/>
          <w:sz w:val="24"/>
          <w:szCs w:val="24"/>
        </w:rPr>
        <w:t xml:space="preserve"> to each stock based on multiple financial factors (e.g., price movements, volume, volatility, earnings). </w:t>
      </w:r>
      <w:proofErr w:type="spellStart"/>
      <w:r w:rsidRPr="002B74C0">
        <w:rPr>
          <w:rFonts w:ascii="Times New Roman" w:hAnsi="Times New Roman" w:cs="Times New Roman"/>
          <w:sz w:val="24"/>
          <w:szCs w:val="24"/>
        </w:rPr>
        <w:t>LGBMRegressor</w:t>
      </w:r>
      <w:proofErr w:type="spellEnd"/>
      <w:r w:rsidRPr="002B74C0">
        <w:rPr>
          <w:rFonts w:ascii="Times New Roman" w:hAnsi="Times New Roman" w:cs="Times New Roman"/>
          <w:sz w:val="24"/>
          <w:szCs w:val="24"/>
        </w:rPr>
        <w:t xml:space="preserve"> can be trained to </w:t>
      </w:r>
      <w:r w:rsidRPr="002B74C0">
        <w:rPr>
          <w:rFonts w:ascii="Times New Roman" w:hAnsi="Times New Roman" w:cs="Times New Roman"/>
          <w:b/>
          <w:bCs/>
          <w:sz w:val="24"/>
          <w:szCs w:val="24"/>
        </w:rPr>
        <w:t>predict future stock returns</w:t>
      </w:r>
      <w:r w:rsidRPr="002B74C0">
        <w:rPr>
          <w:rFonts w:ascii="Times New Roman" w:hAnsi="Times New Roman" w:cs="Times New Roman"/>
          <w:sz w:val="24"/>
          <w:szCs w:val="24"/>
        </w:rPr>
        <w:t xml:space="preserve"> or an overall performance score, which is then used for ranking.</w:t>
      </w:r>
      <w:r w:rsidRPr="002B74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026B5E" w14:textId="170E07AF" w:rsidR="002B74C0" w:rsidRPr="002B74C0" w:rsidRDefault="002B74C0" w:rsidP="003F592D">
      <w:pPr>
        <w:rPr>
          <w:rFonts w:ascii="Times New Roman" w:hAnsi="Times New Roman" w:cs="Times New Roman"/>
          <w:sz w:val="24"/>
          <w:szCs w:val="24"/>
        </w:rPr>
      </w:pPr>
      <w:r w:rsidRPr="002B74C0">
        <w:rPr>
          <w:rFonts w:ascii="Times New Roman" w:hAnsi="Times New Roman" w:cs="Times New Roman"/>
          <w:sz w:val="24"/>
          <w:szCs w:val="24"/>
        </w:rPr>
        <w:t xml:space="preserve">We have used </w:t>
      </w:r>
      <w:r w:rsidRPr="002B74C0">
        <w:rPr>
          <w:rFonts w:ascii="Times New Roman" w:hAnsi="Times New Roman" w:cs="Times New Roman"/>
          <w:sz w:val="24"/>
          <w:szCs w:val="24"/>
        </w:rPr>
        <w:t xml:space="preserve">LightGBM </w:t>
      </w:r>
      <w:proofErr w:type="gramStart"/>
      <w:r w:rsidRPr="002B74C0">
        <w:rPr>
          <w:rFonts w:ascii="Times New Roman" w:hAnsi="Times New Roman" w:cs="Times New Roman"/>
          <w:sz w:val="24"/>
          <w:szCs w:val="24"/>
        </w:rPr>
        <w:t>Regressor</w:t>
      </w:r>
      <w:r w:rsidRPr="002B74C0">
        <w:rPr>
          <w:rFonts w:ascii="Times New Roman" w:hAnsi="Times New Roman" w:cs="Times New Roman"/>
          <w:sz w:val="24"/>
          <w:szCs w:val="24"/>
        </w:rPr>
        <w:t xml:space="preserve">  for</w:t>
      </w:r>
      <w:proofErr w:type="gramEnd"/>
      <w:r w:rsidRPr="002B74C0">
        <w:rPr>
          <w:rFonts w:ascii="Times New Roman" w:hAnsi="Times New Roman" w:cs="Times New Roman"/>
          <w:sz w:val="24"/>
          <w:szCs w:val="24"/>
        </w:rPr>
        <w:t xml:space="preserve"> stock analysis before recommendation. </w:t>
      </w:r>
      <w:r w:rsidRPr="002B74C0">
        <w:rPr>
          <w:rFonts w:ascii="Times New Roman" w:hAnsi="Times New Roman" w:cs="Times New Roman"/>
          <w:sz w:val="24"/>
          <w:szCs w:val="24"/>
        </w:rPr>
        <w:t>GBMRegressor (LightGBM Regressor) is a gradient boosting-based machine learning model optimized for speed and efficiency. It is part of the LightGBM library, which is designed for high-performance regression and classification tasks.</w:t>
      </w:r>
    </w:p>
    <w:p w14:paraId="6287B670" w14:textId="77777777" w:rsidR="002B74C0" w:rsidRDefault="002B74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5132C" w14:textId="66009159" w:rsidR="00F973C4" w:rsidRDefault="00F973C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Rule Engine </w:t>
      </w:r>
    </w:p>
    <w:p w14:paraId="067CD229" w14:textId="2EEB8CD8" w:rsidR="00F973C4" w:rsidRDefault="00F973C4" w:rsidP="003F592D">
      <w:pPr>
        <w:rPr>
          <w:rFonts w:ascii="Times New Roman" w:hAnsi="Times New Roman" w:cs="Times New Roman"/>
          <w:sz w:val="24"/>
          <w:szCs w:val="24"/>
        </w:rPr>
      </w:pPr>
      <w:r w:rsidRPr="00F973C4">
        <w:rPr>
          <w:rFonts w:ascii="Times New Roman" w:hAnsi="Times New Roman" w:cs="Times New Roman"/>
          <w:sz w:val="24"/>
          <w:szCs w:val="24"/>
        </w:rPr>
        <w:t>A Rule Engine in stock recommendation is a logic-based system that applies predefined rules to recommend stocks based on various financial, technical, and sentiment factors. Unlike machine learning models, a rule engine explicitly encodes decision-making criteria and executes them dynamically to filter and rank stocks</w:t>
      </w:r>
      <w:r w:rsidR="00BD7BB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850CDD">
        <w:rPr>
          <w:rFonts w:ascii="Times New Roman" w:hAnsi="Times New Roman" w:cs="Times New Roman"/>
          <w:sz w:val="24"/>
          <w:szCs w:val="24"/>
        </w:rPr>
        <w:t xml:space="preserve">risk score and volatility based </w:t>
      </w:r>
      <w:proofErr w:type="gramStart"/>
      <w:r w:rsidR="00850CDD">
        <w:rPr>
          <w:rFonts w:ascii="Times New Roman" w:hAnsi="Times New Roman" w:cs="Times New Roman"/>
          <w:sz w:val="24"/>
          <w:szCs w:val="24"/>
        </w:rPr>
        <w:t xml:space="preserve">on  </w:t>
      </w:r>
      <w:r w:rsidR="00BD7BBC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="00BD7BBC">
        <w:rPr>
          <w:rFonts w:ascii="Times New Roman" w:hAnsi="Times New Roman" w:cs="Times New Roman"/>
          <w:sz w:val="24"/>
          <w:szCs w:val="24"/>
        </w:rPr>
        <w:t xml:space="preserve"> profile</w:t>
      </w:r>
      <w:r w:rsidRPr="00F973C4">
        <w:rPr>
          <w:rFonts w:ascii="Times New Roman" w:hAnsi="Times New Roman" w:cs="Times New Roman"/>
          <w:sz w:val="24"/>
          <w:szCs w:val="24"/>
        </w:rPr>
        <w:t>.</w:t>
      </w:r>
    </w:p>
    <w:p w14:paraId="6A8C033F" w14:textId="77777777" w:rsidR="00850CDD" w:rsidRDefault="00850CDD" w:rsidP="00F849E6">
      <w:pPr>
        <w:rPr>
          <w:rFonts w:ascii="Times New Roman" w:hAnsi="Times New Roman" w:cs="Times New Roman"/>
          <w:sz w:val="24"/>
          <w:szCs w:val="24"/>
        </w:rPr>
      </w:pPr>
    </w:p>
    <w:p w14:paraId="03234AB3" w14:textId="3D89CD0B" w:rsidR="00F849E6" w:rsidRPr="00F849E6" w:rsidRDefault="00F849E6" w:rsidP="00F849E6">
      <w:p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sz w:val="24"/>
          <w:szCs w:val="24"/>
        </w:rPr>
        <w:t xml:space="preserve">For stock recommendations, the rules </w:t>
      </w:r>
      <w:r>
        <w:rPr>
          <w:rFonts w:ascii="Times New Roman" w:hAnsi="Times New Roman" w:cs="Times New Roman"/>
          <w:sz w:val="24"/>
          <w:szCs w:val="24"/>
        </w:rPr>
        <w:t xml:space="preserve">we used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F849E6">
        <w:rPr>
          <w:rFonts w:ascii="Times New Roman" w:hAnsi="Times New Roman" w:cs="Times New Roman"/>
          <w:sz w:val="24"/>
          <w:szCs w:val="24"/>
        </w:rPr>
        <w:t xml:space="preserve"> based</w:t>
      </w:r>
      <w:proofErr w:type="gramEnd"/>
      <w:r w:rsidRPr="00F849E6">
        <w:rPr>
          <w:rFonts w:ascii="Times New Roman" w:hAnsi="Times New Roman" w:cs="Times New Roman"/>
          <w:sz w:val="24"/>
          <w:szCs w:val="24"/>
        </w:rPr>
        <w:t xml:space="preserve"> on</w:t>
      </w:r>
    </w:p>
    <w:p w14:paraId="7BF569EC" w14:textId="77777777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Fundamental Analysis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P/E ratio, earnings growth)</w:t>
      </w:r>
    </w:p>
    <w:p w14:paraId="10ED8C15" w14:textId="72C18323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Technical Analysis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Moving Averages)</w:t>
      </w:r>
    </w:p>
    <w:p w14:paraId="0423CA17" w14:textId="77777777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Sentiment Analysis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News sentiment, social media trends)</w:t>
      </w:r>
    </w:p>
    <w:p w14:paraId="6C0C7A44" w14:textId="77777777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Risk &amp; Portfolio Diversification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Avoid overexposure to a single sector)</w:t>
      </w:r>
    </w:p>
    <w:p w14:paraId="06233815" w14:textId="77777777" w:rsidR="00F849E6" w:rsidRDefault="00F849E6" w:rsidP="003F592D">
      <w:pPr>
        <w:rPr>
          <w:rFonts w:ascii="Times New Roman" w:hAnsi="Times New Roman" w:cs="Times New Roman"/>
          <w:sz w:val="24"/>
          <w:szCs w:val="24"/>
        </w:rPr>
      </w:pPr>
    </w:p>
    <w:p w14:paraId="6E407178" w14:textId="3603B234" w:rsidR="009372DF" w:rsidRDefault="009372DF" w:rsidP="003F5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Rule:</w:t>
      </w:r>
    </w:p>
    <w:p w14:paraId="77264264" w14:textId="4F5C9A0E" w:rsidR="009372DF" w:rsidRDefault="009372DF" w:rsidP="009372DF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9372DF">
        <w:rPr>
          <w:rFonts w:ascii="Times New Roman" w:hAnsi="Times New Roman" w:cs="Times New Roman"/>
          <w:sz w:val="24"/>
          <w:szCs w:val="24"/>
        </w:rPr>
        <w:t xml:space="preserve">Diversify portfolio by selecting at least </w:t>
      </w:r>
      <w:r w:rsidR="005715C5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Pr="009372DF">
        <w:rPr>
          <w:rFonts w:ascii="Times New Roman" w:hAnsi="Times New Roman" w:cs="Times New Roman"/>
          <w:b/>
          <w:bCs/>
          <w:sz w:val="24"/>
          <w:szCs w:val="24"/>
        </w:rPr>
        <w:t>different sectors</w:t>
      </w:r>
      <w:r w:rsidRPr="009372DF">
        <w:rPr>
          <w:rFonts w:ascii="Times New Roman" w:hAnsi="Times New Roman" w:cs="Times New Roman"/>
          <w:sz w:val="24"/>
          <w:szCs w:val="24"/>
        </w:rPr>
        <w:t>.</w:t>
      </w:r>
    </w:p>
    <w:p w14:paraId="3BF654EA" w14:textId="04D7F7F3" w:rsidR="00850CDD" w:rsidRDefault="00850CDD" w:rsidP="00850CD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50CDD">
        <w:rPr>
          <w:rFonts w:ascii="Times New Roman" w:hAnsi="Times New Roman" w:cs="Times New Roman"/>
          <w:sz w:val="24"/>
          <w:szCs w:val="24"/>
        </w:rPr>
        <w:t>Risk Matching</w:t>
      </w:r>
      <w:r w:rsidRPr="00850CDD">
        <w:rPr>
          <w:rFonts w:ascii="Times New Roman" w:hAnsi="Times New Roman" w:cs="Times New Roman"/>
          <w:sz w:val="24"/>
          <w:szCs w:val="24"/>
        </w:rPr>
        <w:t xml:space="preserve"> Rule</w:t>
      </w:r>
    </w:p>
    <w:p w14:paraId="6D26BA1F" w14:textId="77777777" w:rsidR="00850CDD" w:rsidRPr="00850CDD" w:rsidRDefault="00850CDD" w:rsidP="00850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245BAA" w14:textId="6BD8DA3A" w:rsidR="00850CDD" w:rsidRPr="00850CDD" w:rsidRDefault="00850CDD" w:rsidP="00850C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0CDD">
        <w:rPr>
          <w:rFonts w:ascii="Times New Roman" w:hAnsi="Times New Roman" w:cs="Times New Roman"/>
          <w:sz w:val="24"/>
          <w:szCs w:val="24"/>
        </w:rPr>
        <w:t>Investor vs. Stock Volatility Risk Matching is the process of aligning an investor’s risk appetite with the volatility of a stock to ensure suitable investment choices. Investor Risk Score → Measures how much risk an investor is willing to take. Stock Volatility (Standard Deviation, Beta) → Measures how much the stock price fluctuates. Risk Matching → Ensures the investor is not exposed to unnecessary ris</w:t>
      </w:r>
      <w:r>
        <w:rPr>
          <w:rFonts w:ascii="Times New Roman" w:hAnsi="Times New Roman" w:cs="Times New Roman"/>
          <w:sz w:val="24"/>
          <w:szCs w:val="24"/>
        </w:rPr>
        <w:t>k</w:t>
      </w:r>
    </w:p>
    <w:p w14:paraId="5FFDE512" w14:textId="77777777" w:rsidR="00850CDD" w:rsidRDefault="00850CDD" w:rsidP="008A4201">
      <w:pPr>
        <w:rPr>
          <w:rFonts w:ascii="Times New Roman" w:hAnsi="Times New Roman" w:cs="Times New Roman"/>
          <w:sz w:val="24"/>
          <w:szCs w:val="24"/>
        </w:rPr>
      </w:pPr>
    </w:p>
    <w:p w14:paraId="6F7E7496" w14:textId="557FE5A7" w:rsidR="008A4201" w:rsidRPr="009372DF" w:rsidRDefault="008A4201" w:rsidP="008A42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4201">
        <w:rPr>
          <w:rFonts w:ascii="Times New Roman" w:hAnsi="Times New Roman" w:cs="Times New Roman"/>
          <w:b/>
          <w:bCs/>
          <w:sz w:val="24"/>
          <w:szCs w:val="24"/>
        </w:rPr>
        <w:t>Rule Engine Output:</w:t>
      </w:r>
    </w:p>
    <w:p w14:paraId="6B2006F5" w14:textId="77777777" w:rsidR="00F973C4" w:rsidRDefault="00F973C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27241" w14:textId="3B4C36B9" w:rsidR="008A4201" w:rsidRPr="008A4201" w:rsidRDefault="008A4201" w:rsidP="008A4201">
      <w:pPr>
        <w:rPr>
          <w:rFonts w:ascii="Times New Roman" w:hAnsi="Times New Roman" w:cs="Times New Roman"/>
          <w:sz w:val="24"/>
          <w:szCs w:val="24"/>
        </w:rPr>
      </w:pPr>
      <w:r w:rsidRPr="008A4201">
        <w:rPr>
          <w:rFonts w:ascii="Times New Roman" w:hAnsi="Times New Roman" w:cs="Times New Roman"/>
          <w:sz w:val="24"/>
          <w:szCs w:val="24"/>
        </w:rPr>
        <w:t xml:space="preserve">Investor-Stock Scoring </w:t>
      </w:r>
      <w:proofErr w:type="gramStart"/>
      <w:r w:rsidRPr="008A4201">
        <w:rPr>
          <w:rFonts w:ascii="Times New Roman" w:hAnsi="Times New Roman" w:cs="Times New Roman"/>
          <w:sz w:val="24"/>
          <w:szCs w:val="24"/>
        </w:rPr>
        <w:t xml:space="preserve">System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4201">
        <w:rPr>
          <w:rFonts w:ascii="Times New Roman" w:hAnsi="Times New Roman" w:cs="Times New Roman"/>
          <w:sz w:val="24"/>
          <w:szCs w:val="24"/>
        </w:rPr>
        <w:t>assigns</w:t>
      </w:r>
      <w:proofErr w:type="gramEnd"/>
      <w:r w:rsidRPr="008A4201">
        <w:rPr>
          <w:rFonts w:ascii="Times New Roman" w:hAnsi="Times New Roman" w:cs="Times New Roman"/>
          <w:sz w:val="24"/>
          <w:szCs w:val="24"/>
        </w:rPr>
        <w:t xml:space="preserve"> a score to each stock based on how well it matches an investor's profile using rules on:</w:t>
      </w:r>
    </w:p>
    <w:p w14:paraId="1A16CFC2" w14:textId="7B466B39" w:rsidR="008A4201" w:rsidRPr="008A4201" w:rsidRDefault="008A4201" w:rsidP="008A4201">
      <w:pPr>
        <w:rPr>
          <w:rFonts w:ascii="Times New Roman" w:hAnsi="Times New Roman" w:cs="Times New Roman"/>
          <w:sz w:val="24"/>
          <w:szCs w:val="24"/>
        </w:rPr>
      </w:pPr>
      <w:r w:rsidRPr="008A4201">
        <w:rPr>
          <w:rFonts w:ascii="Times New Roman" w:hAnsi="Times New Roman" w:cs="Times New Roman"/>
          <w:b/>
          <w:bCs/>
          <w:sz w:val="24"/>
          <w:szCs w:val="24"/>
        </w:rPr>
        <w:t>Investor Factors</w:t>
      </w:r>
      <w:r w:rsidRPr="008A42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4201">
        <w:rPr>
          <w:rFonts w:ascii="Times New Roman" w:hAnsi="Times New Roman" w:cs="Times New Roman"/>
          <w:sz w:val="24"/>
          <w:szCs w:val="24"/>
        </w:rPr>
        <w:t xml:space="preserve">like  </w:t>
      </w:r>
      <w:r w:rsidRPr="008A4201">
        <w:rPr>
          <w:rFonts w:ascii="Times New Roman" w:hAnsi="Times New Roman" w:cs="Times New Roman"/>
          <w:sz w:val="24"/>
          <w:szCs w:val="24"/>
        </w:rPr>
        <w:t>Net</w:t>
      </w:r>
      <w:proofErr w:type="gramEnd"/>
      <w:r w:rsidRPr="008A4201">
        <w:rPr>
          <w:rFonts w:ascii="Times New Roman" w:hAnsi="Times New Roman" w:cs="Times New Roman"/>
          <w:sz w:val="24"/>
          <w:szCs w:val="24"/>
        </w:rPr>
        <w:t xml:space="preserve"> Worth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Liquidity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Risk Score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Region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Assets</w:t>
      </w:r>
      <w:r w:rsidRPr="008A4201">
        <w:rPr>
          <w:rFonts w:ascii="Times New Roman" w:hAnsi="Times New Roman" w:cs="Times New Roman"/>
          <w:sz w:val="24"/>
          <w:szCs w:val="24"/>
        </w:rPr>
        <w:t xml:space="preserve"> and  M</w:t>
      </w:r>
      <w:r w:rsidRPr="008A4201">
        <w:rPr>
          <w:rFonts w:ascii="Times New Roman" w:hAnsi="Times New Roman" w:cs="Times New Roman"/>
          <w:sz w:val="24"/>
          <w:szCs w:val="24"/>
        </w:rPr>
        <w:t>ortgage Debt</w:t>
      </w:r>
    </w:p>
    <w:p w14:paraId="00B54D5C" w14:textId="6C22F4CE" w:rsidR="008A4201" w:rsidRDefault="008A4201" w:rsidP="008A4201">
      <w:pPr>
        <w:rPr>
          <w:rFonts w:ascii="Times New Roman" w:hAnsi="Times New Roman" w:cs="Times New Roman"/>
          <w:sz w:val="24"/>
          <w:szCs w:val="24"/>
        </w:rPr>
      </w:pPr>
      <w:r w:rsidRPr="008A4201">
        <w:rPr>
          <w:rFonts w:ascii="Times New Roman" w:hAnsi="Times New Roman" w:cs="Times New Roman"/>
          <w:b/>
          <w:bCs/>
          <w:sz w:val="24"/>
          <w:szCs w:val="24"/>
        </w:rPr>
        <w:t>Stock Factors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like  </w:t>
      </w:r>
      <w:r w:rsidRPr="008A4201">
        <w:rPr>
          <w:rFonts w:ascii="Times New Roman" w:hAnsi="Times New Roman" w:cs="Times New Roman"/>
          <w:sz w:val="24"/>
          <w:szCs w:val="24"/>
        </w:rPr>
        <w:t>Volatility</w:t>
      </w:r>
      <w:proofErr w:type="gramEnd"/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P/E Ratio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Market Cap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Sharpe Ratio</w:t>
      </w:r>
      <w:r w:rsidRPr="008A4201">
        <w:rPr>
          <w:rFonts w:ascii="Times New Roman" w:hAnsi="Times New Roman" w:cs="Times New Roman"/>
          <w:sz w:val="24"/>
          <w:szCs w:val="24"/>
        </w:rPr>
        <w:t xml:space="preserve">, </w:t>
      </w:r>
      <w:r w:rsidRPr="008A4201">
        <w:rPr>
          <w:rFonts w:ascii="Times New Roman" w:hAnsi="Times New Roman" w:cs="Times New Roman"/>
          <w:sz w:val="24"/>
          <w:szCs w:val="24"/>
        </w:rPr>
        <w:t>Sector Match</w:t>
      </w:r>
    </w:p>
    <w:p w14:paraId="3AD3F4AA" w14:textId="77777777" w:rsidR="008A4201" w:rsidRPr="003F592D" w:rsidRDefault="008A4201" w:rsidP="008A42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67423" w14:textId="3BB54732" w:rsidR="003F592D" w:rsidRDefault="003F592D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3660631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LLM – Large Language Model:</w:t>
      </w:r>
      <w:bookmarkEnd w:id="7"/>
    </w:p>
    <w:p w14:paraId="429F27C9" w14:textId="77777777" w:rsidR="00BD7BBC" w:rsidRPr="00BD7BBC" w:rsidRDefault="00BD7BBC" w:rsidP="00BD7BBC"/>
    <w:p w14:paraId="2C724912" w14:textId="1AA011CF" w:rsidR="003F592D" w:rsidRDefault="001E45F0" w:rsidP="003F5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use LLM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TinyLlama</w:t>
      </w:r>
      <w:proofErr w:type="spellEnd"/>
    </w:p>
    <w:p w14:paraId="3A3ED953" w14:textId="77777777" w:rsidR="00644D57" w:rsidRDefault="00644D57" w:rsidP="003F592D">
      <w:pPr>
        <w:rPr>
          <w:rFonts w:ascii="Times New Roman" w:hAnsi="Times New Roman" w:cs="Times New Roman"/>
          <w:sz w:val="24"/>
          <w:szCs w:val="24"/>
        </w:rPr>
      </w:pPr>
    </w:p>
    <w:p w14:paraId="3A427324" w14:textId="21E57AE6" w:rsidR="001E45F0" w:rsidRPr="003F592D" w:rsidRDefault="001E45F0" w:rsidP="001E45F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used to </w:t>
      </w:r>
    </w:p>
    <w:p w14:paraId="3769EFA9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Convert AI insights into human-readable language</w:t>
      </w:r>
    </w:p>
    <w:p w14:paraId="761C021B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Provide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portfolio storytelling</w:t>
      </w:r>
    </w:p>
    <w:p w14:paraId="2B89AC3D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Answer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"Why is this fund for me?"</w:t>
      </w:r>
      <w:r w:rsidRPr="003F592D">
        <w:rPr>
          <w:rFonts w:ascii="Times New Roman" w:hAnsi="Times New Roman" w:cs="Times New Roman"/>
          <w:sz w:val="24"/>
          <w:szCs w:val="24"/>
        </w:rPr>
        <w:t xml:space="preserve"> in simple terms</w:t>
      </w:r>
    </w:p>
    <w:p w14:paraId="5BA15F53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Explain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"What if" scenarios</w:t>
      </w:r>
      <w:r w:rsidRPr="003F592D">
        <w:rPr>
          <w:rFonts w:ascii="Times New Roman" w:hAnsi="Times New Roman" w:cs="Times New Roman"/>
          <w:sz w:val="24"/>
          <w:szCs w:val="24"/>
        </w:rPr>
        <w:t xml:space="preserve"> in goal planning</w:t>
      </w:r>
    </w:p>
    <w:p w14:paraId="58D2D1B6" w14:textId="77777777" w:rsidR="003F592D" w:rsidRPr="001C5B3E" w:rsidRDefault="003F592D" w:rsidP="003F592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F592D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E.g., "We recommended this Tech Growth Basket because it aligns with your moderate risk appetite, and your time horizon of 5 years </w:t>
      </w:r>
      <w:proofErr w:type="spellStart"/>
      <w:r w:rsidRPr="003F592D">
        <w:rPr>
          <w:rFonts w:ascii="Times New Roman" w:hAnsi="Times New Roman" w:cs="Times New Roman"/>
          <w:i/>
          <w:iCs/>
          <w:sz w:val="24"/>
          <w:szCs w:val="24"/>
        </w:rPr>
        <w:t>favors</w:t>
      </w:r>
      <w:proofErr w:type="spellEnd"/>
      <w:r w:rsidRPr="003F592D">
        <w:rPr>
          <w:rFonts w:ascii="Times New Roman" w:hAnsi="Times New Roman" w:cs="Times New Roman"/>
          <w:i/>
          <w:iCs/>
          <w:sz w:val="24"/>
          <w:szCs w:val="24"/>
        </w:rPr>
        <w:t xml:space="preserve"> long-term capital appreciation."</w:t>
      </w:r>
    </w:p>
    <w:p w14:paraId="09C940CD" w14:textId="77777777" w:rsidR="007365A5" w:rsidRPr="007365A5" w:rsidRDefault="007365A5" w:rsidP="007365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A5">
        <w:rPr>
          <w:rFonts w:ascii="Times New Roman" w:hAnsi="Times New Roman" w:cs="Times New Roman"/>
          <w:b/>
          <w:bCs/>
          <w:sz w:val="24"/>
          <w:szCs w:val="24"/>
        </w:rPr>
        <w:t>Let’s say a customer asks:</w:t>
      </w:r>
    </w:p>
    <w:p w14:paraId="08C7A2E3" w14:textId="66B3EC32" w:rsidR="007365A5" w:rsidRPr="007365A5" w:rsidRDefault="007365A5" w:rsidP="007365A5">
      <w:p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 xml:space="preserve">“What’s the </w:t>
      </w:r>
      <w:r w:rsidRPr="001C5B3E">
        <w:rPr>
          <w:rFonts w:ascii="Times New Roman" w:hAnsi="Times New Roman" w:cs="Times New Roman"/>
          <w:sz w:val="24"/>
          <w:szCs w:val="24"/>
        </w:rPr>
        <w:t>stock/</w:t>
      </w:r>
      <w:proofErr w:type="gramStart"/>
      <w:r w:rsidRPr="001C5B3E">
        <w:rPr>
          <w:rFonts w:ascii="Times New Roman" w:hAnsi="Times New Roman" w:cs="Times New Roman"/>
          <w:sz w:val="24"/>
          <w:szCs w:val="24"/>
        </w:rPr>
        <w:t>fund  I</w:t>
      </w:r>
      <w:proofErr w:type="gramEnd"/>
      <w:r w:rsidRPr="001C5B3E">
        <w:rPr>
          <w:rFonts w:ascii="Times New Roman" w:hAnsi="Times New Roman" w:cs="Times New Roman"/>
          <w:sz w:val="24"/>
          <w:szCs w:val="24"/>
        </w:rPr>
        <w:t xml:space="preserve"> need to include in my investment</w:t>
      </w:r>
      <w:r w:rsidRPr="007365A5">
        <w:rPr>
          <w:rFonts w:ascii="Times New Roman" w:hAnsi="Times New Roman" w:cs="Times New Roman"/>
          <w:sz w:val="24"/>
          <w:szCs w:val="24"/>
        </w:rPr>
        <w:t xml:space="preserve"> profile </w:t>
      </w:r>
      <w:r w:rsidRPr="001C5B3E">
        <w:rPr>
          <w:rFonts w:ascii="Times New Roman" w:hAnsi="Times New Roman" w:cs="Times New Roman"/>
          <w:sz w:val="24"/>
          <w:szCs w:val="24"/>
        </w:rPr>
        <w:t>for a yield of 9% over the span of  10 years to achieve my financial goal</w:t>
      </w:r>
      <w:r w:rsidRPr="007365A5">
        <w:rPr>
          <w:rFonts w:ascii="Times New Roman" w:hAnsi="Times New Roman" w:cs="Times New Roman"/>
          <w:sz w:val="24"/>
          <w:szCs w:val="24"/>
        </w:rPr>
        <w:t>?”</w:t>
      </w:r>
    </w:p>
    <w:p w14:paraId="6DC08A98" w14:textId="77777777" w:rsidR="007365A5" w:rsidRPr="007365A5" w:rsidRDefault="007365A5" w:rsidP="007365A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 xml:space="preserve">In a </w:t>
      </w:r>
      <w:r w:rsidRPr="007365A5">
        <w:rPr>
          <w:rFonts w:ascii="Times New Roman" w:hAnsi="Times New Roman" w:cs="Times New Roman"/>
          <w:b/>
          <w:bCs/>
          <w:sz w:val="24"/>
          <w:szCs w:val="24"/>
        </w:rPr>
        <w:t>pure LLM model</w:t>
      </w:r>
      <w:r w:rsidRPr="007365A5">
        <w:rPr>
          <w:rFonts w:ascii="Times New Roman" w:hAnsi="Times New Roman" w:cs="Times New Roman"/>
          <w:sz w:val="24"/>
          <w:szCs w:val="24"/>
        </w:rPr>
        <w:t>, it might try to guess based on training data.</w:t>
      </w:r>
    </w:p>
    <w:p w14:paraId="0E91E8E6" w14:textId="77777777" w:rsidR="007365A5" w:rsidRPr="007365A5" w:rsidRDefault="007365A5" w:rsidP="007365A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 xml:space="preserve">In a </w:t>
      </w:r>
      <w:r w:rsidRPr="007365A5">
        <w:rPr>
          <w:rFonts w:ascii="Times New Roman" w:hAnsi="Times New Roman" w:cs="Times New Roman"/>
          <w:b/>
          <w:bCs/>
          <w:sz w:val="24"/>
          <w:szCs w:val="24"/>
        </w:rPr>
        <w:t>RAG model</w:t>
      </w:r>
      <w:r w:rsidRPr="007365A5">
        <w:rPr>
          <w:rFonts w:ascii="Times New Roman" w:hAnsi="Times New Roman" w:cs="Times New Roman"/>
          <w:sz w:val="24"/>
          <w:szCs w:val="24"/>
        </w:rPr>
        <w:t>, it:</w:t>
      </w:r>
    </w:p>
    <w:p w14:paraId="0EA086D1" w14:textId="77777777" w:rsidR="007365A5" w:rsidRPr="007365A5" w:rsidRDefault="007365A5" w:rsidP="007365A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>Retrieves recent and accurate information about that fund from a financial database.</w:t>
      </w:r>
    </w:p>
    <w:p w14:paraId="3F60A970" w14:textId="77777777" w:rsidR="007365A5" w:rsidRPr="007365A5" w:rsidRDefault="007365A5" w:rsidP="007365A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>Feeds that into the LLM.</w:t>
      </w:r>
    </w:p>
    <w:p w14:paraId="7A50F949" w14:textId="77777777" w:rsidR="007365A5" w:rsidRPr="007365A5" w:rsidRDefault="007365A5" w:rsidP="007365A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>LLM then generates a natural language response like:</w:t>
      </w:r>
    </w:p>
    <w:p w14:paraId="537C4565" w14:textId="77777777" w:rsidR="007365A5" w:rsidRPr="001C5B3E" w:rsidRDefault="007365A5" w:rsidP="003F592D">
      <w:pPr>
        <w:rPr>
          <w:rFonts w:ascii="Times New Roman" w:hAnsi="Times New Roman" w:cs="Times New Roman"/>
          <w:sz w:val="24"/>
          <w:szCs w:val="24"/>
        </w:rPr>
      </w:pPr>
    </w:p>
    <w:p w14:paraId="07AA265E" w14:textId="520768E2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B3E">
        <w:rPr>
          <w:rFonts w:ascii="Times New Roman" w:hAnsi="Times New Roman" w:cs="Times New Roman"/>
          <w:b/>
          <w:bCs/>
          <w:sz w:val="24"/>
          <w:szCs w:val="24"/>
        </w:rPr>
        <w:t>Sample Response:</w:t>
      </w:r>
    </w:p>
    <w:p w14:paraId="654DC840" w14:textId="77777777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85A97" w14:textId="54AD8ED6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B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136A12" wp14:editId="0505BE9F">
            <wp:extent cx="5731510" cy="2343785"/>
            <wp:effectExtent l="0" t="0" r="2540" b="0"/>
            <wp:docPr id="1185798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9" name="Picture 1" descr="A close-up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AD14" w14:textId="3C1A9098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B3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The model </w:t>
      </w:r>
      <w:r w:rsidR="00236B91" w:rsidRPr="001C5B3E">
        <w:rPr>
          <w:rFonts w:ascii="Times New Roman" w:hAnsi="Times New Roman" w:cs="Times New Roman"/>
          <w:b/>
          <w:bCs/>
          <w:sz w:val="24"/>
          <w:szCs w:val="24"/>
        </w:rPr>
        <w:t>recommends</w:t>
      </w:r>
      <w:r w:rsidRPr="001C5B3E">
        <w:rPr>
          <w:rFonts w:ascii="Times New Roman" w:hAnsi="Times New Roman" w:cs="Times New Roman"/>
          <w:b/>
          <w:bCs/>
          <w:sz w:val="24"/>
          <w:szCs w:val="24"/>
        </w:rPr>
        <w:t xml:space="preserve"> diversified sectors</w:t>
      </w:r>
      <w:r w:rsidRPr="001C5B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00902" wp14:editId="793CD250">
            <wp:extent cx="5731510" cy="3696970"/>
            <wp:effectExtent l="0" t="0" r="2540" b="0"/>
            <wp:docPr id="910368172" name="Picture 1" descr="A pie chart with numbers and a few percent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68172" name="Picture 1" descr="A pie chart with numbers and a few percentag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44DC" w14:textId="77777777" w:rsidR="00F92FF4" w:rsidRPr="001C5B3E" w:rsidRDefault="00F92FF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528D2C" w14:textId="77777777" w:rsidR="00F92FF4" w:rsidRPr="001C5B3E" w:rsidRDefault="00F92FF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64F13" w14:textId="77777777" w:rsidR="00F92FF4" w:rsidRPr="001C5B3E" w:rsidRDefault="00F92FF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181CD" w14:textId="77777777" w:rsidR="003F592D" w:rsidRPr="001C5B3E" w:rsidRDefault="003F592D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F8F2E" w14:textId="77777777" w:rsidR="00DB51F6" w:rsidRDefault="00DB51F6" w:rsidP="00DB51F6">
      <w:pPr>
        <w:pStyle w:val="Heading2"/>
        <w:rPr>
          <w:rFonts w:ascii="Times New Roman" w:hAnsi="Times New Roman" w:cs="Times New Roman"/>
          <w:color w:val="auto"/>
        </w:rPr>
      </w:pPr>
    </w:p>
    <w:p w14:paraId="127D22F1" w14:textId="77777777" w:rsidR="00530FFD" w:rsidRDefault="00530FFD" w:rsidP="00530FFD"/>
    <w:p w14:paraId="02489944" w14:textId="77777777" w:rsidR="00530FFD" w:rsidRPr="00530FFD" w:rsidRDefault="00530FFD" w:rsidP="00530FFD"/>
    <w:p w14:paraId="24AC63A9" w14:textId="4389F382" w:rsidR="003F592D" w:rsidRPr="00766939" w:rsidRDefault="003F592D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3660633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Personalized Investment Basket Recommendation Engine</w:t>
      </w:r>
      <w:bookmarkEnd w:id="8"/>
    </w:p>
    <w:p w14:paraId="5174D427" w14:textId="77777777" w:rsidR="00535DD2" w:rsidRPr="00535DD2" w:rsidRDefault="00535DD2" w:rsidP="00535DD2"/>
    <w:p w14:paraId="047806B8" w14:textId="77777777" w:rsidR="003F592D" w:rsidRPr="00535DD2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 xml:space="preserve">Each customer gets a </w:t>
      </w:r>
      <w:r w:rsidRPr="00535DD2">
        <w:rPr>
          <w:rFonts w:ascii="Times New Roman" w:hAnsi="Times New Roman" w:cs="Times New Roman"/>
          <w:b/>
          <w:bCs/>
          <w:sz w:val="24"/>
          <w:szCs w:val="24"/>
        </w:rPr>
        <w:t>Golden Basket</w:t>
      </w:r>
      <w:r w:rsidRPr="00535DD2">
        <w:rPr>
          <w:rFonts w:ascii="Times New Roman" w:hAnsi="Times New Roman" w:cs="Times New Roman"/>
          <w:sz w:val="24"/>
          <w:szCs w:val="24"/>
        </w:rPr>
        <w:t xml:space="preserve"> which contains a blend of:</w:t>
      </w:r>
    </w:p>
    <w:p w14:paraId="0BA661EE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Stocks</w:t>
      </w:r>
    </w:p>
    <w:p w14:paraId="09078F37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Mutual Funds</w:t>
      </w:r>
    </w:p>
    <w:p w14:paraId="020DDF1A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ETFs</w:t>
      </w:r>
    </w:p>
    <w:p w14:paraId="6934A76C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Gold/Crypto (optional based on user preference)</w:t>
      </w:r>
    </w:p>
    <w:p w14:paraId="2407BA8F" w14:textId="77777777" w:rsidR="003F592D" w:rsidRPr="00535DD2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b/>
          <w:bCs/>
          <w:sz w:val="24"/>
          <w:szCs w:val="24"/>
        </w:rPr>
        <w:t>Basket is generated based on:</w:t>
      </w:r>
    </w:p>
    <w:p w14:paraId="578CCA5A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Risk Score</w:t>
      </w:r>
    </w:p>
    <w:p w14:paraId="4F3BC6B2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Time Horizon</w:t>
      </w:r>
    </w:p>
    <w:p w14:paraId="43427900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Sector Preference</w:t>
      </w:r>
    </w:p>
    <w:p w14:paraId="6828C2C6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Liquidity Needs</w:t>
      </w:r>
    </w:p>
    <w:p w14:paraId="57B1F109" w14:textId="77777777" w:rsidR="00354A14" w:rsidRPr="003F592D" w:rsidRDefault="00354A14" w:rsidP="00354A1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032C9C" w14:textId="77777777" w:rsidR="003F592D" w:rsidRPr="00766939" w:rsidRDefault="003F592D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3660634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GenAI-Powered Customer Interaction</w:t>
      </w:r>
      <w:bookmarkEnd w:id="9"/>
    </w:p>
    <w:p w14:paraId="6E7A27D8" w14:textId="77777777" w:rsidR="00DB51F6" w:rsidRPr="001C5B3E" w:rsidRDefault="00DB51F6" w:rsidP="00DB51F6">
      <w:pPr>
        <w:rPr>
          <w:rFonts w:ascii="Times New Roman" w:hAnsi="Times New Roman" w:cs="Times New Roman"/>
        </w:rPr>
      </w:pPr>
    </w:p>
    <w:p w14:paraId="28D3220F" w14:textId="77777777" w:rsidR="003F592D" w:rsidRPr="00535DD2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 xml:space="preserve">Golden Basket is more than an engine — it’s a </w:t>
      </w:r>
      <w:r w:rsidRPr="00535DD2">
        <w:rPr>
          <w:rFonts w:ascii="Times New Roman" w:hAnsi="Times New Roman" w:cs="Times New Roman"/>
          <w:b/>
          <w:bCs/>
          <w:sz w:val="24"/>
          <w:szCs w:val="24"/>
        </w:rPr>
        <w:t>Digital Wealth Companion</w:t>
      </w:r>
      <w:r w:rsidRPr="00535DD2">
        <w:rPr>
          <w:rFonts w:ascii="Times New Roman" w:hAnsi="Times New Roman" w:cs="Times New Roman"/>
          <w:sz w:val="24"/>
          <w:szCs w:val="24"/>
        </w:rPr>
        <w:t>.</w:t>
      </w:r>
    </w:p>
    <w:p w14:paraId="633AE2FC" w14:textId="77777777" w:rsidR="004115BE" w:rsidRPr="00535DD2" w:rsidRDefault="004115BE" w:rsidP="00DB51F6">
      <w:pPr>
        <w:rPr>
          <w:rFonts w:ascii="Times New Roman" w:hAnsi="Times New Roman" w:cs="Times New Roman"/>
          <w:sz w:val="24"/>
          <w:szCs w:val="24"/>
        </w:rPr>
      </w:pPr>
    </w:p>
    <w:p w14:paraId="46CE5491" w14:textId="77777777" w:rsidR="003F592D" w:rsidRPr="00535DD2" w:rsidRDefault="003F592D" w:rsidP="004115BE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535DD2">
        <w:rPr>
          <w:rFonts w:ascii="Times New Roman" w:hAnsi="Times New Roman" w:cs="Times New Roman"/>
          <w:sz w:val="24"/>
          <w:szCs w:val="24"/>
        </w:rPr>
        <w:t>:</w:t>
      </w:r>
    </w:p>
    <w:p w14:paraId="748F2493" w14:textId="77777777" w:rsidR="003F592D" w:rsidRPr="00535DD2" w:rsidRDefault="003F592D" w:rsidP="004115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Conversational AI Advisor (powered by LLM): "Hey Rahul, based on your current goals, would you like to rebalance your portfolio?"</w:t>
      </w:r>
    </w:p>
    <w:p w14:paraId="327B1CCE" w14:textId="77777777" w:rsidR="003F592D" w:rsidRPr="00535DD2" w:rsidRDefault="003F592D" w:rsidP="004115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Dream Goal Planner: "Help me save for my child’s education in 10 years."</w:t>
      </w:r>
    </w:p>
    <w:p w14:paraId="380CD8FD" w14:textId="77777777" w:rsidR="003F592D" w:rsidRPr="00535DD2" w:rsidRDefault="003F592D" w:rsidP="004115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Scenario Simulator: "What happens if I increase investment by ₹5,000/month?"</w:t>
      </w:r>
    </w:p>
    <w:p w14:paraId="7416108C" w14:textId="77777777" w:rsidR="006D0CD5" w:rsidRDefault="003F592D" w:rsidP="006D0CD5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GenAI makes wealth management interactive, immersive, and human-like, which traditional platforms lack.</w:t>
      </w:r>
    </w:p>
    <w:p w14:paraId="5E8D106C" w14:textId="77777777" w:rsidR="006D0CD5" w:rsidRDefault="006D0CD5" w:rsidP="006D0CD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6BDFDEE" w14:textId="3E0FB291" w:rsidR="00516B25" w:rsidRPr="006D0CD5" w:rsidRDefault="006D0CD5" w:rsidP="006D0C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ROI -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Benefits :</w:t>
      </w:r>
      <w:proofErr w:type="gramEnd"/>
    </w:p>
    <w:p w14:paraId="66ABBD52" w14:textId="77777777" w:rsidR="003F592D" w:rsidRDefault="003F592D" w:rsidP="00DB51F6">
      <w:pPr>
        <w:rPr>
          <w:rFonts w:ascii="Times New Roman" w:hAnsi="Times New Roman" w:cs="Times New Roman"/>
          <w:b/>
          <w:bCs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3135" w14:paraId="7FA7B96C" w14:textId="77777777" w:rsidTr="00FA3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58CC53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Benefits to Customers:</w:t>
            </w:r>
          </w:p>
          <w:p w14:paraId="12899FDA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3171AF0D" w14:textId="77777777" w:rsidR="00FA3135" w:rsidRPr="00FA3135" w:rsidRDefault="00FA3135" w:rsidP="00FA3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Benefits to Bank:</w:t>
            </w:r>
          </w:p>
          <w:p w14:paraId="44C61F33" w14:textId="77777777" w:rsidR="00FA3135" w:rsidRDefault="00FA3135" w:rsidP="00DB5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</w:tr>
      <w:tr w:rsidR="00FA3135" w14:paraId="4E663CF1" w14:textId="77777777" w:rsidTr="00FA31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7062B6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Personalized Financial Empowerment</w:t>
            </w:r>
          </w:p>
          <w:p w14:paraId="60815287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3D6AEA55" w14:textId="77777777" w:rsidR="00FA3135" w:rsidRPr="00FA3135" w:rsidRDefault="00FA3135" w:rsidP="00FA3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Deep customer engagement</w:t>
            </w:r>
          </w:p>
          <w:p w14:paraId="5C47ED44" w14:textId="77777777" w:rsidR="00FA3135" w:rsidRDefault="00FA3135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A3135" w14:paraId="578FBA0D" w14:textId="77777777" w:rsidTr="00FA3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6585C0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Easy-to-understand investment logic</w:t>
            </w:r>
          </w:p>
          <w:p w14:paraId="433CD154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0F374CF3" w14:textId="72AA32E1" w:rsidR="00FA3135" w:rsidRDefault="00FA3135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FA3135">
              <w:rPr>
                <w:rFonts w:ascii="Times New Roman" w:hAnsi="Times New Roman" w:cs="Times New Roman"/>
              </w:rPr>
              <w:t>Nudge-based upsell and rebalancing</w:t>
            </w:r>
          </w:p>
        </w:tc>
      </w:tr>
      <w:tr w:rsidR="00FA3135" w14:paraId="085EE52F" w14:textId="77777777" w:rsidTr="00FA31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FB1AF4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Confidence in AI suggestions</w:t>
            </w:r>
          </w:p>
          <w:p w14:paraId="3FE17245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160C1F7C" w14:textId="77777777" w:rsidR="00FA3135" w:rsidRPr="00FA3135" w:rsidRDefault="00FA3135" w:rsidP="00FA3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AI insights for advisors</w:t>
            </w:r>
          </w:p>
          <w:p w14:paraId="46E989F9" w14:textId="77777777" w:rsidR="00FA3135" w:rsidRDefault="00FA3135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A3135" w14:paraId="3960FCB6" w14:textId="77777777" w:rsidTr="00FA3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F3C0A6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Journey toward dream fulfilment</w:t>
            </w:r>
          </w:p>
          <w:p w14:paraId="3B8AF9BE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01A036CC" w14:textId="77777777" w:rsidR="00FA3135" w:rsidRPr="00FA3135" w:rsidRDefault="00FA3135" w:rsidP="00FA3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Regulatory-friendly explainable AI architecture</w:t>
            </w:r>
          </w:p>
          <w:p w14:paraId="5D9BB44E" w14:textId="77777777" w:rsidR="00FA3135" w:rsidRDefault="00FA3135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A3135" w14:paraId="58163476" w14:textId="77777777" w:rsidTr="00FA31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79CEA8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Increase wallet share and cross-sell</w:t>
            </w:r>
          </w:p>
          <w:p w14:paraId="534F26D6" w14:textId="77777777" w:rsidR="00FA3135" w:rsidRPr="00FA3135" w:rsidRDefault="00FA3135" w:rsidP="00FA3135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1E91BD41" w14:textId="77777777" w:rsidR="00FA3135" w:rsidRDefault="00FA3135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2E8D6D3" w14:textId="77777777" w:rsidR="007773E9" w:rsidRDefault="007773E9" w:rsidP="00DB51F6">
      <w:pPr>
        <w:rPr>
          <w:rFonts w:ascii="Times New Roman" w:hAnsi="Times New Roman" w:cs="Times New Roman"/>
          <w:b/>
          <w:bCs/>
        </w:rPr>
      </w:pPr>
    </w:p>
    <w:p w14:paraId="13F6BCE5" w14:textId="77777777" w:rsidR="007773E9" w:rsidRDefault="007773E9" w:rsidP="00DB51F6">
      <w:pPr>
        <w:rPr>
          <w:rFonts w:ascii="Times New Roman" w:hAnsi="Times New Roman" w:cs="Times New Roman"/>
          <w:b/>
          <w:bCs/>
        </w:rPr>
      </w:pPr>
    </w:p>
    <w:p w14:paraId="578E725A" w14:textId="5546B0BA" w:rsidR="00B54846" w:rsidRDefault="004115BE" w:rsidP="00DB51F6">
      <w:pPr>
        <w:rPr>
          <w:rFonts w:ascii="Times New Roman" w:hAnsi="Times New Roman" w:cs="Times New Roman"/>
          <w:b/>
          <w:bCs/>
        </w:rPr>
      </w:pPr>
      <w:r w:rsidRPr="001C5B3E">
        <w:rPr>
          <w:rFonts w:ascii="Times New Roman" w:hAnsi="Times New Roman" w:cs="Times New Roman"/>
          <w:b/>
          <w:bCs/>
        </w:rPr>
        <w:t>Business Value</w:t>
      </w:r>
      <w:r w:rsidR="00EA2C6D">
        <w:rPr>
          <w:rFonts w:ascii="Times New Roman" w:hAnsi="Times New Roman" w:cs="Times New Roman"/>
          <w:b/>
          <w:bCs/>
        </w:rPr>
        <w:t xml:space="preserve"> </w:t>
      </w:r>
      <w:r w:rsidRPr="001C5B3E">
        <w:rPr>
          <w:rFonts w:ascii="Times New Roman" w:hAnsi="Times New Roman" w:cs="Times New Roman"/>
          <w:b/>
          <w:bCs/>
        </w:rPr>
        <w:t>Differenti</w:t>
      </w:r>
      <w:r w:rsidR="00FF5AA9">
        <w:rPr>
          <w:rFonts w:ascii="Times New Roman" w:hAnsi="Times New Roman" w:cs="Times New Roman"/>
          <w:b/>
          <w:bCs/>
        </w:rPr>
        <w:t>ator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773E9" w14:paraId="4849DCC2" w14:textId="77777777" w:rsidTr="0077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A76FED" w14:textId="77777777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005" w:type="dxa"/>
          </w:tcPr>
          <w:p w14:paraId="767D9343" w14:textId="77777777" w:rsidR="007773E9" w:rsidRDefault="007773E9" w:rsidP="00DB5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006" w:type="dxa"/>
          </w:tcPr>
          <w:p w14:paraId="4A876C12" w14:textId="77777777" w:rsidR="007773E9" w:rsidRDefault="007773E9" w:rsidP="00DB5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</w:tr>
      <w:tr w:rsidR="007773E9" w14:paraId="33B4C142" w14:textId="77777777" w:rsidTr="0077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A6DFBC" w14:textId="40C11655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3005" w:type="dxa"/>
          </w:tcPr>
          <w:p w14:paraId="20E2004C" w14:textId="30930D5F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  <w:b/>
                <w:bCs/>
              </w:rPr>
              <w:t>Traditional</w:t>
            </w:r>
            <w:r w:rsidRPr="001C5B3E">
              <w:rPr>
                <w:rFonts w:ascii="Times New Roman" w:hAnsi="Times New Roman" w:cs="Times New Roman"/>
              </w:rPr>
              <w:t xml:space="preserve"> </w:t>
            </w:r>
            <w:r w:rsidRPr="001C5B3E">
              <w:rPr>
                <w:rFonts w:ascii="Times New Roman" w:hAnsi="Times New Roman" w:cs="Times New Roman"/>
                <w:b/>
                <w:bCs/>
              </w:rPr>
              <w:t>Platforms</w:t>
            </w:r>
          </w:p>
        </w:tc>
        <w:tc>
          <w:tcPr>
            <w:tcW w:w="3006" w:type="dxa"/>
          </w:tcPr>
          <w:p w14:paraId="193224A6" w14:textId="1347A882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  <w:b/>
                <w:bCs/>
              </w:rPr>
              <w:t>Golden Basket</w:t>
            </w:r>
          </w:p>
        </w:tc>
      </w:tr>
      <w:tr w:rsidR="007773E9" w14:paraId="70F0CA6F" w14:textId="77777777" w:rsidTr="00777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866C95C" w14:textId="780E8BEF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Risk Profiling</w:t>
            </w:r>
          </w:p>
        </w:tc>
        <w:tc>
          <w:tcPr>
            <w:tcW w:w="3005" w:type="dxa"/>
          </w:tcPr>
          <w:p w14:paraId="5A4793BB" w14:textId="7E828FE0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Basic</w:t>
            </w:r>
          </w:p>
        </w:tc>
        <w:tc>
          <w:tcPr>
            <w:tcW w:w="3006" w:type="dxa"/>
          </w:tcPr>
          <w:p w14:paraId="06FB4773" w14:textId="37FCF49D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Dynamic AI-based</w:t>
            </w:r>
          </w:p>
        </w:tc>
      </w:tr>
      <w:tr w:rsidR="007773E9" w14:paraId="24AF1041" w14:textId="77777777" w:rsidTr="0077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930559" w14:textId="5B16458B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Communication</w:t>
            </w:r>
          </w:p>
        </w:tc>
        <w:tc>
          <w:tcPr>
            <w:tcW w:w="3005" w:type="dxa"/>
          </w:tcPr>
          <w:p w14:paraId="03411F72" w14:textId="12899B9F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Static</w:t>
            </w:r>
          </w:p>
        </w:tc>
        <w:tc>
          <w:tcPr>
            <w:tcW w:w="3006" w:type="dxa"/>
          </w:tcPr>
          <w:p w14:paraId="74601268" w14:textId="4A5B27A0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Conversational</w:t>
            </w:r>
          </w:p>
        </w:tc>
      </w:tr>
      <w:tr w:rsidR="007773E9" w14:paraId="2B4511EF" w14:textId="77777777" w:rsidTr="00777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0F4A61" w14:textId="167A4736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Recommendation</w:t>
            </w:r>
          </w:p>
        </w:tc>
        <w:tc>
          <w:tcPr>
            <w:tcW w:w="3005" w:type="dxa"/>
          </w:tcPr>
          <w:p w14:paraId="44A550FE" w14:textId="0AA9B9B0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Fixed list</w:t>
            </w:r>
          </w:p>
        </w:tc>
        <w:tc>
          <w:tcPr>
            <w:tcW w:w="3006" w:type="dxa"/>
          </w:tcPr>
          <w:p w14:paraId="1520ED87" w14:textId="48FD5886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Custom Basket</w:t>
            </w:r>
          </w:p>
        </w:tc>
      </w:tr>
      <w:tr w:rsidR="007773E9" w14:paraId="7E2AE591" w14:textId="77777777" w:rsidTr="0077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CDD904" w14:textId="15BDD97C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Explanation</w:t>
            </w:r>
          </w:p>
        </w:tc>
        <w:tc>
          <w:tcPr>
            <w:tcW w:w="3005" w:type="dxa"/>
          </w:tcPr>
          <w:p w14:paraId="5B0B241A" w14:textId="74754053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Minimal</w:t>
            </w:r>
          </w:p>
        </w:tc>
        <w:tc>
          <w:tcPr>
            <w:tcW w:w="3006" w:type="dxa"/>
          </w:tcPr>
          <w:p w14:paraId="5574D562" w14:textId="0C7D5CFA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LLM-generated stories</w:t>
            </w:r>
          </w:p>
        </w:tc>
      </w:tr>
      <w:tr w:rsidR="007773E9" w14:paraId="3F315229" w14:textId="77777777" w:rsidTr="00777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516C94" w14:textId="46BA2B9D" w:rsidR="007773E9" w:rsidRPr="001C5B3E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Adaptability</w:t>
            </w:r>
          </w:p>
        </w:tc>
        <w:tc>
          <w:tcPr>
            <w:tcW w:w="3005" w:type="dxa"/>
          </w:tcPr>
          <w:p w14:paraId="72BF635F" w14:textId="474C1207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Manual</w:t>
            </w:r>
          </w:p>
        </w:tc>
        <w:tc>
          <w:tcPr>
            <w:tcW w:w="3006" w:type="dxa"/>
          </w:tcPr>
          <w:p w14:paraId="33542C39" w14:textId="277843DD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Self-learning AI</w:t>
            </w:r>
          </w:p>
        </w:tc>
      </w:tr>
    </w:tbl>
    <w:p w14:paraId="40936E37" w14:textId="77777777" w:rsidR="00FA3135" w:rsidRDefault="00FA3135" w:rsidP="00DB51F6">
      <w:pPr>
        <w:rPr>
          <w:rFonts w:ascii="Times New Roman" w:hAnsi="Times New Roman" w:cs="Times New Roman"/>
          <w:b/>
          <w:bCs/>
        </w:rPr>
      </w:pPr>
    </w:p>
    <w:p w14:paraId="362BCDB9" w14:textId="77777777" w:rsidR="006D0CD5" w:rsidRDefault="006D0CD5" w:rsidP="007F58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72CEA61" w14:textId="7B423658" w:rsidR="007F5858" w:rsidRDefault="007F5858" w:rsidP="007F58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Challenges:</w:t>
      </w:r>
    </w:p>
    <w:p w14:paraId="212875DD" w14:textId="77777777" w:rsidR="007F5858" w:rsidRDefault="007F5858" w:rsidP="007F5858"/>
    <w:p w14:paraId="283E64F8" w14:textId="77777777" w:rsidR="007F5858" w:rsidRDefault="007F5858" w:rsidP="007F5858">
      <w:pPr>
        <w:ind w:left="360"/>
      </w:pPr>
      <w:r w:rsidRPr="00866163">
        <w:rPr>
          <w:b/>
          <w:bCs/>
        </w:rPr>
        <w:t>As with any advanced technological solution, implementing a highly personalized Gen-AI driven wealth management platform like Golden Basket comes with its own set of challenges.</w:t>
      </w:r>
      <w:r w:rsidRPr="00866163">
        <w:br/>
      </w:r>
    </w:p>
    <w:p w14:paraId="7CB45515" w14:textId="77777777" w:rsidR="007F5858" w:rsidRPr="00E16D64" w:rsidRDefault="007F5858" w:rsidP="007F5858">
      <w:pPr>
        <w:ind w:left="360"/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>While the solution promises enhanced customer experience and intelligent portfolio recommendations, it also requires overcoming several technical complexities behind the scenes. From integrating large-scale financial datasets to ensuring real-time, context-aware responses via Retrieval-Augmented Generation (RAG) and Large Language Models (LLMs), each layer of the platform presents unique development, scalability, and compliance hurdles.</w:t>
      </w:r>
      <w:r w:rsidRPr="00E16D64">
        <w:rPr>
          <w:rFonts w:ascii="Times New Roman" w:hAnsi="Times New Roman" w:cs="Times New Roman"/>
          <w:sz w:val="24"/>
          <w:szCs w:val="24"/>
        </w:rPr>
        <w:br/>
        <w:t xml:space="preserve">                                This section highlights the key technical challenges encountered in building and operationalizing the Golden Basket platform — challenges that not only test the robustness of AI infrastructure, but also its alignment with enterprise-grade banking standards, regulatory frameworks, and customer trust.</w:t>
      </w:r>
    </w:p>
    <w:p w14:paraId="2D310269" w14:textId="77777777" w:rsidR="007F5858" w:rsidRPr="00E16D64" w:rsidRDefault="007F5858" w:rsidP="007F58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3652AE" w14:textId="77777777" w:rsidR="007F5858" w:rsidRPr="00E16D64" w:rsidRDefault="007F5858" w:rsidP="007F58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 xml:space="preserve">Choosing between hosted vs self-hosted LLMs (e.g., OpenAI vs Mistral vs </w:t>
      </w:r>
      <w:proofErr w:type="spellStart"/>
      <w:r w:rsidRPr="00E16D64">
        <w:rPr>
          <w:rFonts w:ascii="Times New Roman" w:hAnsi="Times New Roman" w:cs="Times New Roman"/>
          <w:sz w:val="24"/>
          <w:szCs w:val="24"/>
        </w:rPr>
        <w:t>LLaMA</w:t>
      </w:r>
      <w:proofErr w:type="spellEnd"/>
      <w:r w:rsidRPr="00E16D64">
        <w:rPr>
          <w:rFonts w:ascii="Times New Roman" w:hAnsi="Times New Roman" w:cs="Times New Roman"/>
          <w:sz w:val="24"/>
          <w:szCs w:val="24"/>
        </w:rPr>
        <w:t xml:space="preserve">). LLMs like GPT-4 have token limits (e.g., 8k/32k) — </w:t>
      </w:r>
      <w:proofErr w:type="gramStart"/>
      <w:r w:rsidRPr="00E16D64">
        <w:rPr>
          <w:rFonts w:ascii="Times New Roman" w:hAnsi="Times New Roman" w:cs="Times New Roman"/>
          <w:sz w:val="24"/>
          <w:szCs w:val="24"/>
        </w:rPr>
        <w:t>we  can't</w:t>
      </w:r>
      <w:proofErr w:type="gramEnd"/>
      <w:r w:rsidRPr="00E16D64">
        <w:rPr>
          <w:rFonts w:ascii="Times New Roman" w:hAnsi="Times New Roman" w:cs="Times New Roman"/>
          <w:sz w:val="24"/>
          <w:szCs w:val="24"/>
        </w:rPr>
        <w:t xml:space="preserve"> pass unlimited RAG context into it. </w:t>
      </w:r>
      <w:proofErr w:type="gramStart"/>
      <w:r w:rsidRPr="00E16D64">
        <w:rPr>
          <w:rFonts w:ascii="Times New Roman" w:hAnsi="Times New Roman" w:cs="Times New Roman"/>
          <w:sz w:val="24"/>
          <w:szCs w:val="24"/>
        </w:rPr>
        <w:t>We  must</w:t>
      </w:r>
      <w:proofErr w:type="gramEnd"/>
      <w:r w:rsidRPr="00E16D64">
        <w:rPr>
          <w:rFonts w:ascii="Times New Roman" w:hAnsi="Times New Roman" w:cs="Times New Roman"/>
          <w:sz w:val="24"/>
          <w:szCs w:val="24"/>
        </w:rPr>
        <w:t xml:space="preserve"> optimize prompt + retrieval.</w:t>
      </w:r>
    </w:p>
    <w:p w14:paraId="5B0EC390" w14:textId="77777777" w:rsidR="007F5858" w:rsidRPr="00E16D64" w:rsidRDefault="007F5858" w:rsidP="007F58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E16D64">
        <w:rPr>
          <w:rFonts w:ascii="Times New Roman" w:hAnsi="Times New Roman" w:cs="Times New Roman"/>
          <w:sz w:val="24"/>
          <w:szCs w:val="24"/>
        </w:rPr>
        <w:t>We  need</w:t>
      </w:r>
      <w:proofErr w:type="gramEnd"/>
      <w:r w:rsidRPr="00E16D64">
        <w:rPr>
          <w:rFonts w:ascii="Times New Roman" w:hAnsi="Times New Roman" w:cs="Times New Roman"/>
          <w:sz w:val="24"/>
          <w:szCs w:val="24"/>
        </w:rPr>
        <w:t xml:space="preserve"> to design consistent prompts that include user intent, retrieved context, and formatting instructions (table/chart/text).</w:t>
      </w:r>
    </w:p>
    <w:p w14:paraId="607149CC" w14:textId="77777777" w:rsidR="007F5858" w:rsidRPr="00E16D64" w:rsidRDefault="007F5858" w:rsidP="007F58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 xml:space="preserve">Choosing Embedding Model - OpenAI, Cohere, </w:t>
      </w:r>
      <w:proofErr w:type="spellStart"/>
      <w:r w:rsidRPr="00E16D64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E16D64">
        <w:rPr>
          <w:rFonts w:ascii="Times New Roman" w:hAnsi="Times New Roman" w:cs="Times New Roman"/>
          <w:sz w:val="24"/>
          <w:szCs w:val="24"/>
        </w:rPr>
        <w:t xml:space="preserve"> models vary in quality, language support, and cost.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39"/>
      </w:tblGrid>
      <w:tr w:rsidR="007F5858" w:rsidRPr="00E16D64" w14:paraId="3EF848B7" w14:textId="77777777" w:rsidTr="00D601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8F2D2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FAISS works for small scale, we faced challenges when using for large scale data</w:t>
            </w:r>
          </w:p>
        </w:tc>
      </w:tr>
    </w:tbl>
    <w:p w14:paraId="560A7A02" w14:textId="77777777" w:rsidR="007F5858" w:rsidRPr="00E16D64" w:rsidRDefault="007F5858" w:rsidP="007F5858">
      <w:pPr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F5858" w:rsidRPr="00E16D64" w14:paraId="3E817B14" w14:textId="77777777" w:rsidTr="00D601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77D49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 xml:space="preserve">Retrieval + LLM generation + formatting must happen in milliseconds — this is tricky when we </w:t>
            </w:r>
            <w:proofErr w:type="gramStart"/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use  personnel</w:t>
            </w:r>
            <w:proofErr w:type="gramEnd"/>
            <w:r w:rsidRPr="00E16D64">
              <w:rPr>
                <w:rFonts w:ascii="Times New Roman" w:hAnsi="Times New Roman" w:cs="Times New Roman"/>
                <w:sz w:val="24"/>
                <w:szCs w:val="24"/>
              </w:rPr>
              <w:t xml:space="preserve">  Laptops for development.</w:t>
            </w:r>
          </w:p>
          <w:p w14:paraId="338E3C34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Model Fusion - Combining regression risk scoring with RAG retrieval and LLM generation was bit challenging</w:t>
            </w:r>
          </w:p>
          <w:p w14:paraId="72A852E8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Optimizing compute resources for regression scoring + retrieval + generation pipelines was a big challenge</w:t>
            </w:r>
          </w:p>
        </w:tc>
      </w:tr>
    </w:tbl>
    <w:p w14:paraId="30904A77" w14:textId="77777777" w:rsidR="00FA3135" w:rsidRDefault="00FA3135" w:rsidP="00DB51F6">
      <w:pPr>
        <w:rPr>
          <w:rFonts w:ascii="Times New Roman" w:hAnsi="Times New Roman" w:cs="Times New Roman"/>
          <w:b/>
          <w:bCs/>
        </w:rPr>
      </w:pPr>
    </w:p>
    <w:p w14:paraId="4EA04DF2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5112989C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50E2DB22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64A3F7A6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7250DF1D" w14:textId="77777777" w:rsidR="006D0CD5" w:rsidRPr="001C5B3E" w:rsidRDefault="006D0CD5" w:rsidP="00DB51F6">
      <w:pPr>
        <w:rPr>
          <w:rFonts w:ascii="Times New Roman" w:hAnsi="Times New Roman" w:cs="Times New Roman"/>
          <w:b/>
          <w:bCs/>
        </w:rPr>
      </w:pPr>
    </w:p>
    <w:p w14:paraId="7A4ABD10" w14:textId="77777777" w:rsidR="001D64EC" w:rsidRPr="00535DD2" w:rsidRDefault="001D64EC" w:rsidP="001D64EC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3660635"/>
      <w:r w:rsidRPr="00535DD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Conclusion and Future Roadmap</w:t>
      </w:r>
      <w:bookmarkEnd w:id="10"/>
    </w:p>
    <w:p w14:paraId="749B9B94" w14:textId="77777777" w:rsidR="005812F8" w:rsidRDefault="005812F8" w:rsidP="003F592D">
      <w:pPr>
        <w:rPr>
          <w:rFonts w:ascii="Times New Roman" w:hAnsi="Times New Roman" w:cs="Times New Roman"/>
          <w:sz w:val="24"/>
          <w:szCs w:val="24"/>
        </w:rPr>
      </w:pPr>
    </w:p>
    <w:p w14:paraId="186CE855" w14:textId="79A97287" w:rsidR="003F592D" w:rsidRPr="003F592D" w:rsidRDefault="003F592D" w:rsidP="003F592D">
      <w:p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Golden Basket is not just a product — it’s a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paradigm shift in digital wealth management</w:t>
      </w:r>
      <w:r w:rsidRPr="003F592D">
        <w:rPr>
          <w:rFonts w:ascii="Times New Roman" w:hAnsi="Times New Roman" w:cs="Times New Roman"/>
          <w:sz w:val="24"/>
          <w:szCs w:val="24"/>
        </w:rPr>
        <w:t xml:space="preserve">. By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combining AI’s precision with human-like communication</w:t>
      </w:r>
      <w:r w:rsidRPr="003F592D">
        <w:rPr>
          <w:rFonts w:ascii="Times New Roman" w:hAnsi="Times New Roman" w:cs="Times New Roman"/>
          <w:sz w:val="24"/>
          <w:szCs w:val="24"/>
        </w:rPr>
        <w:t>, it turns investments into stories and dreams into achievable goals</w:t>
      </w:r>
      <w:r w:rsidR="00B54846" w:rsidRPr="001C5B3E">
        <w:rPr>
          <w:rFonts w:ascii="Times New Roman" w:hAnsi="Times New Roman" w:cs="Times New Roman"/>
          <w:sz w:val="24"/>
          <w:szCs w:val="24"/>
        </w:rPr>
        <w:t xml:space="preserve"> by increasing customer engagement</w:t>
      </w:r>
    </w:p>
    <w:p w14:paraId="2519C432" w14:textId="77777777" w:rsidR="003F592D" w:rsidRPr="003F592D" w:rsidRDefault="003F592D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592D">
        <w:rPr>
          <w:rFonts w:ascii="Times New Roman" w:hAnsi="Times New Roman" w:cs="Times New Roman"/>
          <w:b/>
          <w:bCs/>
          <w:sz w:val="24"/>
          <w:szCs w:val="24"/>
        </w:rPr>
        <w:t>Future Roadmap:</w:t>
      </w:r>
    </w:p>
    <w:p w14:paraId="567BD60C" w14:textId="77777777" w:rsidR="003F592D" w:rsidRPr="003F592D" w:rsidRDefault="003F592D" w:rsidP="003F592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Partner with stock exchanges for real-time data feeds</w:t>
      </w:r>
    </w:p>
    <w:p w14:paraId="67CF6D6A" w14:textId="77777777" w:rsidR="003F592D" w:rsidRPr="003F592D" w:rsidRDefault="003F592D" w:rsidP="003F592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Expand into insurance recommendation &amp; tax advisory</w:t>
      </w:r>
    </w:p>
    <w:p w14:paraId="1BA55A4B" w14:textId="77777777" w:rsidR="003F592D" w:rsidRPr="003F592D" w:rsidRDefault="003F592D" w:rsidP="003F592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Build cross-sell opportunities via LLM-based nudges</w:t>
      </w:r>
    </w:p>
    <w:p w14:paraId="61C31702" w14:textId="77777777" w:rsidR="00B54846" w:rsidRPr="001C5B3E" w:rsidRDefault="00B54846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5C078" w14:textId="542D1D1F" w:rsidR="003F592D" w:rsidRPr="003F592D" w:rsidRDefault="003F592D" w:rsidP="003F592D">
      <w:p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b/>
          <w:bCs/>
          <w:sz w:val="24"/>
          <w:szCs w:val="24"/>
        </w:rPr>
        <w:t>Golden Basket will redefine how customers perceive banks – not just as service providers, but as true financial partners.</w:t>
      </w:r>
    </w:p>
    <w:p w14:paraId="501A4627" w14:textId="77777777" w:rsidR="003F592D" w:rsidRPr="001C5B3E" w:rsidRDefault="003F592D">
      <w:pPr>
        <w:rPr>
          <w:rFonts w:ascii="Times New Roman" w:hAnsi="Times New Roman" w:cs="Times New Roman"/>
          <w:sz w:val="24"/>
          <w:szCs w:val="24"/>
        </w:rPr>
      </w:pPr>
    </w:p>
    <w:sectPr w:rsidR="003F592D" w:rsidRPr="001C5B3E" w:rsidSect="0035171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217F"/>
    <w:multiLevelType w:val="hybridMultilevel"/>
    <w:tmpl w:val="56B25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06A6"/>
    <w:multiLevelType w:val="hybridMultilevel"/>
    <w:tmpl w:val="751AF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33A2D"/>
    <w:multiLevelType w:val="multilevel"/>
    <w:tmpl w:val="2794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13568"/>
    <w:multiLevelType w:val="multilevel"/>
    <w:tmpl w:val="051A1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71131A"/>
    <w:multiLevelType w:val="hybridMultilevel"/>
    <w:tmpl w:val="B2B8E3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F4BE2"/>
    <w:multiLevelType w:val="hybridMultilevel"/>
    <w:tmpl w:val="59381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03A07"/>
    <w:multiLevelType w:val="hybridMultilevel"/>
    <w:tmpl w:val="BBBCAF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A7CCB"/>
    <w:multiLevelType w:val="multilevel"/>
    <w:tmpl w:val="936C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B49DD"/>
    <w:multiLevelType w:val="multilevel"/>
    <w:tmpl w:val="AE5A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6C240B"/>
    <w:multiLevelType w:val="multilevel"/>
    <w:tmpl w:val="EE2A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956920"/>
    <w:multiLevelType w:val="multilevel"/>
    <w:tmpl w:val="85B8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FC5E00"/>
    <w:multiLevelType w:val="multilevel"/>
    <w:tmpl w:val="F692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25294"/>
    <w:multiLevelType w:val="hybridMultilevel"/>
    <w:tmpl w:val="5F1E90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1D1946"/>
    <w:multiLevelType w:val="multilevel"/>
    <w:tmpl w:val="7A92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DA5DA8"/>
    <w:multiLevelType w:val="hybridMultilevel"/>
    <w:tmpl w:val="9FECAC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0E457B"/>
    <w:multiLevelType w:val="multilevel"/>
    <w:tmpl w:val="A9EEA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473DE4"/>
    <w:multiLevelType w:val="multilevel"/>
    <w:tmpl w:val="19AC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BD4719"/>
    <w:multiLevelType w:val="hybridMultilevel"/>
    <w:tmpl w:val="90D60D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0B05BB"/>
    <w:multiLevelType w:val="multilevel"/>
    <w:tmpl w:val="F0C6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414597"/>
    <w:multiLevelType w:val="hybridMultilevel"/>
    <w:tmpl w:val="06F8A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563280"/>
    <w:multiLevelType w:val="multilevel"/>
    <w:tmpl w:val="0BB2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1B5868"/>
    <w:multiLevelType w:val="multilevel"/>
    <w:tmpl w:val="C9E6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AD6468"/>
    <w:multiLevelType w:val="hybridMultilevel"/>
    <w:tmpl w:val="5AC8194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D096BB7"/>
    <w:multiLevelType w:val="multilevel"/>
    <w:tmpl w:val="593E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A850D8"/>
    <w:multiLevelType w:val="hybridMultilevel"/>
    <w:tmpl w:val="61DCBB0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1E35D8"/>
    <w:multiLevelType w:val="hybridMultilevel"/>
    <w:tmpl w:val="A4282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D62F94"/>
    <w:multiLevelType w:val="hybridMultilevel"/>
    <w:tmpl w:val="E8F83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9F3F69"/>
    <w:multiLevelType w:val="hybridMultilevel"/>
    <w:tmpl w:val="A008CD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F546F3"/>
    <w:multiLevelType w:val="multilevel"/>
    <w:tmpl w:val="20A8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4024E"/>
    <w:multiLevelType w:val="hybridMultilevel"/>
    <w:tmpl w:val="40E86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D1211F"/>
    <w:multiLevelType w:val="multilevel"/>
    <w:tmpl w:val="9230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5532D4"/>
    <w:multiLevelType w:val="hybridMultilevel"/>
    <w:tmpl w:val="434E54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5C53E4"/>
    <w:multiLevelType w:val="multilevel"/>
    <w:tmpl w:val="4EEE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6547EC"/>
    <w:multiLevelType w:val="multilevel"/>
    <w:tmpl w:val="B77A6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1A463E"/>
    <w:multiLevelType w:val="hybridMultilevel"/>
    <w:tmpl w:val="DC2C42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D2F4D8B"/>
    <w:multiLevelType w:val="multilevel"/>
    <w:tmpl w:val="4340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093451">
    <w:abstractNumId w:val="20"/>
  </w:num>
  <w:num w:numId="2" w16cid:durableId="1430278501">
    <w:abstractNumId w:val="7"/>
  </w:num>
  <w:num w:numId="3" w16cid:durableId="1168205791">
    <w:abstractNumId w:val="32"/>
  </w:num>
  <w:num w:numId="4" w16cid:durableId="1839690420">
    <w:abstractNumId w:val="30"/>
  </w:num>
  <w:num w:numId="5" w16cid:durableId="1667200800">
    <w:abstractNumId w:val="16"/>
  </w:num>
  <w:num w:numId="6" w16cid:durableId="108206783">
    <w:abstractNumId w:val="28"/>
  </w:num>
  <w:num w:numId="7" w16cid:durableId="1869953207">
    <w:abstractNumId w:val="15"/>
  </w:num>
  <w:num w:numId="8" w16cid:durableId="894970593">
    <w:abstractNumId w:val="33"/>
  </w:num>
  <w:num w:numId="9" w16cid:durableId="109326208">
    <w:abstractNumId w:val="21"/>
  </w:num>
  <w:num w:numId="10" w16cid:durableId="1239637338">
    <w:abstractNumId w:val="2"/>
  </w:num>
  <w:num w:numId="11" w16cid:durableId="745223739">
    <w:abstractNumId w:val="3"/>
  </w:num>
  <w:num w:numId="12" w16cid:durableId="156581989">
    <w:abstractNumId w:val="18"/>
  </w:num>
  <w:num w:numId="13" w16cid:durableId="1597252884">
    <w:abstractNumId w:val="8"/>
  </w:num>
  <w:num w:numId="14" w16cid:durableId="1228151895">
    <w:abstractNumId w:val="11"/>
  </w:num>
  <w:num w:numId="15" w16cid:durableId="2132817171">
    <w:abstractNumId w:val="13"/>
  </w:num>
  <w:num w:numId="16" w16cid:durableId="1787700706">
    <w:abstractNumId w:val="34"/>
  </w:num>
  <w:num w:numId="17" w16cid:durableId="643856060">
    <w:abstractNumId w:val="27"/>
  </w:num>
  <w:num w:numId="18" w16cid:durableId="362100142">
    <w:abstractNumId w:val="6"/>
  </w:num>
  <w:num w:numId="19" w16cid:durableId="1125470143">
    <w:abstractNumId w:val="0"/>
  </w:num>
  <w:num w:numId="20" w16cid:durableId="2110546031">
    <w:abstractNumId w:val="4"/>
  </w:num>
  <w:num w:numId="21" w16cid:durableId="269898625">
    <w:abstractNumId w:val="22"/>
  </w:num>
  <w:num w:numId="22" w16cid:durableId="2031099841">
    <w:abstractNumId w:val="24"/>
  </w:num>
  <w:num w:numId="23" w16cid:durableId="1744330619">
    <w:abstractNumId w:val="17"/>
  </w:num>
  <w:num w:numId="24" w16cid:durableId="1477994847">
    <w:abstractNumId w:val="5"/>
  </w:num>
  <w:num w:numId="25" w16cid:durableId="405568662">
    <w:abstractNumId w:val="29"/>
  </w:num>
  <w:num w:numId="26" w16cid:durableId="900138367">
    <w:abstractNumId w:val="1"/>
  </w:num>
  <w:num w:numId="27" w16cid:durableId="1773162506">
    <w:abstractNumId w:val="23"/>
  </w:num>
  <w:num w:numId="28" w16cid:durableId="1093015138">
    <w:abstractNumId w:val="25"/>
  </w:num>
  <w:num w:numId="29" w16cid:durableId="83655130">
    <w:abstractNumId w:val="9"/>
  </w:num>
  <w:num w:numId="30" w16cid:durableId="1456024326">
    <w:abstractNumId w:val="19"/>
  </w:num>
  <w:num w:numId="31" w16cid:durableId="114832846">
    <w:abstractNumId w:val="31"/>
  </w:num>
  <w:num w:numId="32" w16cid:durableId="517278832">
    <w:abstractNumId w:val="35"/>
  </w:num>
  <w:num w:numId="33" w16cid:durableId="2136026084">
    <w:abstractNumId w:val="10"/>
  </w:num>
  <w:num w:numId="34" w16cid:durableId="1036544875">
    <w:abstractNumId w:val="12"/>
  </w:num>
  <w:num w:numId="35" w16cid:durableId="1956987466">
    <w:abstractNumId w:val="26"/>
  </w:num>
  <w:num w:numId="36" w16cid:durableId="7096910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EAA"/>
    <w:rsid w:val="00041CF5"/>
    <w:rsid w:val="00043CA3"/>
    <w:rsid w:val="00044FBF"/>
    <w:rsid w:val="000606F0"/>
    <w:rsid w:val="000904FC"/>
    <w:rsid w:val="000A2B48"/>
    <w:rsid w:val="000C0BE1"/>
    <w:rsid w:val="000C4B1E"/>
    <w:rsid w:val="000D42DD"/>
    <w:rsid w:val="00106015"/>
    <w:rsid w:val="00147859"/>
    <w:rsid w:val="00181A0D"/>
    <w:rsid w:val="001A7211"/>
    <w:rsid w:val="001C5B3E"/>
    <w:rsid w:val="001D64EC"/>
    <w:rsid w:val="001E001C"/>
    <w:rsid w:val="001E45F0"/>
    <w:rsid w:val="00236B91"/>
    <w:rsid w:val="00246824"/>
    <w:rsid w:val="00256F7B"/>
    <w:rsid w:val="002B6312"/>
    <w:rsid w:val="002B74C0"/>
    <w:rsid w:val="002D2B13"/>
    <w:rsid w:val="00300D3D"/>
    <w:rsid w:val="00305041"/>
    <w:rsid w:val="00351711"/>
    <w:rsid w:val="003518C6"/>
    <w:rsid w:val="00354A14"/>
    <w:rsid w:val="00381AC5"/>
    <w:rsid w:val="00394598"/>
    <w:rsid w:val="003C08E3"/>
    <w:rsid w:val="003D58C0"/>
    <w:rsid w:val="003F2C19"/>
    <w:rsid w:val="003F592D"/>
    <w:rsid w:val="0040089D"/>
    <w:rsid w:val="004115BE"/>
    <w:rsid w:val="004605AA"/>
    <w:rsid w:val="00463099"/>
    <w:rsid w:val="00486711"/>
    <w:rsid w:val="004D4027"/>
    <w:rsid w:val="004E1285"/>
    <w:rsid w:val="004F3BEA"/>
    <w:rsid w:val="00516B25"/>
    <w:rsid w:val="00530FFD"/>
    <w:rsid w:val="00535DD2"/>
    <w:rsid w:val="00543D52"/>
    <w:rsid w:val="005715C5"/>
    <w:rsid w:val="005812F8"/>
    <w:rsid w:val="005D4A4F"/>
    <w:rsid w:val="005E28A9"/>
    <w:rsid w:val="00615AD8"/>
    <w:rsid w:val="0062411F"/>
    <w:rsid w:val="00644D57"/>
    <w:rsid w:val="0065222C"/>
    <w:rsid w:val="00672156"/>
    <w:rsid w:val="00672F89"/>
    <w:rsid w:val="006C0800"/>
    <w:rsid w:val="006D0CD5"/>
    <w:rsid w:val="00705919"/>
    <w:rsid w:val="00716CE1"/>
    <w:rsid w:val="007365A5"/>
    <w:rsid w:val="0074600A"/>
    <w:rsid w:val="00766939"/>
    <w:rsid w:val="007759ED"/>
    <w:rsid w:val="007773E9"/>
    <w:rsid w:val="00777766"/>
    <w:rsid w:val="007966A0"/>
    <w:rsid w:val="007C28E5"/>
    <w:rsid w:val="007C5FB6"/>
    <w:rsid w:val="007F5858"/>
    <w:rsid w:val="00801C01"/>
    <w:rsid w:val="0080564D"/>
    <w:rsid w:val="00850CDD"/>
    <w:rsid w:val="00866163"/>
    <w:rsid w:val="008665F6"/>
    <w:rsid w:val="00866C2E"/>
    <w:rsid w:val="008773BB"/>
    <w:rsid w:val="008A4201"/>
    <w:rsid w:val="008D4841"/>
    <w:rsid w:val="008D5104"/>
    <w:rsid w:val="00925674"/>
    <w:rsid w:val="009372DF"/>
    <w:rsid w:val="00953D76"/>
    <w:rsid w:val="0095599D"/>
    <w:rsid w:val="009F3CF1"/>
    <w:rsid w:val="00A306FF"/>
    <w:rsid w:val="00A34BC6"/>
    <w:rsid w:val="00A42F5E"/>
    <w:rsid w:val="00A77854"/>
    <w:rsid w:val="00A80FC8"/>
    <w:rsid w:val="00B11BD3"/>
    <w:rsid w:val="00B54846"/>
    <w:rsid w:val="00B66CBF"/>
    <w:rsid w:val="00B76815"/>
    <w:rsid w:val="00B90446"/>
    <w:rsid w:val="00BA7328"/>
    <w:rsid w:val="00BD7BBC"/>
    <w:rsid w:val="00BE442E"/>
    <w:rsid w:val="00C115F9"/>
    <w:rsid w:val="00C26CD2"/>
    <w:rsid w:val="00C726E5"/>
    <w:rsid w:val="00C82EAA"/>
    <w:rsid w:val="00CA216D"/>
    <w:rsid w:val="00CA397B"/>
    <w:rsid w:val="00CD4AF6"/>
    <w:rsid w:val="00CD6050"/>
    <w:rsid w:val="00CF65BB"/>
    <w:rsid w:val="00D0419B"/>
    <w:rsid w:val="00D34E35"/>
    <w:rsid w:val="00D36494"/>
    <w:rsid w:val="00DB51F6"/>
    <w:rsid w:val="00DC7C80"/>
    <w:rsid w:val="00E0138A"/>
    <w:rsid w:val="00E0554B"/>
    <w:rsid w:val="00E16D64"/>
    <w:rsid w:val="00E3422F"/>
    <w:rsid w:val="00E80E89"/>
    <w:rsid w:val="00EA2C6D"/>
    <w:rsid w:val="00EA3302"/>
    <w:rsid w:val="00ED47F1"/>
    <w:rsid w:val="00ED5890"/>
    <w:rsid w:val="00EF4D5D"/>
    <w:rsid w:val="00F14A15"/>
    <w:rsid w:val="00F51F48"/>
    <w:rsid w:val="00F849E6"/>
    <w:rsid w:val="00F92FF4"/>
    <w:rsid w:val="00F973C4"/>
    <w:rsid w:val="00FA3135"/>
    <w:rsid w:val="00FD00A1"/>
    <w:rsid w:val="00FF5AA9"/>
    <w:rsid w:val="00FF5C6F"/>
    <w:rsid w:val="00FF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275D0"/>
  <w15:chartTrackingRefBased/>
  <w15:docId w15:val="{D212356F-BF9D-415F-B2CB-F8D9E926E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E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2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E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E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2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42F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A42F5E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A42F5E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A42F5E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NoSpacing">
    <w:name w:val="No Spacing"/>
    <w:link w:val="NoSpacingChar"/>
    <w:uiPriority w:val="1"/>
    <w:qFormat/>
    <w:rsid w:val="0035171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51711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759E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5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59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59ED"/>
    <w:rPr>
      <w:color w:val="467886" w:themeColor="hyperlink"/>
      <w:u w:val="single"/>
    </w:rPr>
  </w:style>
  <w:style w:type="table" w:styleId="PlainTable5">
    <w:name w:val="Plain Table 5"/>
    <w:basedOn w:val="TableNormal"/>
    <w:uiPriority w:val="45"/>
    <w:rsid w:val="00FA313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4">
    <w:name w:val="Grid Table 2 Accent 4"/>
    <w:basedOn w:val="TableNormal"/>
    <w:uiPriority w:val="47"/>
    <w:rsid w:val="00FA3135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">
    <w:name w:val="Grid Table 6 Colorful"/>
    <w:basedOn w:val="TableNormal"/>
    <w:uiPriority w:val="51"/>
    <w:rsid w:val="00FA313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773E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1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0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84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1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609F80E492D4FC5AB16AAAA7E410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2E4D9C-F4A7-4A07-8279-AB206B006F19}"/>
      </w:docPartPr>
      <w:docPartBody>
        <w:p w:rsidR="00262B55" w:rsidRDefault="00D44892" w:rsidP="00D44892">
          <w:pPr>
            <w:pStyle w:val="B609F80E492D4FC5AB16AAAA7E410CD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90A1CE36FB4D86A29F55EB2252D9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363CC6-718A-4B03-9C23-BB1CA6373D7C}"/>
      </w:docPartPr>
      <w:docPartBody>
        <w:p w:rsidR="00262B55" w:rsidRDefault="00D44892" w:rsidP="00D44892">
          <w:pPr>
            <w:pStyle w:val="8A90A1CE36FB4D86A29F55EB2252D989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892"/>
    <w:rsid w:val="00034B44"/>
    <w:rsid w:val="000E643B"/>
    <w:rsid w:val="00250187"/>
    <w:rsid w:val="00262B55"/>
    <w:rsid w:val="005E28A9"/>
    <w:rsid w:val="00616DF6"/>
    <w:rsid w:val="0095599D"/>
    <w:rsid w:val="00B338DB"/>
    <w:rsid w:val="00BA7328"/>
    <w:rsid w:val="00D0419B"/>
    <w:rsid w:val="00D4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09F80E492D4FC5AB16AAAA7E410CD1">
    <w:name w:val="B609F80E492D4FC5AB16AAAA7E410CD1"/>
    <w:rsid w:val="00D44892"/>
  </w:style>
  <w:style w:type="paragraph" w:customStyle="1" w:styleId="8A90A1CE36FB4D86A29F55EB2252D989">
    <w:name w:val="8A90A1CE36FB4D86A29F55EB2252D989"/>
    <w:rsid w:val="00D448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2025-03-26T00:00:00</PublishDate>
  <Abstract/>
  <CompanyAddress>Team – Operation AI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32951F-F162-4E2F-98C9-1DF79827F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2817</Words>
  <Characters>16062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-Powered Personalized Recommendation system -  GolDEN Basket</vt:lpstr>
    </vt:vector>
  </TitlesOfParts>
  <Company/>
  <LinksUpToDate>false</LinksUpToDate>
  <CharactersWithSpaces>18842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-Powered Personalized Recommendation system -  GolDEN Basket</dc:title>
  <dc:subject>Customer’s Personalized wealth management recommendation system</dc:subject>
  <dc:creator>MANGAIYARKARASI S</dc:creator>
  <cp:keywords/>
  <dc:description/>
  <cp:lastModifiedBy>MANGAIYARKARASI S</cp:lastModifiedBy>
  <cp:revision>2</cp:revision>
  <dcterms:created xsi:type="dcterms:W3CDTF">2025-03-25T16:40:00Z</dcterms:created>
  <dcterms:modified xsi:type="dcterms:W3CDTF">2025-03-25T16:40:00Z</dcterms:modified>
</cp:coreProperties>
</file>