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4DEFD" w14:textId="7D2B1FC9" w:rsidR="00657A82" w:rsidRDefault="00657A82" w:rsidP="00657A82">
      <w:pPr>
        <w:pStyle w:val="Heading1"/>
      </w:pPr>
      <w:r w:rsidRPr="00657A82">
        <w:t>AI-powered system that automates data validation, compliance rule extraction, and remediation suggestions</w:t>
      </w:r>
    </w:p>
    <w:p w14:paraId="15CE054C" w14:textId="1FCC2219" w:rsidR="00657A82" w:rsidRDefault="00657A82">
      <w:r w:rsidRPr="00657A82">
        <w:t>Manual data validation and compliance checks are time-consuming, error-prone, and struggle to keep up with evolving regulations. Organizations face challenges in extracting complex compliance rules and applying them consistently. Lack of automated remediation suggestions leads to inefficiencies and compliance risks. An AI-driven solution is needed to streamline validation, extract rules, and provide actionable remediation insights.</w:t>
      </w:r>
    </w:p>
    <w:p w14:paraId="1C578AA2" w14:textId="77777777" w:rsidR="00657A82" w:rsidRDefault="00657A82"/>
    <w:p w14:paraId="3AEDE04A" w14:textId="77777777" w:rsidR="00657A82" w:rsidRPr="00734EA7" w:rsidRDefault="00657A82" w:rsidP="00657A82">
      <w:pPr>
        <w:rPr>
          <w:rStyle w:val="IntenseReference"/>
        </w:rPr>
      </w:pPr>
      <w:r w:rsidRPr="00734EA7">
        <w:rPr>
          <w:rStyle w:val="IntenseReference"/>
        </w:rPr>
        <w:t>Our Solution - AI-Powered Compliance System</w:t>
      </w:r>
    </w:p>
    <w:p w14:paraId="52C248EE" w14:textId="77777777" w:rsidR="00657A82" w:rsidRDefault="00657A82" w:rsidP="00657A82">
      <w:r>
        <w:t>What does our solution do?</w:t>
      </w:r>
    </w:p>
    <w:p w14:paraId="0274A855" w14:textId="77777777" w:rsidR="00657A82" w:rsidRDefault="00657A82" w:rsidP="00657A82">
      <w:r>
        <w:rPr>
          <w:rFonts w:ascii="Segoe UI Emoji" w:hAnsi="Segoe UI Emoji" w:cs="Segoe UI Emoji"/>
        </w:rPr>
        <w:t>✅</w:t>
      </w:r>
      <w:r>
        <w:t xml:space="preserve"> Extracts validation rules from regulatory documents</w:t>
      </w:r>
    </w:p>
    <w:p w14:paraId="506A7E80" w14:textId="77777777" w:rsidR="00657A82" w:rsidRDefault="00657A82" w:rsidP="00657A82">
      <w:r>
        <w:rPr>
          <w:rFonts w:ascii="Segoe UI Emoji" w:hAnsi="Segoe UI Emoji" w:cs="Segoe UI Emoji"/>
        </w:rPr>
        <w:t>✅</w:t>
      </w:r>
      <w:r>
        <w:t xml:space="preserve"> Generates automated validation logic for data files</w:t>
      </w:r>
    </w:p>
    <w:p w14:paraId="2083C221" w14:textId="77777777" w:rsidR="00657A82" w:rsidRDefault="00657A82" w:rsidP="00657A82">
      <w:r>
        <w:rPr>
          <w:rFonts w:ascii="Segoe UI Emoji" w:hAnsi="Segoe UI Emoji" w:cs="Segoe UI Emoji"/>
        </w:rPr>
        <w:t>✅</w:t>
      </w:r>
      <w:r>
        <w:t xml:space="preserve"> Detects compliance issues and anomalies</w:t>
      </w:r>
    </w:p>
    <w:p w14:paraId="79BB3D5B" w14:textId="77777777" w:rsidR="00657A82" w:rsidRDefault="00657A82" w:rsidP="00657A82">
      <w:r>
        <w:rPr>
          <w:rFonts w:ascii="Segoe UI Emoji" w:hAnsi="Segoe UI Emoji" w:cs="Segoe UI Emoji"/>
        </w:rPr>
        <w:t>✅</w:t>
      </w:r>
      <w:r>
        <w:t xml:space="preserve"> Provides AI-driven remediation recommendations</w:t>
      </w:r>
    </w:p>
    <w:p w14:paraId="1F2DD64E" w14:textId="77777777" w:rsidR="00657A82" w:rsidRDefault="00657A82" w:rsidP="00657A82">
      <w:r>
        <w:rPr>
          <w:rFonts w:ascii="Segoe UI Emoji" w:hAnsi="Segoe UI Emoji" w:cs="Segoe UI Emoji"/>
        </w:rPr>
        <w:t>✅</w:t>
      </w:r>
      <w:r>
        <w:t xml:space="preserve"> Creates audit-ready reports</w:t>
      </w:r>
    </w:p>
    <w:p w14:paraId="3C8326C2" w14:textId="10F545EE" w:rsidR="00657A82" w:rsidRPr="00734EA7" w:rsidRDefault="00657A82" w:rsidP="00657A82">
      <w:pPr>
        <w:rPr>
          <w:rStyle w:val="BookTitle"/>
        </w:rPr>
      </w:pPr>
      <w:r w:rsidRPr="00734EA7">
        <w:rPr>
          <w:rStyle w:val="BookTitle"/>
        </w:rPr>
        <w:t>Key Technologies Used:</w:t>
      </w:r>
    </w:p>
    <w:p w14:paraId="0E72B1B4" w14:textId="77777777" w:rsidR="00657A82" w:rsidRDefault="00657A82" w:rsidP="00657A82">
      <w:r>
        <w:t>•</w:t>
      </w:r>
      <w:r>
        <w:tab/>
        <w:t>NLP (Large Language Models)</w:t>
      </w:r>
    </w:p>
    <w:p w14:paraId="6117F5F8" w14:textId="77777777" w:rsidR="00657A82" w:rsidRDefault="00657A82" w:rsidP="00657A82">
      <w:r>
        <w:t>•</w:t>
      </w:r>
      <w:r>
        <w:tab/>
        <w:t>Machine Learning (Rule Generation &amp; Anomaly Detection)</w:t>
      </w:r>
    </w:p>
    <w:p w14:paraId="6F44120B" w14:textId="77777777" w:rsidR="00657A82" w:rsidRDefault="00657A82" w:rsidP="00657A82">
      <w:r>
        <w:t>•</w:t>
      </w:r>
      <w:r>
        <w:tab/>
        <w:t>Python (Validation Code Generator)</w:t>
      </w:r>
    </w:p>
    <w:p w14:paraId="21751FDE" w14:textId="77777777" w:rsidR="00657A82" w:rsidRDefault="00657A82" w:rsidP="00657A82">
      <w:r>
        <w:t>•</w:t>
      </w:r>
      <w:r>
        <w:tab/>
        <w:t>Great Expectations (Data Validation Framework)</w:t>
      </w:r>
    </w:p>
    <w:p w14:paraId="4BDA18D8" w14:textId="25544278" w:rsidR="00657A82" w:rsidRDefault="00657A82" w:rsidP="00657A82">
      <w:r>
        <w:t>•</w:t>
      </w:r>
      <w:r>
        <w:tab/>
        <w:t>Vector Embeddings (Regulatory Document Processing)</w:t>
      </w:r>
    </w:p>
    <w:p w14:paraId="211E62A0" w14:textId="77777777" w:rsidR="00734EA7" w:rsidRPr="00734EA7" w:rsidRDefault="00734EA7" w:rsidP="00734EA7">
      <w:pPr>
        <w:rPr>
          <w:rStyle w:val="IntenseReference"/>
        </w:rPr>
      </w:pPr>
      <w:r w:rsidRPr="00734EA7">
        <w:rPr>
          <w:rStyle w:val="IntenseReference"/>
        </w:rPr>
        <w:t>System Architecture (Layered Approach)</w:t>
      </w:r>
    </w:p>
    <w:p w14:paraId="25BA55EA" w14:textId="1862E7FB" w:rsidR="00734EA7" w:rsidRPr="00734EA7" w:rsidRDefault="00734EA7" w:rsidP="00734EA7">
      <w:pPr>
        <w:rPr>
          <w:rStyle w:val="SubtleReference"/>
        </w:rPr>
      </w:pPr>
      <w:r w:rsidRPr="00734EA7">
        <w:rPr>
          <w:rStyle w:val="SubtleReference"/>
        </w:rPr>
        <w:t>I</w:t>
      </w:r>
      <w:r w:rsidRPr="00734EA7">
        <w:rPr>
          <w:rStyle w:val="SubtleReference"/>
        </w:rPr>
        <w:t>nput Sources Layer</w:t>
      </w:r>
    </w:p>
    <w:p w14:paraId="787EB7EA" w14:textId="76578162" w:rsidR="00734EA7" w:rsidRDefault="00734EA7" w:rsidP="00734EA7">
      <w:pPr>
        <w:ind w:left="720"/>
      </w:pPr>
      <w:r>
        <w:t>What it does: Collects emails, documents (PDFs, CSVs, TXT), and regulatory guidelines</w:t>
      </w:r>
    </w:p>
    <w:p w14:paraId="306277E8" w14:textId="5473292A" w:rsidR="00734EA7" w:rsidRDefault="00734EA7" w:rsidP="00734EA7">
      <w:pPr>
        <w:ind w:left="720"/>
      </w:pPr>
      <w:r>
        <w:t>Converts unstructured text into a structured format for processing</w:t>
      </w:r>
    </w:p>
    <w:p w14:paraId="4DDFDD6A" w14:textId="77777777" w:rsidR="00734EA7" w:rsidRDefault="00734EA7" w:rsidP="00734EA7">
      <w:pPr>
        <w:rPr>
          <w:rStyle w:val="SubtleReference"/>
        </w:rPr>
      </w:pPr>
      <w:r w:rsidRPr="00734EA7">
        <w:rPr>
          <w:rStyle w:val="SubtleReference"/>
        </w:rPr>
        <w:t>AI Orchestration Layer</w:t>
      </w:r>
    </w:p>
    <w:p w14:paraId="027868E8" w14:textId="57575EE2" w:rsidR="00734EA7" w:rsidRPr="00734EA7" w:rsidRDefault="00734EA7" w:rsidP="00734EA7">
      <w:pPr>
        <w:ind w:left="720"/>
        <w:rPr>
          <w:smallCaps/>
          <w:color w:val="5A5A5A" w:themeColor="text1" w:themeTint="A5"/>
        </w:rPr>
      </w:pPr>
      <w:r>
        <w:lastRenderedPageBreak/>
        <w:t>Uses LLMs &amp; NLP to extract compliance rules</w:t>
      </w:r>
    </w:p>
    <w:p w14:paraId="605D41B4" w14:textId="0956D6DE" w:rsidR="00734EA7" w:rsidRDefault="00734EA7" w:rsidP="00734EA7">
      <w:pPr>
        <w:ind w:left="720"/>
      </w:pPr>
      <w:r>
        <w:t>Identifies key validation criteria: Required fields, ranges, cross-checks</w:t>
      </w:r>
    </w:p>
    <w:p w14:paraId="785D2825" w14:textId="77777777" w:rsidR="00734EA7" w:rsidRPr="00734EA7" w:rsidRDefault="00734EA7" w:rsidP="00734EA7">
      <w:pPr>
        <w:rPr>
          <w:rStyle w:val="SubtleReference"/>
        </w:rPr>
      </w:pPr>
      <w:r w:rsidRPr="00734EA7">
        <w:rPr>
          <w:rStyle w:val="SubtleReference"/>
        </w:rPr>
        <w:t>Processing Layer</w:t>
      </w:r>
    </w:p>
    <w:p w14:paraId="6602AE5A" w14:textId="28DA07CF" w:rsidR="00734EA7" w:rsidRDefault="00734EA7" w:rsidP="00734EA7">
      <w:pPr>
        <w:ind w:left="720"/>
      </w:pPr>
      <w:r>
        <w:t>Data Profiling &amp; Validation</w:t>
      </w:r>
    </w:p>
    <w:p w14:paraId="0FE7A81C" w14:textId="3B374F92" w:rsidR="00734EA7" w:rsidRDefault="00734EA7" w:rsidP="00734EA7">
      <w:pPr>
        <w:ind w:left="720"/>
      </w:pPr>
      <w:r>
        <w:t>Identifies missing values, incorrect formats, rule violations</w:t>
      </w:r>
    </w:p>
    <w:p w14:paraId="63CF96EC" w14:textId="77777777" w:rsidR="00734EA7" w:rsidRDefault="00734EA7" w:rsidP="00734EA7">
      <w:pPr>
        <w:ind w:left="720"/>
      </w:pPr>
    </w:p>
    <w:p w14:paraId="32684214" w14:textId="79E9AC68" w:rsidR="00734EA7" w:rsidRDefault="00734EA7" w:rsidP="00734EA7">
      <w:r>
        <w:rPr>
          <w:noProof/>
        </w:rPr>
        <w:drawing>
          <wp:inline distT="0" distB="0" distL="0" distR="0" wp14:anchorId="1487FF2E" wp14:editId="058E11CA">
            <wp:extent cx="5731510" cy="563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631180"/>
                    </a:xfrm>
                    <a:prstGeom prst="rect">
                      <a:avLst/>
                    </a:prstGeom>
                    <a:noFill/>
                    <a:ln>
                      <a:noFill/>
                    </a:ln>
                  </pic:spPr>
                </pic:pic>
              </a:graphicData>
            </a:graphic>
          </wp:inline>
        </w:drawing>
      </w:r>
    </w:p>
    <w:p w14:paraId="4B137D4F" w14:textId="77777777" w:rsidR="00734EA7" w:rsidRPr="00734EA7" w:rsidRDefault="00734EA7" w:rsidP="00734EA7">
      <w:pPr>
        <w:pStyle w:val="Heading2"/>
        <w:rPr>
          <w:rStyle w:val="IntenseReference"/>
        </w:rPr>
      </w:pPr>
      <w:r w:rsidRPr="00734EA7">
        <w:rPr>
          <w:rStyle w:val="IntenseReference"/>
        </w:rPr>
        <w:t>Key System Components</w:t>
      </w:r>
    </w:p>
    <w:p w14:paraId="45BB27A0" w14:textId="66006601" w:rsidR="00734EA7" w:rsidRPr="00734EA7" w:rsidRDefault="00734EA7" w:rsidP="00734EA7">
      <w:pPr>
        <w:rPr>
          <w:rStyle w:val="IntenseEmphasis"/>
        </w:rPr>
      </w:pPr>
      <w:r w:rsidRPr="00734EA7">
        <w:rPr>
          <w:rStyle w:val="IntenseEmphasis"/>
        </w:rPr>
        <w:t>Regulatory Instruction Processor</w:t>
      </w:r>
    </w:p>
    <w:p w14:paraId="37EBFC7E" w14:textId="77777777" w:rsidR="00734EA7" w:rsidRDefault="00734EA7" w:rsidP="00734EA7">
      <w:r>
        <w:rPr>
          <w:rFonts w:ascii="Segoe UI Emoji" w:hAnsi="Segoe UI Emoji" w:cs="Segoe UI Emoji"/>
        </w:rPr>
        <w:t>🔹</w:t>
      </w:r>
      <w:r>
        <w:t xml:space="preserve"> Reads compliance documents &amp; extracts rules</w:t>
      </w:r>
    </w:p>
    <w:p w14:paraId="73423FAB" w14:textId="77777777" w:rsidR="00734EA7" w:rsidRDefault="00734EA7" w:rsidP="00734EA7">
      <w:r>
        <w:rPr>
          <w:rFonts w:ascii="Segoe UI Emoji" w:hAnsi="Segoe UI Emoji" w:cs="Segoe UI Emoji"/>
        </w:rPr>
        <w:lastRenderedPageBreak/>
        <w:t>🔹</w:t>
      </w:r>
      <w:r>
        <w:t xml:space="preserve"> Uses vector embeddings for efficient document search</w:t>
      </w:r>
    </w:p>
    <w:p w14:paraId="4F91716A" w14:textId="77777777" w:rsidR="00734EA7" w:rsidRDefault="00734EA7" w:rsidP="00734EA7">
      <w:r>
        <w:rPr>
          <w:rFonts w:ascii="Segoe UI Emoji" w:hAnsi="Segoe UI Emoji" w:cs="Segoe UI Emoji"/>
        </w:rPr>
        <w:t>🔹</w:t>
      </w:r>
      <w:r>
        <w:t xml:space="preserve"> Identifies required fields, data types, range checks</w:t>
      </w:r>
    </w:p>
    <w:p w14:paraId="19B8D7BC" w14:textId="7392E933" w:rsidR="00734EA7" w:rsidRPr="00734EA7" w:rsidRDefault="00734EA7" w:rsidP="00734EA7">
      <w:pPr>
        <w:rPr>
          <w:rStyle w:val="IntenseEmphasis"/>
        </w:rPr>
      </w:pPr>
      <w:r w:rsidRPr="00734EA7">
        <w:rPr>
          <w:rStyle w:val="IntenseEmphasis"/>
        </w:rPr>
        <w:t>Rule Generator</w:t>
      </w:r>
    </w:p>
    <w:p w14:paraId="6339142C" w14:textId="77777777" w:rsidR="00734EA7" w:rsidRDefault="00734EA7" w:rsidP="00734EA7">
      <w:pPr>
        <w:ind w:left="720"/>
      </w:pPr>
      <w:r>
        <w:rPr>
          <w:rFonts w:ascii="Segoe UI Emoji" w:hAnsi="Segoe UI Emoji" w:cs="Segoe UI Emoji"/>
        </w:rPr>
        <w:t>🔹</w:t>
      </w:r>
      <w:r>
        <w:t xml:space="preserve"> Discovers new validation rules using unsupervised learning</w:t>
      </w:r>
    </w:p>
    <w:p w14:paraId="1FC7C3C3" w14:textId="77777777" w:rsidR="00734EA7" w:rsidRDefault="00734EA7" w:rsidP="00734EA7">
      <w:pPr>
        <w:ind w:left="720"/>
      </w:pPr>
      <w:r>
        <w:rPr>
          <w:rFonts w:ascii="Segoe UI Emoji" w:hAnsi="Segoe UI Emoji" w:cs="Segoe UI Emoji"/>
        </w:rPr>
        <w:t>🔹</w:t>
      </w:r>
      <w:r>
        <w:t xml:space="preserve"> Identifies categorical values, statistical patterns, and correlations</w:t>
      </w:r>
    </w:p>
    <w:p w14:paraId="4DADD945" w14:textId="77777777" w:rsidR="00734EA7" w:rsidRDefault="00734EA7" w:rsidP="00734EA7">
      <w:pPr>
        <w:ind w:left="720"/>
      </w:pPr>
      <w:r>
        <w:rPr>
          <w:rFonts w:ascii="Segoe UI Emoji" w:hAnsi="Segoe UI Emoji" w:cs="Segoe UI Emoji"/>
        </w:rPr>
        <w:t>🔹</w:t>
      </w:r>
      <w:r>
        <w:t xml:space="preserve"> Converts extracted rules into machine-executable validation templates</w:t>
      </w:r>
    </w:p>
    <w:p w14:paraId="21750635" w14:textId="704A9999" w:rsidR="00734EA7" w:rsidRPr="00734EA7" w:rsidRDefault="00734EA7" w:rsidP="00734EA7">
      <w:pPr>
        <w:rPr>
          <w:rStyle w:val="IntenseEmphasis"/>
        </w:rPr>
      </w:pPr>
      <w:r w:rsidRPr="00734EA7">
        <w:rPr>
          <w:rStyle w:val="IntenseEmphasis"/>
        </w:rPr>
        <w:t>Validation Code Generator</w:t>
      </w:r>
    </w:p>
    <w:p w14:paraId="217BE670" w14:textId="77777777" w:rsidR="00734EA7" w:rsidRDefault="00734EA7" w:rsidP="00734EA7">
      <w:pPr>
        <w:ind w:left="720"/>
      </w:pPr>
      <w:r>
        <w:rPr>
          <w:rFonts w:ascii="Segoe UI Emoji" w:hAnsi="Segoe UI Emoji" w:cs="Segoe UI Emoji"/>
        </w:rPr>
        <w:t>🔹</w:t>
      </w:r>
      <w:r>
        <w:t xml:space="preserve"> Generates Python-based validation scripts</w:t>
      </w:r>
    </w:p>
    <w:p w14:paraId="29441F98" w14:textId="77777777" w:rsidR="00734EA7" w:rsidRDefault="00734EA7" w:rsidP="00734EA7">
      <w:pPr>
        <w:ind w:left="720"/>
      </w:pPr>
      <w:r>
        <w:rPr>
          <w:rFonts w:ascii="Segoe UI Emoji" w:hAnsi="Segoe UI Emoji" w:cs="Segoe UI Emoji"/>
        </w:rPr>
        <w:t>🔹</w:t>
      </w:r>
      <w:r>
        <w:t xml:space="preserve"> Creates Great Expectations validation suites for standard checks</w:t>
      </w:r>
    </w:p>
    <w:p w14:paraId="357CD9F2" w14:textId="77777777" w:rsidR="00734EA7" w:rsidRDefault="00734EA7" w:rsidP="00734EA7">
      <w:pPr>
        <w:ind w:left="720"/>
      </w:pPr>
      <w:r>
        <w:rPr>
          <w:rFonts w:ascii="Segoe UI Emoji" w:hAnsi="Segoe UI Emoji" w:cs="Segoe UI Emoji"/>
        </w:rPr>
        <w:t>🔹</w:t>
      </w:r>
      <w:r>
        <w:t xml:space="preserve"> Implements rule-based range checks, null checks, cross-field validations</w:t>
      </w:r>
    </w:p>
    <w:p w14:paraId="11C1D695" w14:textId="20593EB6" w:rsidR="00734EA7" w:rsidRPr="00734EA7" w:rsidRDefault="00734EA7" w:rsidP="00734EA7">
      <w:pPr>
        <w:rPr>
          <w:rStyle w:val="IntenseEmphasis"/>
        </w:rPr>
      </w:pPr>
      <w:r w:rsidRPr="00734EA7">
        <w:rPr>
          <w:rStyle w:val="IntenseEmphasis"/>
        </w:rPr>
        <w:t>Remediation Recommender</w:t>
      </w:r>
    </w:p>
    <w:p w14:paraId="5451D869" w14:textId="77777777" w:rsidR="00734EA7" w:rsidRDefault="00734EA7" w:rsidP="00734EA7">
      <w:pPr>
        <w:ind w:left="720"/>
      </w:pPr>
      <w:r>
        <w:rPr>
          <w:rFonts w:ascii="Segoe UI Emoji" w:hAnsi="Segoe UI Emoji" w:cs="Segoe UI Emoji"/>
        </w:rPr>
        <w:t>🔹</w:t>
      </w:r>
      <w:r>
        <w:t xml:space="preserve"> Analyzes failed validations, suggests fixes &amp; explanations</w:t>
      </w:r>
    </w:p>
    <w:p w14:paraId="62E81C85" w14:textId="77777777" w:rsidR="00734EA7" w:rsidRDefault="00734EA7" w:rsidP="00734EA7">
      <w:pPr>
        <w:ind w:left="720"/>
      </w:pPr>
      <w:r>
        <w:rPr>
          <w:rFonts w:ascii="Segoe UI Emoji" w:hAnsi="Segoe UI Emoji" w:cs="Segoe UI Emoji"/>
        </w:rPr>
        <w:t>🔹</w:t>
      </w:r>
      <w:r>
        <w:t xml:space="preserve"> Determines which issues can be auto-fixed vs. manual review</w:t>
      </w:r>
    </w:p>
    <w:p w14:paraId="7D9AF520" w14:textId="77777777" w:rsidR="00734EA7" w:rsidRDefault="00734EA7" w:rsidP="00734EA7">
      <w:pPr>
        <w:ind w:left="720"/>
      </w:pPr>
      <w:r>
        <w:rPr>
          <w:rFonts w:ascii="Segoe UI Emoji" w:hAnsi="Segoe UI Emoji" w:cs="Segoe UI Emoji"/>
        </w:rPr>
        <w:t>🔹</w:t>
      </w:r>
      <w:r>
        <w:t xml:space="preserve"> Generates audit-ready compliance explanations</w:t>
      </w:r>
    </w:p>
    <w:p w14:paraId="3CBAD286" w14:textId="07367193" w:rsidR="00734EA7" w:rsidRPr="00734EA7" w:rsidRDefault="00734EA7" w:rsidP="00734EA7">
      <w:pPr>
        <w:rPr>
          <w:rStyle w:val="IntenseEmphasis"/>
        </w:rPr>
      </w:pPr>
      <w:r w:rsidRPr="00734EA7">
        <w:rPr>
          <w:rStyle w:val="IntenseEmphasis"/>
        </w:rPr>
        <w:t>Document Processor</w:t>
      </w:r>
    </w:p>
    <w:p w14:paraId="662B28EE" w14:textId="77777777" w:rsidR="00734EA7" w:rsidRDefault="00734EA7" w:rsidP="00734EA7">
      <w:pPr>
        <w:ind w:left="720"/>
      </w:pPr>
      <w:r>
        <w:rPr>
          <w:rFonts w:ascii="Segoe UI Emoji" w:hAnsi="Segoe UI Emoji" w:cs="Segoe UI Emoji"/>
        </w:rPr>
        <w:t>🔹</w:t>
      </w:r>
      <w:r>
        <w:t xml:space="preserve"> Extracts key data from emails, PDFs, and CSVs</w:t>
      </w:r>
    </w:p>
    <w:p w14:paraId="20CE32E4" w14:textId="77777777" w:rsidR="00734EA7" w:rsidRDefault="00734EA7" w:rsidP="00734EA7">
      <w:pPr>
        <w:ind w:left="720"/>
      </w:pPr>
      <w:r>
        <w:rPr>
          <w:rFonts w:ascii="Segoe UI Emoji" w:hAnsi="Segoe UI Emoji" w:cs="Segoe UI Emoji"/>
        </w:rPr>
        <w:t>🔹</w:t>
      </w:r>
      <w:r>
        <w:t xml:space="preserve"> Classifies documents based on type and content</w:t>
      </w:r>
    </w:p>
    <w:p w14:paraId="2183150B" w14:textId="77777777" w:rsidR="00734EA7" w:rsidRDefault="00734EA7" w:rsidP="00734EA7">
      <w:pPr>
        <w:ind w:left="720"/>
      </w:pPr>
      <w:r>
        <w:rPr>
          <w:rFonts w:ascii="Segoe UI Emoji" w:hAnsi="Segoe UI Emoji" w:cs="Segoe UI Emoji"/>
        </w:rPr>
        <w:t>🔹</w:t>
      </w:r>
      <w:r>
        <w:t xml:space="preserve"> Determines appropriate routing for compliance processing</w:t>
      </w:r>
    </w:p>
    <w:p w14:paraId="3CCB1406" w14:textId="4E543521" w:rsidR="00734EA7" w:rsidRPr="00734EA7" w:rsidRDefault="00734EA7" w:rsidP="00734EA7">
      <w:pPr>
        <w:rPr>
          <w:rStyle w:val="IntenseEmphasis"/>
        </w:rPr>
      </w:pPr>
      <w:r w:rsidRPr="00734EA7">
        <w:rPr>
          <w:rStyle w:val="IntenseEmphasis"/>
        </w:rPr>
        <w:t>Main Orchestrator</w:t>
      </w:r>
    </w:p>
    <w:p w14:paraId="55CBF987" w14:textId="77777777" w:rsidR="00734EA7" w:rsidRDefault="00734EA7" w:rsidP="00734EA7">
      <w:pPr>
        <w:ind w:left="720"/>
      </w:pPr>
      <w:r>
        <w:rPr>
          <w:rFonts w:ascii="Segoe UI Emoji" w:hAnsi="Segoe UI Emoji" w:cs="Segoe UI Emoji"/>
        </w:rPr>
        <w:t>🔹</w:t>
      </w:r>
      <w:r>
        <w:t xml:space="preserve"> Manages the entire compliance workflow</w:t>
      </w:r>
    </w:p>
    <w:p w14:paraId="0D309799" w14:textId="77777777" w:rsidR="00734EA7" w:rsidRDefault="00734EA7" w:rsidP="00734EA7">
      <w:pPr>
        <w:ind w:left="720"/>
      </w:pPr>
      <w:r>
        <w:rPr>
          <w:rFonts w:ascii="Segoe UI Emoji" w:hAnsi="Segoe UI Emoji" w:cs="Segoe UI Emoji"/>
        </w:rPr>
        <w:t>🔹</w:t>
      </w:r>
      <w:r>
        <w:t xml:space="preserve"> Processes regulatory documents, validates data, and applies remediations</w:t>
      </w:r>
    </w:p>
    <w:p w14:paraId="1C347D1C" w14:textId="77777777" w:rsidR="00734EA7" w:rsidRDefault="00734EA7" w:rsidP="00734EA7">
      <w:pPr>
        <w:ind w:left="720"/>
      </w:pPr>
      <w:r>
        <w:rPr>
          <w:rFonts w:ascii="Segoe UI Emoji" w:hAnsi="Segoe UI Emoji" w:cs="Segoe UI Emoji"/>
        </w:rPr>
        <w:t>🔹</w:t>
      </w:r>
      <w:r>
        <w:t xml:space="preserve"> Generates audit-ready compliance reports</w:t>
      </w:r>
    </w:p>
    <w:p w14:paraId="24B05B50" w14:textId="3791F8A1" w:rsidR="00734EA7" w:rsidRPr="00734EA7" w:rsidRDefault="00734EA7" w:rsidP="00734EA7">
      <w:pPr>
        <w:rPr>
          <w:rStyle w:val="IntenseEmphasis"/>
        </w:rPr>
      </w:pPr>
      <w:r w:rsidRPr="00734EA7">
        <w:rPr>
          <w:rStyle w:val="IntenseEmphasis"/>
        </w:rPr>
        <w:t>Dashboard UI</w:t>
      </w:r>
    </w:p>
    <w:p w14:paraId="1CABD21F" w14:textId="77777777" w:rsidR="00734EA7" w:rsidRDefault="00734EA7" w:rsidP="00734EA7">
      <w:pPr>
        <w:ind w:left="720"/>
      </w:pPr>
      <w:r>
        <w:rPr>
          <w:rFonts w:ascii="Segoe UI Emoji" w:hAnsi="Segoe UI Emoji" w:cs="Segoe UI Emoji"/>
        </w:rPr>
        <w:t>🔹</w:t>
      </w:r>
      <w:r>
        <w:t xml:space="preserve"> Displays validation results, compliance status, and remediation actions</w:t>
      </w:r>
    </w:p>
    <w:p w14:paraId="4847EAE0" w14:textId="06A8C2BC" w:rsidR="00734EA7" w:rsidRDefault="00734EA7" w:rsidP="00734EA7">
      <w:pPr>
        <w:ind w:left="720"/>
      </w:pPr>
      <w:r>
        <w:rPr>
          <w:rFonts w:ascii="Segoe UI Emoji" w:hAnsi="Segoe UI Emoji" w:cs="Segoe UI Emoji"/>
        </w:rPr>
        <w:t>🔹</w:t>
      </w:r>
      <w:r>
        <w:t xml:space="preserve"> Provides real-time monitoring of compliance issues</w:t>
      </w:r>
    </w:p>
    <w:p w14:paraId="1AF1920E" w14:textId="77777777" w:rsidR="00101B9C" w:rsidRDefault="00101B9C" w:rsidP="00101B9C">
      <w:pPr>
        <w:pStyle w:val="Heading2"/>
      </w:pPr>
      <w:r>
        <w:lastRenderedPageBreak/>
        <w:t>End-to-End Workflow Example</w:t>
      </w:r>
    </w:p>
    <w:p w14:paraId="407CD224" w14:textId="111F7805" w:rsidR="00101B9C" w:rsidRDefault="00101B9C" w:rsidP="00101B9C">
      <w:pPr>
        <w:pStyle w:val="ListParagraph"/>
        <w:numPr>
          <w:ilvl w:val="0"/>
          <w:numId w:val="1"/>
        </w:numPr>
      </w:pPr>
      <w:r>
        <w:t>Step 1: Input Processing</w:t>
      </w:r>
    </w:p>
    <w:p w14:paraId="0F968B9E" w14:textId="199F2BE5" w:rsidR="00101B9C" w:rsidRDefault="00101B9C" w:rsidP="00101B9C">
      <w:pPr>
        <w:pStyle w:val="ListParagraph"/>
        <w:numPr>
          <w:ilvl w:val="1"/>
          <w:numId w:val="1"/>
        </w:numPr>
      </w:pPr>
      <w:r>
        <w:t>System receives regulatory documents, emails, and structured data (CSV, Excel, etc.)</w:t>
      </w:r>
    </w:p>
    <w:p w14:paraId="1D76EC64" w14:textId="33548419" w:rsidR="00101B9C" w:rsidRDefault="00101B9C" w:rsidP="00101B9C">
      <w:pPr>
        <w:pStyle w:val="ListParagraph"/>
        <w:numPr>
          <w:ilvl w:val="0"/>
          <w:numId w:val="1"/>
        </w:numPr>
      </w:pPr>
      <w:r>
        <w:t>Step 2: AI-Driven Processing</w:t>
      </w:r>
    </w:p>
    <w:p w14:paraId="1854020C" w14:textId="37EFD540" w:rsidR="00101B9C" w:rsidRDefault="00101B9C" w:rsidP="00101B9C">
      <w:pPr>
        <w:pStyle w:val="ListParagraph"/>
        <w:numPr>
          <w:ilvl w:val="1"/>
          <w:numId w:val="1"/>
        </w:numPr>
      </w:pPr>
      <w:r>
        <w:t xml:space="preserve">Extracts compliance rules </w:t>
      </w:r>
    </w:p>
    <w:p w14:paraId="76577072" w14:textId="096BA5F2" w:rsidR="00101B9C" w:rsidRDefault="00101B9C" w:rsidP="00101B9C">
      <w:pPr>
        <w:pStyle w:val="ListParagraph"/>
        <w:numPr>
          <w:ilvl w:val="1"/>
          <w:numId w:val="1"/>
        </w:numPr>
      </w:pPr>
      <w:r>
        <w:t>Generates validation logic</w:t>
      </w:r>
    </w:p>
    <w:p w14:paraId="6E936CD8" w14:textId="1F71CDA4" w:rsidR="00101B9C" w:rsidRDefault="00101B9C" w:rsidP="00101B9C">
      <w:pPr>
        <w:pStyle w:val="ListParagraph"/>
        <w:numPr>
          <w:ilvl w:val="1"/>
          <w:numId w:val="1"/>
        </w:numPr>
      </w:pPr>
      <w:r>
        <w:t xml:space="preserve">Runs validation checks </w:t>
      </w:r>
    </w:p>
    <w:p w14:paraId="1381C77E" w14:textId="48BEAD47" w:rsidR="00101B9C" w:rsidRDefault="00101B9C" w:rsidP="00101B9C">
      <w:pPr>
        <w:pStyle w:val="ListParagraph"/>
        <w:numPr>
          <w:ilvl w:val="1"/>
          <w:numId w:val="1"/>
        </w:numPr>
      </w:pPr>
      <w:r>
        <w:t>Identifies missing fields and anomalies</w:t>
      </w:r>
    </w:p>
    <w:p w14:paraId="74CEECD6" w14:textId="08B35E1F" w:rsidR="00101B9C" w:rsidRDefault="00101B9C" w:rsidP="00101B9C">
      <w:pPr>
        <w:pStyle w:val="ListParagraph"/>
        <w:numPr>
          <w:ilvl w:val="0"/>
          <w:numId w:val="1"/>
        </w:numPr>
      </w:pPr>
      <w:r>
        <w:t>Step 3: Output &amp; Compliance Actions</w:t>
      </w:r>
    </w:p>
    <w:p w14:paraId="1057C8DB" w14:textId="302FF0AB" w:rsidR="00101B9C" w:rsidRDefault="00101B9C" w:rsidP="00101B9C">
      <w:pPr>
        <w:pStyle w:val="ListParagraph"/>
        <w:numPr>
          <w:ilvl w:val="1"/>
          <w:numId w:val="1"/>
        </w:numPr>
      </w:pPr>
      <w:r>
        <w:t>Validated Data</w:t>
      </w:r>
    </w:p>
    <w:p w14:paraId="56B90DEA" w14:textId="2665602E" w:rsidR="00101B9C" w:rsidRDefault="00101B9C" w:rsidP="00101B9C">
      <w:pPr>
        <w:pStyle w:val="ListParagraph"/>
        <w:numPr>
          <w:ilvl w:val="1"/>
          <w:numId w:val="1"/>
        </w:numPr>
      </w:pPr>
      <w:r>
        <w:t xml:space="preserve">Audit Reports </w:t>
      </w:r>
    </w:p>
    <w:p w14:paraId="4160B332" w14:textId="1D672042" w:rsidR="00101B9C" w:rsidRDefault="00101B9C" w:rsidP="00101B9C">
      <w:pPr>
        <w:pStyle w:val="ListParagraph"/>
        <w:numPr>
          <w:ilvl w:val="1"/>
          <w:numId w:val="1"/>
        </w:numPr>
      </w:pPr>
      <w:r>
        <w:t>Automated Fixes &amp; Remediation Plans</w:t>
      </w:r>
    </w:p>
    <w:p w14:paraId="22B211B8" w14:textId="29BF7D53" w:rsidR="00734EA7" w:rsidRDefault="00101B9C" w:rsidP="00101B9C">
      <w:pPr>
        <w:pStyle w:val="Heading2"/>
      </w:pPr>
      <w:r w:rsidRPr="00101B9C">
        <w:t>Dashboard UI &amp; Reporting</w:t>
      </w:r>
    </w:p>
    <w:p w14:paraId="79B92E58" w14:textId="6FECC593" w:rsidR="00101B9C" w:rsidRDefault="00101B9C" w:rsidP="00101B9C">
      <w:pPr>
        <w:pStyle w:val="ListParagraph"/>
        <w:numPr>
          <w:ilvl w:val="0"/>
          <w:numId w:val="2"/>
        </w:numPr>
      </w:pPr>
      <w:r>
        <w:t>Validation Status Reports – Shows compliance check results</w:t>
      </w:r>
    </w:p>
    <w:p w14:paraId="5033F023" w14:textId="5205FD9D" w:rsidR="00101B9C" w:rsidRDefault="00101B9C" w:rsidP="00101B9C">
      <w:pPr>
        <w:pStyle w:val="ListParagraph"/>
        <w:numPr>
          <w:ilvl w:val="0"/>
          <w:numId w:val="2"/>
        </w:numPr>
      </w:pPr>
      <w:r>
        <w:t>Rule-based Errors &amp; Fixes – Identifies violations &amp; recommends corrections</w:t>
      </w:r>
    </w:p>
    <w:p w14:paraId="157A0671" w14:textId="4EF637B9" w:rsidR="00101B9C" w:rsidRDefault="00101B9C" w:rsidP="00101B9C">
      <w:pPr>
        <w:pStyle w:val="ListParagraph"/>
        <w:numPr>
          <w:ilvl w:val="0"/>
          <w:numId w:val="2"/>
        </w:numPr>
      </w:pPr>
      <w:r>
        <w:t>Audit Logs – Tracks all automated and manual changes</w:t>
      </w:r>
    </w:p>
    <w:p w14:paraId="7A2406D3" w14:textId="77777777" w:rsidR="00101B9C" w:rsidRDefault="00101B9C" w:rsidP="00101B9C">
      <w:pPr>
        <w:pStyle w:val="Heading2"/>
      </w:pPr>
      <w:r>
        <w:t>Why This Solution is a Game-Changer?</w:t>
      </w:r>
    </w:p>
    <w:p w14:paraId="5326D2B3" w14:textId="14224B5D" w:rsidR="00101B9C" w:rsidRDefault="00101B9C" w:rsidP="00101B9C">
      <w:pPr>
        <w:pStyle w:val="ListParagraph"/>
        <w:numPr>
          <w:ilvl w:val="0"/>
          <w:numId w:val="3"/>
        </w:numPr>
      </w:pPr>
      <w:r>
        <w:t>Reduces Manual Effort – Automates 80% of compliance validation</w:t>
      </w:r>
    </w:p>
    <w:p w14:paraId="136DF539" w14:textId="00F68B57" w:rsidR="00101B9C" w:rsidRDefault="00101B9C" w:rsidP="00101B9C">
      <w:pPr>
        <w:pStyle w:val="ListParagraph"/>
        <w:numPr>
          <w:ilvl w:val="0"/>
          <w:numId w:val="3"/>
        </w:numPr>
      </w:pPr>
      <w:r>
        <w:t>Enhances Accuracy – AI-based validation reduces errors</w:t>
      </w:r>
    </w:p>
    <w:p w14:paraId="7C653729" w14:textId="3E0378D2" w:rsidR="00101B9C" w:rsidRDefault="00101B9C" w:rsidP="00101B9C">
      <w:pPr>
        <w:pStyle w:val="ListParagraph"/>
        <w:numPr>
          <w:ilvl w:val="0"/>
          <w:numId w:val="3"/>
        </w:numPr>
      </w:pPr>
      <w:r>
        <w:t>Improves Efficiency – Fast rule processing &amp; automatic fixes</w:t>
      </w:r>
    </w:p>
    <w:p w14:paraId="52022D95" w14:textId="546367D6" w:rsidR="00101B9C" w:rsidRDefault="00101B9C" w:rsidP="00101B9C">
      <w:pPr>
        <w:pStyle w:val="ListParagraph"/>
        <w:numPr>
          <w:ilvl w:val="0"/>
          <w:numId w:val="3"/>
        </w:numPr>
      </w:pPr>
      <w:r>
        <w:t>Ensures Regulatory Compliance – Audit-ready reports &amp; rule tracking</w:t>
      </w:r>
    </w:p>
    <w:p w14:paraId="389B998D" w14:textId="220BD3B6" w:rsidR="00101B9C" w:rsidRDefault="00101B9C" w:rsidP="00101B9C">
      <w:pPr>
        <w:pStyle w:val="ListParagraph"/>
        <w:numPr>
          <w:ilvl w:val="0"/>
          <w:numId w:val="3"/>
        </w:numPr>
      </w:pPr>
      <w:r>
        <w:t>Potential Impact:</w:t>
      </w:r>
    </w:p>
    <w:p w14:paraId="445E89B1" w14:textId="4BD6CB92" w:rsidR="00101B9C" w:rsidRDefault="00101B9C" w:rsidP="00101B9C">
      <w:pPr>
        <w:pStyle w:val="ListParagraph"/>
        <w:numPr>
          <w:ilvl w:val="0"/>
          <w:numId w:val="3"/>
        </w:numPr>
      </w:pPr>
      <w:r>
        <w:t>Saves 100s of manual hours for compliance teams</w:t>
      </w:r>
    </w:p>
    <w:p w14:paraId="79D53279" w14:textId="327C6374" w:rsidR="00101B9C" w:rsidRDefault="00101B9C" w:rsidP="00101B9C">
      <w:pPr>
        <w:pStyle w:val="ListParagraph"/>
        <w:numPr>
          <w:ilvl w:val="0"/>
          <w:numId w:val="3"/>
        </w:numPr>
      </w:pPr>
      <w:r>
        <w:t>Reduces regulatory penalties by ensuring data accuracy</w:t>
      </w:r>
    </w:p>
    <w:p w14:paraId="6AC03D1F" w14:textId="7C518BF4" w:rsidR="00101B9C" w:rsidRDefault="00101B9C" w:rsidP="00101B9C">
      <w:pPr>
        <w:pStyle w:val="ListParagraph"/>
        <w:numPr>
          <w:ilvl w:val="0"/>
          <w:numId w:val="3"/>
        </w:numPr>
      </w:pPr>
      <w:r>
        <w:t>Can be integrated into real-world banking &amp; financial systems</w:t>
      </w:r>
      <w:r>
        <w:t>.</w:t>
      </w:r>
    </w:p>
    <w:p w14:paraId="30B0162C" w14:textId="77777777" w:rsidR="00101B9C" w:rsidRDefault="00101B9C" w:rsidP="00101B9C">
      <w:pPr>
        <w:pStyle w:val="Heading3"/>
      </w:pPr>
      <w:r>
        <w:t>Next Steps &amp; Roadmap</w:t>
      </w:r>
    </w:p>
    <w:p w14:paraId="6E4F5F69" w14:textId="6AB8D4E6" w:rsidR="00101B9C" w:rsidRDefault="00101B9C" w:rsidP="00101B9C">
      <w:pPr>
        <w:pStyle w:val="ListParagraph"/>
        <w:numPr>
          <w:ilvl w:val="0"/>
          <w:numId w:val="4"/>
        </w:numPr>
      </w:pPr>
      <w:r>
        <w:t>Phase 1: Build MVP with rule extraction &amp; validation</w:t>
      </w:r>
    </w:p>
    <w:p w14:paraId="760C3FA5" w14:textId="726F9640" w:rsidR="00101B9C" w:rsidRDefault="00101B9C" w:rsidP="00101B9C">
      <w:pPr>
        <w:pStyle w:val="ListParagraph"/>
        <w:numPr>
          <w:ilvl w:val="0"/>
          <w:numId w:val="4"/>
        </w:numPr>
      </w:pPr>
      <w:r>
        <w:t>Phase 2: AI-driven anomaly detection &amp; auto-fixes</w:t>
      </w:r>
    </w:p>
    <w:p w14:paraId="4D200B87" w14:textId="6F99B198" w:rsidR="00101B9C" w:rsidRPr="00101B9C" w:rsidRDefault="00101B9C" w:rsidP="00101B9C">
      <w:pPr>
        <w:pStyle w:val="ListParagraph"/>
        <w:numPr>
          <w:ilvl w:val="0"/>
          <w:numId w:val="4"/>
        </w:numPr>
      </w:pPr>
      <w:r>
        <w:t>Phase 3: Dashboard with real-time compliance monitoring</w:t>
      </w:r>
    </w:p>
    <w:sectPr w:rsidR="00101B9C" w:rsidRPr="0010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48BB"/>
    <w:multiLevelType w:val="hybridMultilevel"/>
    <w:tmpl w:val="CA560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77499"/>
    <w:multiLevelType w:val="hybridMultilevel"/>
    <w:tmpl w:val="E936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C76C83"/>
    <w:multiLevelType w:val="hybridMultilevel"/>
    <w:tmpl w:val="746E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81453B"/>
    <w:multiLevelType w:val="hybridMultilevel"/>
    <w:tmpl w:val="772A1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0893392">
    <w:abstractNumId w:val="3"/>
  </w:num>
  <w:num w:numId="2" w16cid:durableId="812060673">
    <w:abstractNumId w:val="1"/>
  </w:num>
  <w:num w:numId="3" w16cid:durableId="763501483">
    <w:abstractNumId w:val="0"/>
  </w:num>
  <w:num w:numId="4" w16cid:durableId="587617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82"/>
    <w:rsid w:val="00101B9C"/>
    <w:rsid w:val="00657A82"/>
    <w:rsid w:val="006D1E28"/>
    <w:rsid w:val="0073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49E7"/>
  <w15:chartTrackingRefBased/>
  <w15:docId w15:val="{9B4C00E1-A001-43B3-A5F8-1C80B4A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7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7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7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7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82"/>
    <w:rPr>
      <w:rFonts w:eastAsiaTheme="majorEastAsia" w:cstheme="majorBidi"/>
      <w:color w:val="272727" w:themeColor="text1" w:themeTint="D8"/>
    </w:rPr>
  </w:style>
  <w:style w:type="paragraph" w:styleId="Title">
    <w:name w:val="Title"/>
    <w:basedOn w:val="Normal"/>
    <w:next w:val="Normal"/>
    <w:link w:val="TitleChar"/>
    <w:uiPriority w:val="10"/>
    <w:qFormat/>
    <w:rsid w:val="0065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82"/>
    <w:pPr>
      <w:spacing w:before="160"/>
      <w:jc w:val="center"/>
    </w:pPr>
    <w:rPr>
      <w:i/>
      <w:iCs/>
      <w:color w:val="404040" w:themeColor="text1" w:themeTint="BF"/>
    </w:rPr>
  </w:style>
  <w:style w:type="character" w:customStyle="1" w:styleId="QuoteChar">
    <w:name w:val="Quote Char"/>
    <w:basedOn w:val="DefaultParagraphFont"/>
    <w:link w:val="Quote"/>
    <w:uiPriority w:val="29"/>
    <w:rsid w:val="00657A82"/>
    <w:rPr>
      <w:i/>
      <w:iCs/>
      <w:color w:val="404040" w:themeColor="text1" w:themeTint="BF"/>
    </w:rPr>
  </w:style>
  <w:style w:type="paragraph" w:styleId="ListParagraph">
    <w:name w:val="List Paragraph"/>
    <w:basedOn w:val="Normal"/>
    <w:uiPriority w:val="34"/>
    <w:qFormat/>
    <w:rsid w:val="00657A82"/>
    <w:pPr>
      <w:ind w:left="720"/>
      <w:contextualSpacing/>
    </w:pPr>
  </w:style>
  <w:style w:type="character" w:styleId="IntenseEmphasis">
    <w:name w:val="Intense Emphasis"/>
    <w:basedOn w:val="DefaultParagraphFont"/>
    <w:uiPriority w:val="21"/>
    <w:qFormat/>
    <w:rsid w:val="00657A82"/>
    <w:rPr>
      <w:i/>
      <w:iCs/>
      <w:color w:val="2F5496" w:themeColor="accent1" w:themeShade="BF"/>
    </w:rPr>
  </w:style>
  <w:style w:type="paragraph" w:styleId="IntenseQuote">
    <w:name w:val="Intense Quote"/>
    <w:basedOn w:val="Normal"/>
    <w:next w:val="Normal"/>
    <w:link w:val="IntenseQuoteChar"/>
    <w:uiPriority w:val="30"/>
    <w:qFormat/>
    <w:rsid w:val="00657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A82"/>
    <w:rPr>
      <w:i/>
      <w:iCs/>
      <w:color w:val="2F5496" w:themeColor="accent1" w:themeShade="BF"/>
    </w:rPr>
  </w:style>
  <w:style w:type="character" w:styleId="IntenseReference">
    <w:name w:val="Intense Reference"/>
    <w:basedOn w:val="DefaultParagraphFont"/>
    <w:uiPriority w:val="32"/>
    <w:qFormat/>
    <w:rsid w:val="00657A82"/>
    <w:rPr>
      <w:b/>
      <w:bCs/>
      <w:smallCaps/>
      <w:color w:val="2F5496" w:themeColor="accent1" w:themeShade="BF"/>
      <w:spacing w:val="5"/>
    </w:rPr>
  </w:style>
  <w:style w:type="character" w:styleId="BookTitle">
    <w:name w:val="Book Title"/>
    <w:basedOn w:val="DefaultParagraphFont"/>
    <w:uiPriority w:val="33"/>
    <w:qFormat/>
    <w:rsid w:val="00734EA7"/>
    <w:rPr>
      <w:b/>
      <w:bCs/>
      <w:i/>
      <w:iCs/>
      <w:spacing w:val="5"/>
    </w:rPr>
  </w:style>
  <w:style w:type="character" w:styleId="SubtleReference">
    <w:name w:val="Subtle Reference"/>
    <w:basedOn w:val="DefaultParagraphFont"/>
    <w:uiPriority w:val="31"/>
    <w:qFormat/>
    <w:rsid w:val="00734EA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8793">
      <w:bodyDiv w:val="1"/>
      <w:marLeft w:val="0"/>
      <w:marRight w:val="0"/>
      <w:marTop w:val="0"/>
      <w:marBottom w:val="0"/>
      <w:divBdr>
        <w:top w:val="none" w:sz="0" w:space="0" w:color="auto"/>
        <w:left w:val="none" w:sz="0" w:space="0" w:color="auto"/>
        <w:bottom w:val="none" w:sz="0" w:space="0" w:color="auto"/>
        <w:right w:val="none" w:sz="0" w:space="0" w:color="auto"/>
      </w:divBdr>
    </w:div>
    <w:div w:id="216823959">
      <w:bodyDiv w:val="1"/>
      <w:marLeft w:val="0"/>
      <w:marRight w:val="0"/>
      <w:marTop w:val="0"/>
      <w:marBottom w:val="0"/>
      <w:divBdr>
        <w:top w:val="none" w:sz="0" w:space="0" w:color="auto"/>
        <w:left w:val="none" w:sz="0" w:space="0" w:color="auto"/>
        <w:bottom w:val="none" w:sz="0" w:space="0" w:color="auto"/>
        <w:right w:val="none" w:sz="0" w:space="0" w:color="auto"/>
      </w:divBdr>
    </w:div>
    <w:div w:id="462307528">
      <w:bodyDiv w:val="1"/>
      <w:marLeft w:val="0"/>
      <w:marRight w:val="0"/>
      <w:marTop w:val="0"/>
      <w:marBottom w:val="0"/>
      <w:divBdr>
        <w:top w:val="none" w:sz="0" w:space="0" w:color="auto"/>
        <w:left w:val="none" w:sz="0" w:space="0" w:color="auto"/>
        <w:bottom w:val="none" w:sz="0" w:space="0" w:color="auto"/>
        <w:right w:val="none" w:sz="0" w:space="0" w:color="auto"/>
      </w:divBdr>
    </w:div>
    <w:div w:id="1008214504">
      <w:bodyDiv w:val="1"/>
      <w:marLeft w:val="0"/>
      <w:marRight w:val="0"/>
      <w:marTop w:val="0"/>
      <w:marBottom w:val="0"/>
      <w:divBdr>
        <w:top w:val="none" w:sz="0" w:space="0" w:color="auto"/>
        <w:left w:val="none" w:sz="0" w:space="0" w:color="auto"/>
        <w:bottom w:val="none" w:sz="0" w:space="0" w:color="auto"/>
        <w:right w:val="none" w:sz="0" w:space="0" w:color="auto"/>
      </w:divBdr>
    </w:div>
    <w:div w:id="1213152613">
      <w:bodyDiv w:val="1"/>
      <w:marLeft w:val="0"/>
      <w:marRight w:val="0"/>
      <w:marTop w:val="0"/>
      <w:marBottom w:val="0"/>
      <w:divBdr>
        <w:top w:val="none" w:sz="0" w:space="0" w:color="auto"/>
        <w:left w:val="none" w:sz="0" w:space="0" w:color="auto"/>
        <w:bottom w:val="none" w:sz="0" w:space="0" w:color="auto"/>
        <w:right w:val="none" w:sz="0" w:space="0" w:color="auto"/>
      </w:divBdr>
    </w:div>
    <w:div w:id="1230266105">
      <w:bodyDiv w:val="1"/>
      <w:marLeft w:val="0"/>
      <w:marRight w:val="0"/>
      <w:marTop w:val="0"/>
      <w:marBottom w:val="0"/>
      <w:divBdr>
        <w:top w:val="none" w:sz="0" w:space="0" w:color="auto"/>
        <w:left w:val="none" w:sz="0" w:space="0" w:color="auto"/>
        <w:bottom w:val="none" w:sz="0" w:space="0" w:color="auto"/>
        <w:right w:val="none" w:sz="0" w:space="0" w:color="auto"/>
      </w:divBdr>
    </w:div>
    <w:div w:id="1366178204">
      <w:bodyDiv w:val="1"/>
      <w:marLeft w:val="0"/>
      <w:marRight w:val="0"/>
      <w:marTop w:val="0"/>
      <w:marBottom w:val="0"/>
      <w:divBdr>
        <w:top w:val="none" w:sz="0" w:space="0" w:color="auto"/>
        <w:left w:val="none" w:sz="0" w:space="0" w:color="auto"/>
        <w:bottom w:val="none" w:sz="0" w:space="0" w:color="auto"/>
        <w:right w:val="none" w:sz="0" w:space="0" w:color="auto"/>
      </w:divBdr>
    </w:div>
    <w:div w:id="1642541010">
      <w:bodyDiv w:val="1"/>
      <w:marLeft w:val="0"/>
      <w:marRight w:val="0"/>
      <w:marTop w:val="0"/>
      <w:marBottom w:val="0"/>
      <w:divBdr>
        <w:top w:val="none" w:sz="0" w:space="0" w:color="auto"/>
        <w:left w:val="none" w:sz="0" w:space="0" w:color="auto"/>
        <w:bottom w:val="none" w:sz="0" w:space="0" w:color="auto"/>
        <w:right w:val="none" w:sz="0" w:space="0" w:color="auto"/>
      </w:divBdr>
    </w:div>
    <w:div w:id="16488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dc:creator>
  <cp:keywords/>
  <dc:description/>
  <cp:lastModifiedBy>Rajesh B</cp:lastModifiedBy>
  <cp:revision>3</cp:revision>
  <dcterms:created xsi:type="dcterms:W3CDTF">2025-03-26T04:48:00Z</dcterms:created>
  <dcterms:modified xsi:type="dcterms:W3CDTF">2025-03-26T04:59:00Z</dcterms:modified>
</cp:coreProperties>
</file>