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4891" w14:textId="77777777" w:rsidR="005016D5" w:rsidRPr="005016D5" w:rsidRDefault="005016D5" w:rsidP="005016D5">
      <w:r w:rsidRPr="005016D5">
        <w:rPr>
          <w:b/>
          <w:bCs/>
        </w:rPr>
        <w:t>To:</w:t>
      </w:r>
      <w:r w:rsidRPr="005016D5">
        <w:br/>
        <w:t>Gm, BANK NATIONAL ASSOCIATION</w:t>
      </w:r>
    </w:p>
    <w:p w14:paraId="05D6C00A" w14:textId="77777777" w:rsidR="005016D5" w:rsidRPr="005016D5" w:rsidRDefault="005016D5" w:rsidP="005016D5">
      <w:r w:rsidRPr="005016D5">
        <w:rPr>
          <w:b/>
          <w:bCs/>
        </w:rPr>
        <w:t>Date:</w:t>
      </w:r>
      <w:r w:rsidRPr="005016D5">
        <w:t xml:space="preserve"> B- Nia 223</w:t>
      </w:r>
    </w:p>
    <w:p w14:paraId="1A91FF8D" w14:textId="77777777" w:rsidR="005016D5" w:rsidRPr="005016D5" w:rsidRDefault="005016D5" w:rsidP="005016D5">
      <w:r w:rsidRPr="005016D5">
        <w:rPr>
          <w:b/>
          <w:bCs/>
        </w:rPr>
        <w:t>ATTN:</w:t>
      </w:r>
      <w:r w:rsidRPr="005016D5">
        <w:t xml:space="preserve"> AGENT DEFAULT</w:t>
      </w:r>
      <w:r w:rsidRPr="005016D5">
        <w:br/>
      </w:r>
      <w:r w:rsidRPr="005016D5">
        <w:rPr>
          <w:b/>
          <w:bCs/>
        </w:rPr>
        <w:t>Phone:</w:t>
      </w:r>
      <w:r w:rsidRPr="005016D5">
        <w:t xml:space="preserve"> 999-999-9999</w:t>
      </w:r>
      <w:r w:rsidRPr="005016D5">
        <w:br/>
      </w:r>
      <w:r w:rsidRPr="005016D5">
        <w:rPr>
          <w:b/>
          <w:bCs/>
        </w:rPr>
        <w:t>Fax:</w:t>
      </w:r>
      <w:r w:rsidRPr="005016D5">
        <w:t xml:space="preserve"> 877-606-9426</w:t>
      </w:r>
      <w:r w:rsidRPr="005016D5">
        <w:br/>
      </w:r>
      <w:r w:rsidRPr="005016D5">
        <w:rPr>
          <w:b/>
          <w:bCs/>
        </w:rPr>
        <w:t>Email:</w:t>
      </w:r>
      <w:r w:rsidRPr="005016D5">
        <w:t xml:space="preserve"> [Unreadable]</w:t>
      </w:r>
    </w:p>
    <w:p w14:paraId="6E057560" w14:textId="77777777" w:rsidR="005016D5" w:rsidRPr="005016D5" w:rsidRDefault="005016D5" w:rsidP="005016D5">
      <w:r w:rsidRPr="005016D5">
        <w:rPr>
          <w:b/>
          <w:bCs/>
        </w:rPr>
        <w:t>Re:</w:t>
      </w:r>
      <w:r w:rsidRPr="005016D5">
        <w:br/>
        <w:t>CANTOR FITZGERALD LPUSD 425MM MAR22 / REVOLVER / CANTOR FIT000037</w:t>
      </w:r>
      <w:r w:rsidRPr="005016D5">
        <w:br/>
      </w:r>
      <w:r w:rsidRPr="005016D5">
        <w:rPr>
          <w:b/>
          <w:bCs/>
        </w:rPr>
        <w:t>Deal CUSIP:</w:t>
      </w:r>
      <w:r w:rsidRPr="005016D5">
        <w:t xml:space="preserve"> 13861EAED</w:t>
      </w:r>
      <w:r w:rsidRPr="005016D5">
        <w:br/>
      </w:r>
      <w:r w:rsidRPr="005016D5">
        <w:rPr>
          <w:b/>
          <w:bCs/>
        </w:rPr>
        <w:t>Deal ISIN:</w:t>
      </w:r>
      <w:r w:rsidRPr="005016D5">
        <w:t xml:space="preserve"> US13861EAE05</w:t>
      </w:r>
      <w:r w:rsidRPr="005016D5">
        <w:br/>
      </w:r>
      <w:r w:rsidRPr="005016D5">
        <w:rPr>
          <w:b/>
          <w:bCs/>
        </w:rPr>
        <w:t>Facility CUSIP:</w:t>
      </w:r>
      <w:r w:rsidRPr="005016D5">
        <w:t xml:space="preserve"> 13861EAF7</w:t>
      </w:r>
      <w:r w:rsidRPr="005016D5">
        <w:br/>
      </w:r>
      <w:r w:rsidRPr="005016D5">
        <w:rPr>
          <w:b/>
          <w:bCs/>
        </w:rPr>
        <w:t>Facility ISIN:</w:t>
      </w:r>
      <w:r w:rsidRPr="005016D5">
        <w:t xml:space="preserve"> US13861EAFTS</w:t>
      </w:r>
      <w:r w:rsidRPr="005016D5">
        <w:br/>
      </w:r>
      <w:r w:rsidRPr="005016D5">
        <w:rPr>
          <w:b/>
          <w:bCs/>
        </w:rPr>
        <w:t>Lender MED:</w:t>
      </w:r>
      <w:r w:rsidRPr="005016D5">
        <w:t xml:space="preserve"> [Unreadable]</w:t>
      </w:r>
    </w:p>
    <w:p w14:paraId="6274C3B5" w14:textId="77777777" w:rsidR="005016D5" w:rsidRPr="005016D5" w:rsidRDefault="005016D5" w:rsidP="005016D5">
      <w:r w:rsidRPr="005016D5">
        <w:t xml:space="preserve">Effective </w:t>
      </w:r>
      <w:r w:rsidRPr="005016D5">
        <w:rPr>
          <w:b/>
          <w:bCs/>
        </w:rPr>
        <w:t>10-Nov-2023</w:t>
      </w:r>
      <w:r w:rsidRPr="005016D5">
        <w:t xml:space="preserve">, CANTOR FITZGERALD LP has elected to repay under the </w:t>
      </w:r>
      <w:r w:rsidRPr="005016D5">
        <w:rPr>
          <w:b/>
          <w:bCs/>
        </w:rPr>
        <w:t>SOFR (US) Term option</w:t>
      </w:r>
      <w:r w:rsidRPr="005016D5">
        <w:t xml:space="preserve">, a total of </w:t>
      </w:r>
      <w:r w:rsidRPr="005016D5">
        <w:rPr>
          <w:b/>
          <w:bCs/>
        </w:rPr>
        <w:t>USD 20,000,000.00</w:t>
      </w:r>
      <w:r w:rsidRPr="005016D5">
        <w:t>.</w:t>
      </w:r>
    </w:p>
    <w:p w14:paraId="3484DCE2" w14:textId="77777777" w:rsidR="005016D5" w:rsidRPr="005016D5" w:rsidRDefault="005016D5" w:rsidP="005016D5">
      <w:pPr>
        <w:numPr>
          <w:ilvl w:val="0"/>
          <w:numId w:val="1"/>
        </w:numPr>
      </w:pPr>
      <w:r w:rsidRPr="005016D5">
        <w:rPr>
          <w:b/>
          <w:bCs/>
        </w:rPr>
        <w:t>Previous Global Principal Balance:</w:t>
      </w:r>
      <w:r w:rsidRPr="005016D5">
        <w:t xml:space="preserve"> USD 45,000,000.00</w:t>
      </w:r>
    </w:p>
    <w:p w14:paraId="681A93AE" w14:textId="77777777" w:rsidR="005016D5" w:rsidRPr="005016D5" w:rsidRDefault="005016D5" w:rsidP="005016D5">
      <w:pPr>
        <w:numPr>
          <w:ilvl w:val="0"/>
          <w:numId w:val="1"/>
        </w:numPr>
      </w:pPr>
      <w:r w:rsidRPr="005016D5">
        <w:rPr>
          <w:b/>
          <w:bCs/>
        </w:rPr>
        <w:t>New Global Principal Balance:</w:t>
      </w:r>
      <w:r w:rsidRPr="005016D5">
        <w:t xml:space="preserve"> USD 25,000,000.00</w:t>
      </w:r>
    </w:p>
    <w:p w14:paraId="5EA06249" w14:textId="77777777" w:rsidR="005016D5" w:rsidRPr="005016D5" w:rsidRDefault="005016D5" w:rsidP="005016D5">
      <w:r w:rsidRPr="005016D5">
        <w:t xml:space="preserve">This loan was effective </w:t>
      </w:r>
      <w:r w:rsidRPr="005016D5">
        <w:rPr>
          <w:b/>
          <w:bCs/>
        </w:rPr>
        <w:t>20-Jul-2023</w:t>
      </w:r>
      <w:r w:rsidRPr="005016D5">
        <w:t xml:space="preserve"> and is scheduled to reprise on </w:t>
      </w:r>
      <w:r w:rsidRPr="005016D5">
        <w:rPr>
          <w:b/>
          <w:bCs/>
        </w:rPr>
        <w:t>20-Nov-2023</w:t>
      </w:r>
      <w:r w:rsidRPr="005016D5">
        <w:t>.</w:t>
      </w:r>
    </w:p>
    <w:p w14:paraId="49E76FD3" w14:textId="77777777" w:rsidR="005016D5" w:rsidRPr="005016D5" w:rsidRDefault="005016D5" w:rsidP="005016D5">
      <w:r w:rsidRPr="005016D5">
        <w:t xml:space="preserve">Your share of the </w:t>
      </w:r>
      <w:r w:rsidRPr="005016D5">
        <w:rPr>
          <w:b/>
          <w:bCs/>
        </w:rPr>
        <w:t>USD 20,000,000.00</w:t>
      </w:r>
      <w:r w:rsidRPr="005016D5">
        <w:t xml:space="preserve"> SOFR (US) Term option payment is </w:t>
      </w:r>
      <w:r w:rsidRPr="005016D5">
        <w:rPr>
          <w:b/>
          <w:bCs/>
        </w:rPr>
        <w:t>USD 1,411,764.71</w:t>
      </w:r>
      <w:r w:rsidRPr="005016D5">
        <w:t>.</w:t>
      </w:r>
    </w:p>
    <w:p w14:paraId="4EB9BB4E" w14:textId="77777777" w:rsidR="005016D5" w:rsidRPr="005016D5" w:rsidRDefault="005016D5" w:rsidP="005016D5">
      <w:pPr>
        <w:numPr>
          <w:ilvl w:val="0"/>
          <w:numId w:val="2"/>
        </w:numPr>
      </w:pPr>
      <w:r w:rsidRPr="005016D5">
        <w:rPr>
          <w:b/>
          <w:bCs/>
        </w:rPr>
        <w:t>Previous Lender Share Principal Balance:</w:t>
      </w:r>
      <w:r w:rsidRPr="005016D5">
        <w:t xml:space="preserve"> USD 3,176,470.59</w:t>
      </w:r>
    </w:p>
    <w:p w14:paraId="46538E61" w14:textId="77777777" w:rsidR="005016D5" w:rsidRPr="005016D5" w:rsidRDefault="005016D5" w:rsidP="005016D5">
      <w:pPr>
        <w:numPr>
          <w:ilvl w:val="0"/>
          <w:numId w:val="2"/>
        </w:numPr>
      </w:pPr>
      <w:r w:rsidRPr="005016D5">
        <w:rPr>
          <w:b/>
          <w:bCs/>
        </w:rPr>
        <w:t>New Lender Share Principal Balance:</w:t>
      </w:r>
      <w:r w:rsidRPr="005016D5">
        <w:t xml:space="preserve"> USD 1,764,705.88</w:t>
      </w:r>
    </w:p>
    <w:p w14:paraId="0E8A006C" w14:textId="77777777" w:rsidR="005016D5" w:rsidRPr="005016D5" w:rsidRDefault="005016D5" w:rsidP="005016D5">
      <w:r w:rsidRPr="005016D5">
        <w:t xml:space="preserve">We will remit </w:t>
      </w:r>
      <w:r w:rsidRPr="005016D5">
        <w:rPr>
          <w:b/>
          <w:bCs/>
        </w:rPr>
        <w:t>USD 1,414,764.71</w:t>
      </w:r>
      <w:r w:rsidRPr="005016D5">
        <w:t xml:space="preserve"> on the effective date.</w:t>
      </w:r>
    </w:p>
    <w:p w14:paraId="5F3EF943" w14:textId="77777777" w:rsidR="005016D5" w:rsidRPr="005016D5" w:rsidRDefault="005016D5" w:rsidP="005016D5">
      <w:r w:rsidRPr="005016D5">
        <w:t>Please note that:</w:t>
      </w:r>
      <w:r w:rsidRPr="005016D5">
        <w:br/>
        <w:t>(i) if the Borrower has not in fact made such a Payment, or</w:t>
      </w:r>
      <w:r w:rsidRPr="005016D5">
        <w:br/>
        <w:t>(ii) any payment you receive is in excess of what was paid by the Borrower, or</w:t>
      </w:r>
      <w:r w:rsidRPr="005016D5">
        <w:br/>
        <w:t>(iii) we notify you that the payment was erroneously made, then pursuant to the provisions of the credit facility, you agree to return such payment.</w:t>
      </w:r>
    </w:p>
    <w:p w14:paraId="0DED6ADE" w14:textId="77777777" w:rsidR="005016D5" w:rsidRPr="005016D5" w:rsidRDefault="005016D5" w:rsidP="005016D5">
      <w:r w:rsidRPr="005016D5">
        <w:rPr>
          <w:b/>
          <w:bCs/>
        </w:rPr>
        <w:t>Far:</w:t>
      </w:r>
      <w:r w:rsidRPr="005016D5">
        <w:t xml:space="preserve"> NATIONAL ASSOCIATION</w:t>
      </w:r>
      <w:r w:rsidRPr="005016D5">
        <w:br/>
      </w:r>
      <w:r w:rsidRPr="005016D5">
        <w:rPr>
          <w:b/>
          <w:bCs/>
        </w:rPr>
        <w:t>To:</w:t>
      </w:r>
      <w:r w:rsidRPr="005016D5">
        <w:t xml:space="preserve"> [Unreadable]</w:t>
      </w:r>
      <w:r w:rsidRPr="005016D5">
        <w:br/>
      </w:r>
      <w:r w:rsidRPr="005016D5">
        <w:rPr>
          <w:b/>
          <w:bCs/>
        </w:rPr>
        <w:t>ABA Number:</w:t>
      </w:r>
      <w:r w:rsidRPr="005016D5">
        <w:t xml:space="preserve"> 124...</w:t>
      </w:r>
      <w:r w:rsidRPr="005016D5">
        <w:br/>
      </w:r>
      <w:r w:rsidRPr="005016D5">
        <w:rPr>
          <w:b/>
          <w:bCs/>
        </w:rPr>
        <w:t>Account No:</w:t>
      </w:r>
      <w:r w:rsidRPr="005016D5">
        <w:t xml:space="preserve"> MRMKXXXXKMOTOO</w:t>
      </w:r>
    </w:p>
    <w:p w14:paraId="68296CDC" w14:textId="77777777" w:rsidR="005016D5" w:rsidRPr="005016D5" w:rsidRDefault="005016D5" w:rsidP="005016D5">
      <w:r w:rsidRPr="005016D5">
        <w:rPr>
          <w:b/>
          <w:bCs/>
        </w:rPr>
        <w:lastRenderedPageBreak/>
        <w:t>Reference:</w:t>
      </w:r>
      <w:r w:rsidRPr="005016D5">
        <w:t xml:space="preserve"> CANTOR FITZGERALD LP USD 425MM MAR22, SOFR (US) Term Principal Payment (CANTOR FIT000037)</w:t>
      </w:r>
    </w:p>
    <w:p w14:paraId="18422631" w14:textId="77777777" w:rsidR="005016D5" w:rsidRPr="005016D5" w:rsidRDefault="005016D5" w:rsidP="005016D5">
      <w:r w:rsidRPr="005016D5">
        <w:rPr>
          <w:b/>
          <w:bCs/>
        </w:rPr>
        <w:t>Thanks &amp; Regards,</w:t>
      </w:r>
      <w:r w:rsidRPr="005016D5">
        <w:br/>
      </w:r>
      <w:r w:rsidRPr="005016D5">
        <w:rPr>
          <w:b/>
          <w:bCs/>
        </w:rPr>
        <w:t>JONNY HERNANDEZ</w:t>
      </w:r>
    </w:p>
    <w:p w14:paraId="08385412" w14:textId="77777777" w:rsidR="00611DD3" w:rsidRDefault="00611DD3"/>
    <w:sectPr w:rsidR="006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38DB"/>
    <w:multiLevelType w:val="multilevel"/>
    <w:tmpl w:val="D69A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A27B7"/>
    <w:multiLevelType w:val="multilevel"/>
    <w:tmpl w:val="9DE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929941">
    <w:abstractNumId w:val="0"/>
  </w:num>
  <w:num w:numId="2" w16cid:durableId="190244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A1"/>
    <w:rsid w:val="00161D59"/>
    <w:rsid w:val="003D0306"/>
    <w:rsid w:val="005016D5"/>
    <w:rsid w:val="00611DD3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25F0-21A3-495C-AF2E-A3940DC3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Maniyar</dc:creator>
  <cp:keywords/>
  <dc:description/>
  <cp:lastModifiedBy>Himesh Maniyar</cp:lastModifiedBy>
  <cp:revision>2</cp:revision>
  <dcterms:created xsi:type="dcterms:W3CDTF">2025-03-25T20:41:00Z</dcterms:created>
  <dcterms:modified xsi:type="dcterms:W3CDTF">2025-03-25T20:41:00Z</dcterms:modified>
</cp:coreProperties>
</file>