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W24-31 : Edycja w polu E-mail - niepoprawny adres - Wersja1 </w:t>
            </w:r>
            <w:r w:rsidRPr="000B047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047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  <w:bookmarkStart w:id="0" w:name="_GoBack"/>
            <w:bookmarkEnd w:id="0"/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 pole E-mai wprowadzimy niepoprawny adres.</w:t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0B047D" w:rsidRPr="000B047D" w:rsidTr="000B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z pola E-mail dane i wprowadź niepoprawny adres. Kliknij Zapisz.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błędzie: Niepoprawny adres E-mail.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047D" w:rsidRPr="000B047D" w:rsidRDefault="000B047D" w:rsidP="000B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B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7D"/>
    <w:rsid w:val="000B047D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6A25D-2204-499C-A57F-B2D49E04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661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2020-03-17T17:18:00Z</dcterms:modified>
</cp:coreProperties>
</file>