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2026년 당직 편성 규칙 추론 보고서</w:t>
      </w:r>
    </w:p>
    <w:p>
      <w:pPr>
        <w:pStyle w:val="Subtitle"/>
      </w:pPr>
      <w:r>
        <w:t>2026년 1월부터 7월까지 토요근무와 휴일근무</w:t>
      </w:r>
    </w:p>
    <w:p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핵심 구조는 ‘날짜별 정원·업무자격·근무불가·시프트/OFF 연동을 충족한 상태에서, 월별 그룹 순환으로 기본안을 만들고 교환을 반영한다’이다.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최초 그룹·순번·업무자리는 변경 가능하다. 여기서 ‘필수’는 사용자 설명과 자료의 명시 사유·구조에 근거한 편성 제약 후보이며, 기관의 공식 규정 전체를 확인했다는 뜻은 아니다. 횟수·휴식시간 상한 등 자료에 없는 수치는 만들지 않았다.</w:t>
      </w:r>
    </w:p>
    <w:p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분석 자료는 전달받은 네 Excel 파일이며, 원본을 변경하지 않았다. 분석 범위는 2026년 1~7월이다. 여러 과거 연도·수정전·연습추가 시트가 있으므로 이를 별도 근무일로 중복 집계하지 않았다. 구조가 안정적인 4~7월을 주된 전후 비교 구간으로 사용하고, 1~3월과 보조 편성표의 메모로 운영 변화 및 예외 사유를 확인했다.</w:t>
      </w:r>
    </w:p>
    <w:p>
      <w:pPr>
        <w:pStyle w:val="Heading1"/>
      </w:pPr>
      <w:r>
        <w:t>1 대상 인원과 7월 기준 명부</w:t>
      </w:r>
    </w:p>
    <w:p>
      <w:pPr>
        <w:pStyle w:val="ListParagraph"/>
        <w:keepLines/>
        <w:numPr>
          <w:ilvl w:val="0"/>
          <w:numId w:val="10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일반약사: </w:t>
      </w: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24명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. 변경환, 홍영화, 강해민, 이영인, 정지영, 이지영, 이지아, 권수민, 정민영, 노지언, 김고운, 김승태, 나혜민, 이지윤, 윤종호, 이정원, 김소정, 이선호, 유호중, 임성현, 김유진, 박가현, 백선아, 장세영.</w:t>
      </w:r>
    </w:p>
    <w:p>
      <w:pPr>
        <w:pStyle w:val="ListParagraph"/>
        <w:keepLines/>
        <w:numPr>
          <w:ilvl w:val="0"/>
          <w:numId w:val="10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직원: </w:t>
      </w: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5명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. 김부좌, 배정옥, 마희연, 정선영, 신옥림.</w:t>
      </w:r>
    </w:p>
    <w:p>
      <w:pPr>
        <w:pStyle w:val="ListParagraph"/>
        <w:keepLines/>
        <w:numPr>
          <w:ilvl w:val="0"/>
          <w:numId w:val="10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MIX: </w:t>
      </w: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6명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. 이유미, 신은지, 문현지, 최우정, 성수현, 조선영.</w:t>
      </w:r>
    </w:p>
    <w:p>
      <w:pPr>
        <w:pStyle w:val="ListParagraph"/>
        <w:keepLines/>
        <w:numPr>
          <w:ilvl w:val="0"/>
          <w:numId w:val="10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합계 </w:t>
      </w: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35명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이다. 사용자가 토요명부의 ‘유종호’와 휴일·실제배정·당직순서의 ‘윤종호’가 동일인임을 확인했으므로, 분석 명단과 집계는 </w:t>
      </w: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‘윤종호’로 통일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했다.</w:t>
      </w:r>
    </w:p>
    <w:p>
      <w:pPr>
        <w:pStyle w:val="ListParagraph"/>
        <w:keepLines/>
        <w:numPr>
          <w:ilvl w:val="0"/>
          <w:numId w:val="10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이는 토요·휴일 주간편성 대상이다. 7월 야간전담 김현정·정서린·윤린·임주원·최혜인과 on-call 신은경·김민정은 이 35명과 별도 관리한다. 월마다 일반↔야간/MIX 등이 바뀔 수 있어 영구 직군 명단으로 해석하지 않는다.</w:t>
      </w:r>
    </w:p>
    <w:p>
      <w:pPr>
        <w:keepNext/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7월 토요 기본 그룹은 다음과 같다. 사용자 설명의 그룹 번호와 실제 아래쪽 근무계획표 열 번호는 다르다.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left w:w="95" w:type="dxa"/>
          <w:bottom w:w="65" w:type="dxa"/>
          <w:right w:w="95" w:type="dxa"/>
        </w:tblCellMar>
      </w:tblPr>
      <w:tblGrid>
        <w:gridCol w:w="907"/>
        <w:gridCol w:w="2494"/>
        <w:gridCol w:w="6123"/>
      </w:tblGrid>
      <w:tr>
        <w:trPr>
          <w:cantSplit/>
          <w:tblHeader/>
        </w:trPr>
        <w:tc>
          <w:tcPr>
            <w:tcW w:type="dxa" w:w="907"/>
            <w:vAlign w:val="center"/>
            <w:shd w:fill="24476A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1"/>
                <w:lang w:val="ko-KR" w:eastAsia="ko-KR"/>
              </w:rPr>
              <w:t>토요 그룹</w:t>
            </w:r>
          </w:p>
        </w:tc>
        <w:tc>
          <w:tcPr>
            <w:tcW w:type="dxa" w:w="2494"/>
            <w:vAlign w:val="center"/>
            <w:shd w:fill="24476A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1"/>
                <w:lang w:val="ko-KR" w:eastAsia="ko-KR"/>
              </w:rPr>
              <w:t>구분</w:t>
            </w:r>
          </w:p>
        </w:tc>
        <w:tc>
          <w:tcPr>
            <w:tcW w:type="dxa" w:w="6123"/>
            <w:vAlign w:val="center"/>
            <w:shd w:fill="24476A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1"/>
                <w:lang w:val="ko-KR" w:eastAsia="ko-KR"/>
              </w:rPr>
              <w:t>인원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1</w:t>
            </w:r>
          </w:p>
        </w:tc>
        <w:tc>
          <w:tcPr>
            <w:tcW w:type="dxa" w:w="2494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일반약사</w:t>
            </w:r>
          </w:p>
        </w:tc>
        <w:tc>
          <w:tcPr>
            <w:tcW w:type="dxa" w:w="6123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변경환, 홍영화, 강해민, 이영인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2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일반약사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정지영, 이지영, 이지아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3</w:t>
            </w:r>
          </w:p>
        </w:tc>
        <w:tc>
          <w:tcPr>
            <w:tcW w:type="dxa" w:w="2494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일반약사</w:t>
            </w:r>
          </w:p>
        </w:tc>
        <w:tc>
          <w:tcPr>
            <w:tcW w:type="dxa" w:w="6123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권수민, 노지언, 김고운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4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일반약사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김승태, 나혜민, 이지윤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5</w:t>
            </w:r>
          </w:p>
        </w:tc>
        <w:tc>
          <w:tcPr>
            <w:tcW w:type="dxa" w:w="2494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일반약사</w:t>
            </w:r>
          </w:p>
        </w:tc>
        <w:tc>
          <w:tcPr>
            <w:tcW w:type="dxa" w:w="6123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윤종호, 이정원, 김소정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6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일반약사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이선호, 유호중, 임성현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7</w:t>
            </w:r>
          </w:p>
        </w:tc>
        <w:tc>
          <w:tcPr>
            <w:tcW w:type="dxa" w:w="2494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일반약사</w:t>
            </w:r>
          </w:p>
        </w:tc>
        <w:tc>
          <w:tcPr>
            <w:tcW w:type="dxa" w:w="6123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박가현, 백선아, 장세영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8·9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시프트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정민영 / 김유진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10</w:t>
            </w:r>
          </w:p>
        </w:tc>
        <w:tc>
          <w:tcPr>
            <w:tcW w:type="dxa" w:w="2494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직원 기본순환명부</w:t>
            </w:r>
          </w:p>
        </w:tc>
        <w:tc>
          <w:tcPr>
            <w:tcW w:type="dxa" w:w="6123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김부좌, 배정옥, 마희연, 정선영, 신옥림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11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직원 단축자리 기본순환명부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배정옥, 마희연, 정선영, 신옥림</w:t>
            </w:r>
          </w:p>
        </w:tc>
      </w:tr>
    </w:tbl>
    <w:p>
      <w:pPr>
        <w:keepNext w:val="0"/>
        <w:spacing w:after="0" w:before="0" w:line="240" w:lineRule="auto"/>
      </w:pPr>
      <w:r>
        <w:rPr>
          <w:sz w:val="6"/>
        </w:rPr>
      </w:r>
    </w:p>
    <w:p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휴일은 같은 약사풀을 다시 나누며, </w:t>
      </w: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시프트는 김승태·김소정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이다. 토요 시프트인 정민영·김유진은 휴일 일반그룹에 들어간다. 따라서 시프트 4명을 일반약사24명에 추가로 더하면 중복 집계다. 휴일 일반그룹은 1=변경환·홍영화·강해민·이영인·정지영, 2=이지영·이지아·권수민·정민영·노지언, 3=김고운·나혜민·이지윤·윤종호, 4=이정원·이선호·유호중·임성현, 5=김유진·박가현·백선아·장세영이다.</w:t>
      </w:r>
    </w:p>
    <w:p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월별 후보풀은 변경후 정식 그룹명부 기준 1월 일반20/직원5/MIX6, 2월21/5/6, 3·4월23/5/6, 5·6월21/5/6, 7월24/5/6이다. 이는 그 달 그룹명부의 고유인원이며, 명부에 남은 이름이 실제 모든 날짜에 가능한 사람이라는 뜻은 아니다. 1월에는 나혜민이 MIX, 조선영이 일반이고 이후에는 반대다. 사용자 설명의 토요1~7 일반/8~9 시프트 구조는 4~7월에 맞으며, 2~3월에는 7A-4P를 포함한 다른 시프트 구조가 있다.</w:t>
      </w:r>
    </w:p>
    <w:p>
      <w:pPr>
        <w:pStyle w:val="Heading1"/>
        <w:keepNext/>
      </w:pPr>
      <w:r>
        <w:t>2 하루에 채우는 자리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left w:w="95" w:type="dxa"/>
          <w:bottom w:w="65" w:type="dxa"/>
          <w:right w:w="95" w:type="dxa"/>
        </w:tblCellMar>
      </w:tblPr>
      <w:tblGrid>
        <w:gridCol w:w="2154"/>
        <w:gridCol w:w="1191"/>
        <w:gridCol w:w="680"/>
        <w:gridCol w:w="1531"/>
        <w:gridCol w:w="1587"/>
        <w:gridCol w:w="850"/>
        <w:gridCol w:w="1531"/>
      </w:tblGrid>
      <w:tr>
        <w:trPr>
          <w:cantSplit/>
          <w:tblHeader/>
        </w:trPr>
        <w:tc>
          <w:tcPr>
            <w:tcW w:type="dxa" w:w="2154"/>
            <w:vAlign w:val="center"/>
            <w:shd w:fill="24476A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  <w:lang w:val="ko-KR" w:eastAsia="ko-KR"/>
              </w:rPr>
              <w:t>날짜 유형</w:t>
            </w:r>
          </w:p>
        </w:tc>
        <w:tc>
          <w:tcPr>
            <w:tcW w:type="dxa" w:w="1191"/>
            <w:vAlign w:val="center"/>
            <w:shd w:fill="24476A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  <w:lang w:val="ko-KR" w:eastAsia="ko-KR"/>
              </w:rPr>
              <w:t>일반약사</w:t>
            </w:r>
          </w:p>
        </w:tc>
        <w:tc>
          <w:tcPr>
            <w:tcW w:type="dxa" w:w="680"/>
            <w:vAlign w:val="center"/>
            <w:shd w:fill="24476A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  <w:lang w:val="ko-KR" w:eastAsia="ko-KR"/>
              </w:rPr>
              <w:t>직원</w:t>
            </w:r>
          </w:p>
        </w:tc>
        <w:tc>
          <w:tcPr>
            <w:tcW w:type="dxa" w:w="1531"/>
            <w:vAlign w:val="center"/>
            <w:shd w:fill="24476A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  <w:lang w:val="ko-KR" w:eastAsia="ko-KR"/>
              </w:rPr>
              <w:t>시프트·오후</w:t>
            </w:r>
          </w:p>
        </w:tc>
        <w:tc>
          <w:tcPr>
            <w:tcW w:type="dxa" w:w="1587"/>
            <w:vAlign w:val="center"/>
            <w:shd w:fill="24476A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  <w:lang w:val="ko-KR" w:eastAsia="ko-KR"/>
              </w:rPr>
              <w:t>추가 오전약사</w:t>
            </w:r>
          </w:p>
        </w:tc>
        <w:tc>
          <w:tcPr>
            <w:tcW w:type="dxa" w:w="850"/>
            <w:vAlign w:val="center"/>
            <w:shd w:fill="24476A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  <w:lang w:val="ko-KR" w:eastAsia="ko-KR"/>
              </w:rPr>
              <w:t>MIX</w:t>
            </w:r>
          </w:p>
        </w:tc>
        <w:tc>
          <w:tcPr>
            <w:tcW w:type="dxa" w:w="1531"/>
            <w:vAlign w:val="center"/>
            <w:shd w:fill="24476A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  <w:lang w:val="ko-KR" w:eastAsia="ko-KR"/>
              </w:rPr>
              <w:t>기본 실인원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일반 토요일</w:t>
            </w:r>
          </w:p>
        </w:tc>
        <w:tc>
          <w:tcPr>
            <w:tcW w:type="dxa" w:w="1191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7</w:t>
            </w:r>
          </w:p>
        </w:tc>
        <w:tc>
          <w:tcPr>
            <w:tcW w:type="dxa" w:w="680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2</w:t>
            </w:r>
          </w:p>
        </w:tc>
        <w:tc>
          <w:tcPr>
            <w:tcW w:type="dxa" w:w="1531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2</w:t>
            </w:r>
          </w:p>
        </w:tc>
        <w:tc>
          <w:tcPr>
            <w:tcW w:type="dxa" w:w="1587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0</w:t>
            </w:r>
          </w:p>
        </w:tc>
        <w:tc>
          <w:tcPr>
            <w:tcW w:type="dxa" w:w="850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1</w:t>
            </w:r>
          </w:p>
        </w:tc>
        <w:tc>
          <w:tcPr>
            <w:tcW w:type="dxa" w:w="1531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일반 일요일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5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1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2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0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1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9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DF3F8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추가편성 공휴일 예:7/17</w:t>
            </w:r>
          </w:p>
        </w:tc>
        <w:tc>
          <w:tcPr>
            <w:tcW w:type="dxa" w:w="1191"/>
            <w:vAlign w:val="center"/>
            <w:shd w:fill="EDF3F8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5</w:t>
            </w:r>
          </w:p>
        </w:tc>
        <w:tc>
          <w:tcPr>
            <w:tcW w:type="dxa" w:w="680"/>
            <w:vAlign w:val="center"/>
            <w:shd w:fill="EDF3F8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1</w:t>
            </w:r>
          </w:p>
        </w:tc>
        <w:tc>
          <w:tcPr>
            <w:tcW w:type="dxa" w:w="1531"/>
            <w:vAlign w:val="center"/>
            <w:shd w:fill="EDF3F8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2</w:t>
            </w:r>
          </w:p>
        </w:tc>
        <w:tc>
          <w:tcPr>
            <w:tcW w:type="dxa" w:w="1587"/>
            <w:vAlign w:val="center"/>
            <w:shd w:fill="EDF3F8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1</w:t>
            </w:r>
          </w:p>
        </w:tc>
        <w:tc>
          <w:tcPr>
            <w:tcW w:type="dxa" w:w="850"/>
            <w:vAlign w:val="center"/>
            <w:shd w:fill="EDF3F8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1</w:t>
            </w:r>
          </w:p>
        </w:tc>
        <w:tc>
          <w:tcPr>
            <w:tcW w:type="dxa" w:w="1531"/>
            <w:vAlign w:val="center"/>
            <w:shd w:fill="EDF3F8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  <w:lang w:val="ko-KR" w:eastAsia="ko-KR"/>
              </w:rPr>
              <w:t>10</w:t>
            </w:r>
          </w:p>
        </w:tc>
      </w:tr>
    </w:tbl>
    <w:p>
      <w:pPr>
        <w:keepNext w:val="0"/>
        <w:spacing w:after="0" w:before="0" w:line="240" w:lineRule="auto"/>
      </w:pPr>
      <w:r>
        <w:rPr>
          <w:sz w:val="6"/>
        </w:rPr>
      </w:r>
    </w:p>
    <w:p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토요 직원 두 자리 중 외래조제 단축자리는 실제 주석상 </w:t>
      </w: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7A-11A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이다. 상단의 ‘4hr(7A-11P)’는 오기로 보인다. 시프트는 일반 토·일 10A-7P, MIX는 8A-5P이며, 공휴일 오후는 1P-7P 시간외로 표시된 경우가 있다. 공휴일마다 똑같지는 않다. 6/6은 토요일이지만 토요표가 아니라 휴일표에 있고 오후에는 SHIFT 표기가 있어, 날짜별 운영유형을 우선해야 한다.</w:t>
      </w:r>
    </w:p>
    <w:p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일반그룹의 7A-1P 표기만 보고 모두 13시에 퇴근한다고 정하면 안 된다. 토요 하단 J/K열에는 1P-7P 병실 업무가 있고, B3에 ‘그룹별 순환이나, 1P-7P가능 업무에 따라 포지션 이동’이라고 명시돼 있다. 오후 연장 가능자와 실제 연장 시간을 별도 확인해야 한다.</w:t>
      </w:r>
    </w:p>
    <w:p>
      <w:pPr>
        <w:pStyle w:val="Heading1"/>
      </w:pPr>
      <w:r>
        <w:t>3 필수로 적용할 근거가 강한 규칙</w:t>
      </w:r>
    </w:p>
    <w:p>
      <w:pPr>
        <w:pStyle w:val="ListParagraph"/>
        <w:keepLines/>
        <w:numPr>
          <w:ilvl w:val="0"/>
          <w:numId w:val="11"/>
        </w:numPr>
      </w:pP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날짜별 직군·업무 정원을 충족한다.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4~7월 39개 날짜에서 변경전후 MIX를 제외한 일반약사·직원·시프트·추가자리 수는 유지됐다. MIX는 별도 1자리이며, 변경전 빈칸은 미완성일 수 있다. 연습자를 정원 충족 인원으로 대체 산정하지 않는다.</w:t>
      </w:r>
    </w:p>
    <w:p>
      <w:pPr>
        <w:pStyle w:val="ListParagraph"/>
        <w:keepLines/>
        <w:numPr>
          <w:ilvl w:val="0"/>
          <w:numId w:val="11"/>
        </w:numPr>
      </w:pP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장부·감사·오후업무 가능자를 확보한다.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변경전 당직표 ‘26.07  당직순서’ A35:E36에는 7/18 ‘장부자 없음’과 ‘감사자 부족’을 이유로 한 교환이 적혀 있다. 순번·횟수가 맞아도 업무 구성이 부족하면 조정하는 구조다. 다만 각 자격의 전원 명단과 감사자 최소 수는 알 수 없다.</w:t>
      </w:r>
    </w:p>
    <w:p>
      <w:pPr>
        <w:pStyle w:val="ListParagraph"/>
        <w:keepLines/>
        <w:numPr>
          <w:ilvl w:val="0"/>
          <w:numId w:val="11"/>
        </w:numPr>
      </w:pP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명시된 근무불가일과 전날 야간근무 충돌을 피한다.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‘26.05 당직순서’ A36에는 ‘윤린4/30나이트,5/1당직불가’, E40에는 추가근무도 불가하여5/25로 옮긴 메모가 있다. ‘26.03 당직순서’ E34/E37에는 변경환3/3~4/8불가가 있다. 월말·익월 경계까지 확인해야 한다. 단 모든 인원에게 적용되는 최소 휴식시간 수치는 자료에 없다.</w:t>
      </w:r>
    </w:p>
    <w:p>
      <w:pPr>
        <w:pStyle w:val="ListParagraph"/>
        <w:keepLines/>
        <w:numPr>
          <w:ilvl w:val="0"/>
          <w:numId w:val="11"/>
        </w:numPr>
      </w:pP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같은 시간의 기본 업무에 중복 배정하지 않는다.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변경후 세부 정식1~7월70개 날짜에서 주담당 중복은 없었다. 일반·시프트·추가·MIX 및 야간·OFF 충돌을 함께 검사해야 한다. 이 검사는 표에 없는 평일 전체 근무까지 검증한 것은 아니다.</w:t>
      </w:r>
    </w:p>
    <w:p>
      <w:pPr>
        <w:pStyle w:val="ListParagraph"/>
        <w:keepLines/>
        <w:numPr>
          <w:ilvl w:val="0"/>
          <w:numId w:val="11"/>
        </w:numPr>
      </w:pP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시프트 변경 시 연결된 OFF 발생·사용 내역을 함께 재검토하고 정합하게 조정한다.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7/11토요 시프트 정민영→이지아 변경에 따라7/6월 OFF도 이지아로 바뀌었다(당직표2607 Q23,B29:C29). 7/12일요 시프트의 교환도7/8·7/10 OFF에 반영됐다. 연동이 확인된 제약 후보이며, SHIFT와 시간외 간 변경에는 OFF 재산정이 필요할 수 있다. 특정 요일 고정이나 OFF 부여 산식 전부가 복원된 것은 아니다.</w:t>
      </w:r>
    </w:p>
    <w:p>
      <w:pPr>
        <w:pStyle w:val="ListParagraph"/>
        <w:keepLines/>
        <w:numPr>
          <w:ilvl w:val="0"/>
          <w:numId w:val="11"/>
        </w:numPr>
      </w:pP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배정된 자리의 근무시간과 근태유형을 지킨다.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7A-1P·7A-11A·10A-7P·8A-5P·1P-7P 시간외를 구별한다. 같은 근무시간이라도 SHIFT와 시간외가 다를 수 있다.</w:t>
      </w:r>
    </w:p>
    <w:p>
      <w:pPr>
        <w:pStyle w:val="ListParagraph"/>
        <w:keepLines/>
        <w:numPr>
          <w:ilvl w:val="0"/>
          <w:numId w:val="11"/>
        </w:numPr>
      </w:pP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개별적으로 지정된 교육·연습을 반영한다.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7월 장세영은 월초 토·일 각1회 연습 메모가 있고, 변경후7/11토요와7/5휴일에 기존 담당자를 유지한 채 ‘/장세영(연습)’이 추가됐다. 이를 모든 신규자에게 항상 동일하게 적용하는 일반 규정으로 확대할 근거는 없다.</w:t>
      </w:r>
    </w:p>
    <w:p>
      <w:pPr>
        <w:pStyle w:val="Heading1"/>
      </w:pPr>
      <w:r>
        <w:t>4 권장 및 기본 생성 원칙</w:t>
      </w:r>
    </w:p>
    <w:p>
      <w:pPr>
        <w:pStyle w:val="ListParagraph"/>
        <w:keepLines/>
        <w:numPr>
          <w:ilvl w:val="0"/>
          <w:numId w:val="12"/>
        </w:numPr>
      </w:pP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그룹 안에서 순번을 돌린다.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변경전 기준 6월 휴일1그룹은 변경환→홍영화→강해민→이영인→변경환→홍영화, 7월 토요7그룹은 박가현→백선아→장세영→박가현으로 반복된다. 하지만 최초 순번·그룹당 정확히1명·고정 업무열을 필수로 두면 반례가 생긴다. 같은 월 그룹크기는 가능한 고르게 나눈 형태지만, 시작 지점과 전달 순번 이월 공식은 확정할 수 없다.</w:t>
      </w:r>
    </w:p>
    <w:p>
      <w:pPr>
        <w:pStyle w:val="ListParagraph"/>
        <w:keepLines/>
        <w:numPr>
          <w:ilvl w:val="0"/>
          <w:numId w:val="12"/>
        </w:numPr>
      </w:pP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토요·일요 시프트는 월별로 지명하고 반복 배치한다.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대체근무·개인교환·공휴일 시간외에는 바뀐다. 토요·휴일 사이 교환도 관찰된다.</w:t>
      </w:r>
    </w:p>
    <w:p>
      <w:pPr>
        <w:pStyle w:val="ListParagraph"/>
        <w:keepLines/>
        <w:numPr>
          <w:ilvl w:val="0"/>
          <w:numId w:val="12"/>
        </w:numPr>
      </w:pP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직원은 기본 순환을 유지한다.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7월 기본안은 김부좌 격주 토요병실조제, 나머지4명은 토요 두 자리·휴일 한 자리를 시간순으로 이어 순환한다. 다만 변경후 김부좌가 단축자리와 휴일 직원 자리에 배정된 사례가 있어 ‘김부좌는 절대 휴일불가’ 같은 자격 제한으로 만들면 안 된다.</w:t>
      </w:r>
    </w:p>
    <w:p>
      <w:pPr>
        <w:pStyle w:val="ListParagraph"/>
        <w:keepLines/>
        <w:numPr>
          <w:ilvl w:val="0"/>
          <w:numId w:val="12"/>
        </w:numPr>
      </w:pP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일반당직·시프트/OFF·추가근무를 구분해 형평성을 본다.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보조표는 ‘일반당직=총수−shift/off’로 계산한다. 7월 정민영은5−4=1, 김승태는6−4=2로 표시돼 단순 등장 횟수가 같아야 하는 구조가 아니다. 추가근무2026~에는 과거누계와 월별 추가근무, 대체근무 가산이 있다. 누계를 고려하는 취지는 강하지만 ‘가장 적은 사람부터 무조건’이라는 선택 공식은 없다.</w:t>
      </w:r>
    </w:p>
    <w:p>
      <w:pPr>
        <w:pStyle w:val="ListParagraph"/>
        <w:keepLines/>
        <w:numPr>
          <w:ilvl w:val="0"/>
          <w:numId w:val="12"/>
        </w:numPr>
      </w:pP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정보실 인원2명 이상 동시배정을 강하게 회피한다.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2~7월 보조표에 같은 메모가 반복되고 실제 교환 사유에도 나온다. 다만 ‘말도록하자’라는 표현이고 소속 전원명단도 없어, 우선 강한 권장으로 분류한다. 운영자가 절대 금지로 쓰는지 확인되면 필수로 올리는 항목이다.</w:t>
      </w:r>
    </w:p>
    <w:p>
      <w:pPr>
        <w:pStyle w:val="ListParagraph"/>
        <w:keepLines/>
        <w:numPr>
          <w:ilvl w:val="0"/>
          <w:numId w:val="12"/>
        </w:numPr>
      </w:pP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과도한 연속 중근무와 월말 야간을 가급적 피한다.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 5/10시간외8시간 때문에 전날 근무를 교환한 메모, 익월 낮근무 복귀자 월말야간 ‘가급적X’ 메모가 있다. 실제 다음날 근무 충돌금지와, 단순히 월말야간을 피하는 권고는 구별한다.</w:t>
      </w:r>
    </w:p>
    <w:p>
      <w:pPr>
        <w:pStyle w:val="Heading1"/>
        <w:keepNext/>
      </w:pPr>
      <w:r>
        <w:t>5 변경 후 교환이 허용되는 범위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65" w:type="dxa"/>
          <w:left w:w="95" w:type="dxa"/>
          <w:bottom w:w="65" w:type="dxa"/>
          <w:right w:w="95" w:type="dxa"/>
        </w:tblCellMar>
      </w:tblPr>
      <w:tblGrid>
        <w:gridCol w:w="1757"/>
        <w:gridCol w:w="4082"/>
        <w:gridCol w:w="3685"/>
      </w:tblGrid>
      <w:tr>
        <w:trPr>
          <w:cantSplit/>
          <w:tblHeader/>
        </w:trPr>
        <w:tc>
          <w:tcPr>
            <w:tcW w:type="dxa" w:w="1757"/>
            <w:vAlign w:val="center"/>
            <w:shd w:fill="24476A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1"/>
                <w:lang w:val="ko-KR" w:eastAsia="ko-KR"/>
              </w:rPr>
              <w:t>유형</w:t>
            </w:r>
          </w:p>
        </w:tc>
        <w:tc>
          <w:tcPr>
            <w:tcW w:type="dxa" w:w="4082"/>
            <w:vAlign w:val="center"/>
            <w:shd w:fill="24476A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1"/>
                <w:lang w:val="ko-KR" w:eastAsia="ko-KR"/>
              </w:rPr>
              <w:t>근거 예</w:t>
            </w:r>
          </w:p>
        </w:tc>
        <w:tc>
          <w:tcPr>
            <w:tcW w:type="dxa" w:w="3685"/>
            <w:vAlign w:val="center"/>
            <w:shd w:fill="24476A"/>
          </w:tcPr>
          <w:p>
            <w:pPr>
              <w:keepNext/>
              <w:widowControl/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1"/>
                <w:lang w:val="ko-KR" w:eastAsia="ko-KR"/>
              </w:rPr>
              <w:t>해석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같은 날 업무자리 교환</w:t>
            </w:r>
          </w:p>
        </w:tc>
        <w:tc>
          <w:tcPr>
            <w:tcW w:type="dxa" w:w="4082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7/11토요F21 이정원→김고운,J21 김고운→이정원</w:t>
            </w:r>
          </w:p>
        </w:tc>
        <w:tc>
          <w:tcPr>
            <w:tcW w:type="dxa" w:w="3685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원래 업무자리는 고정조건이 아님. 자격은 별도 충족해야 함.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날짜 교환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7/11토요C21 이지아→변경환,7/18C23 변경환→이지아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최초 순번과 날짜는 교환 가능.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토요↔휴일 시프트 교환</w:t>
            </w:r>
          </w:p>
        </w:tc>
        <w:tc>
          <w:tcPr>
            <w:tcW w:type="dxa" w:w="4082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4/4토요L19 이영인→우혜인,4/5휴일I16 우혜인→이영인</w:t>
            </w:r>
          </w:p>
        </w:tc>
        <w:tc>
          <w:tcPr>
            <w:tcW w:type="dxa" w:w="3685"/>
            <w:vAlign w:val="center"/>
            <w:shd w:fill="EDF3F8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시프트도 영구 인원분류가 아님. OFF를 함께 확인.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직원 자리·요일 교환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5/30토요I27 김부좌→배정옥,5/1휴일G16 배정옥→김부좌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상단 기본명부 밖의 직원 교환 사례가 있음.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DF3F8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정원 외 연습 추가</w:t>
            </w:r>
          </w:p>
        </w:tc>
        <w:tc>
          <w:tcPr>
            <w:tcW w:type="dxa" w:w="4082"/>
            <w:vAlign w:val="center"/>
            <w:shd w:fill="EDF3F8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7/11토요D21 임성현/장세영(연습),7/5휴일H16 김유진/장세영(연습)</w:t>
            </w:r>
          </w:p>
        </w:tc>
        <w:tc>
          <w:tcPr>
            <w:tcW w:type="dxa" w:w="3685"/>
            <w:vAlign w:val="center"/>
            <w:shd w:fill="EDF3F8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1"/>
                <w:lang w:val="ko-KR" w:eastAsia="ko-KR"/>
              </w:rPr>
              <w:t>기존 주담당을 유지.</w:t>
            </w:r>
          </w:p>
        </w:tc>
      </w:tr>
    </w:tbl>
    <w:p>
      <w:pPr>
        <w:keepNext w:val="0"/>
        <w:spacing w:after="0" w:before="0" w:line="240" w:lineRule="auto"/>
      </w:pPr>
      <w:r>
        <w:rPr>
          <w:sz w:val="6"/>
        </w:rPr>
      </w:r>
    </w:p>
    <w:p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4~7월 전후 변경은 담당자 표기157셀이다. 이 중125셀은 주담당 교체,30셀은 MIX 빈칸 보완,2셀은 주담당을 유지한 연습자 추가다. 셀 수는 교환 사건 수가 아니다. MIX 추가를 빼더라도 개인별 월간 횟수는 완전히 보존되지 않으므로 전부 1대1 맞교환이라고 가정할 수 없다. 소속·근무유형 변경과 미완성 부분 보완도 섞였을 가능성을 남겨야 한다.</w:t>
      </w:r>
    </w:p>
    <w:p>
      <w:pPr>
        <w:pStyle w:val="Heading1"/>
      </w:pPr>
      <w:r>
        <w:t>6 필수로 두면 안 되거나 아직 알 수 없는 것</w:t>
      </w:r>
    </w:p>
    <w:p>
      <w:pPr>
        <w:pStyle w:val="ListParagraph"/>
        <w:keepLines/>
        <w:numPr>
          <w:ilvl w:val="0"/>
          <w:numId w:val="13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토·일 연속근무 금지: 변경전7/4·7/5 강해민,7/11·7/12 이영인 등 반례가 있다.</w:t>
      </w:r>
    </w:p>
    <w:p>
      <w:pPr>
        <w:pStyle w:val="ListParagraph"/>
        <w:keepLines/>
        <w:numPr>
          <w:ilvl w:val="0"/>
          <w:numId w:val="13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전원 월간근무횟수 동일, 교환전후 개인별월횟수 완전보존: 반례가 있다. 시프트/OFF와 일반당직을 나눠야 한다.</w:t>
      </w:r>
    </w:p>
    <w:p>
      <w:pPr>
        <w:pStyle w:val="ListParagraph"/>
        <w:keepLines/>
        <w:numPr>
          <w:ilvl w:val="0"/>
          <w:numId w:val="13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그룹마다 항상 정확히1명, 그룹별업무열 고정: 변경전부터 예외가 있고 변경후 같은날 자리교환도 있다.</w:t>
      </w:r>
    </w:p>
    <w:p>
      <w:pPr>
        <w:pStyle w:val="ListParagraph"/>
        <w:keepLines/>
        <w:numPr>
          <w:ilvl w:val="0"/>
          <w:numId w:val="13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MIX6명 엄격한 순환: 반복 배정과 원본 빈칸 때문에 확인되지 않는다.</w:t>
      </w:r>
    </w:p>
    <w:p>
      <w:pPr>
        <w:pStyle w:val="ListParagraph"/>
        <w:keepLines/>
        <w:numPr>
          <w:ilvl w:val="0"/>
          <w:numId w:val="13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월/주최대근무횟수, 최소간격, 법정휴식시간, 공정성가중치, 다음달순번 이월, 교환승인절차: 자료만으로 확정 불가다.</w:t>
      </w:r>
    </w:p>
    <w:p>
      <w:pPr>
        <w:pStyle w:val="ListParagraph"/>
        <w:keepLines/>
        <w:numPr>
          <w:ilvl w:val="0"/>
          <w:numId w:val="13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장부·감사·정보실·오후근무·신규교육 자격표와 정확한 OFF 산식이 없다. 실제 자동편성 시에는 이를 독립된 입력자료로 보완해야 한다.</w:t>
      </w:r>
    </w:p>
    <w:p>
      <w:pPr>
        <w:pStyle w:val="Heading1"/>
      </w:pPr>
      <w:r>
        <w:t>7 원자료 정합성 확인 사항</w:t>
      </w:r>
    </w:p>
    <w:p>
      <w:pPr>
        <w:pStyle w:val="ListParagraph"/>
        <w:keepLines/>
        <w:numPr>
          <w:ilvl w:val="0"/>
          <w:numId w:val="14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이름 표기 확인 완료: 사용자가 ‘유종호’와 ‘윤종호’가 동일인임을 확인했다. 분석 명단·그룹·인원수는 ‘윤종호’로 통일하며, 동일인을 중복 집계하지 않는다.</w:t>
      </w:r>
    </w:p>
    <w:p>
      <w:pPr>
        <w:pStyle w:val="ListParagraph"/>
        <w:keepLines/>
        <w:numPr>
          <w:ilvl w:val="0"/>
          <w:numId w:val="14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양쪽1월 날짜연도2025, 변경전기본2603토요의2월복사본,2월 여러 열구조와 초안.</w:t>
      </w:r>
    </w:p>
    <w:p>
      <w:pPr>
        <w:pStyle w:val="ListParagraph"/>
        <w:keepLines/>
        <w:numPr>
          <w:ilvl w:val="0"/>
          <w:numId w:val="14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변경후 일반달력2607의7/11김고운중복: S23/S27둘다김고운이나 결재본S27·세부J21은이정원이다. 실제 이중근무의 근거로 쓰지 않는다.</w:t>
      </w:r>
    </w:p>
    <w:p>
      <w:pPr>
        <w:pStyle w:val="ListParagraph"/>
        <w:keepLines/>
        <w:numPr>
          <w:ilvl w:val="0"/>
          <w:numId w:val="14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직원4시간 주석의11P/11A불일치와 토요 일반그룹의 오후연장 표기.</w:t>
      </w:r>
    </w:p>
    <w:p>
      <w:pPr>
        <w:pStyle w:val="ListParagraph"/>
        <w:keepLines/>
        <w:numPr>
          <w:ilvl w:val="0"/>
          <w:numId w:val="14"/>
        </w:numPr>
      </w:pP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변경전에도 이미 수기교환·자격·불가일 조정 메모가 있으므로 완전히 손대지 않은 원시 자동생성 결과가 아니다.</w:t>
      </w:r>
    </w:p>
    <w:p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 xml:space="preserve">실제 편성 절차는 </w:t>
      </w:r>
      <w:r>
        <w:rPr>
          <w:rFonts w:ascii="Noto Sans CJK KR" w:hAnsi="Noto Sans CJK KR" w:eastAsia="Noto Sans CJK KR" w:cs="Noto Sans CJK KR"/>
          <w:b/>
          <w:color w:val="000000"/>
          <w:lang w:val="ko-KR" w:eastAsia="ko-KR"/>
        </w:rPr>
        <w:t>기준월 인원·가용기간 정리 → 날짜별운영유형·정원 선택 → 시프트와OFF·야간·MIX 연결 → 그룹순환 기본안 → 장부/감사/오후업무·교육 점검 → 희망교환 → 정원·충돌·시간·누계 재검사</w:t>
      </w:r>
      <w:r>
        <w:rPr>
          <w:rFonts w:ascii="Noto Sans CJK KR" w:hAnsi="Noto Sans CJK KR" w:eastAsia="Noto Sans CJK KR" w:cs="Noto Sans CJK KR"/>
          <w:b w:val="0"/>
          <w:color w:val="000000"/>
          <w:lang w:val="ko-KR" w:eastAsia="ko-KR"/>
        </w:rPr>
        <w:t>로 복원하는 것이 자료에 가장 잘 맞는다. 규칙별 확신도·셀 근거·7월 인원대응표·157개 변경목록은 함께 제공한 Excel 분석표에 수록했다.</w:t>
      </w:r>
    </w:p>
    <w:p>
      <w:pPr>
        <w:spacing w:before="120"/>
      </w:pPr>
      <w:r>
        <w:rPr>
          <w:rFonts w:ascii="Noto Sans CJK KR" w:hAnsi="Noto Sans CJK KR" w:eastAsia="Noto Sans CJK KR" w:cs="Noto Sans CJK KR"/>
          <w:b w:val="0"/>
          <w:color w:val="000000"/>
          <w:sz w:val="20"/>
          <w:lang w:val="ko-KR" w:eastAsia="ko-KR"/>
        </w:rPr>
        <w:t xml:space="preserve">관련 자료  </w:t>
      </w:r>
      <w:hyperlink r:id="rId9">
        <w:r>
          <w:rPr>
            <w:rFonts w:ascii="Noto Sans CJK KR" w:hAnsi="Noto Sans CJK KR" w:eastAsia="Noto Sans CJK KR"/>
            <w:color w:val="24476A"/>
            <w:sz w:val="20"/>
          </w:rPr>
          <w:t>Excel 분석표 다운로드</w:t>
        </w:r>
      </w:hyperlink>
    </w:p>
    <w:sectPr w:rsidR="00FC693F" w:rsidRPr="0006063C" w:rsidSect="00034616">
      <w:footerReference w:type="default" r:id="rId10"/>
      <w:pgSz w:w="11906" w:h="16838"/>
      <w:pgMar w:top="1077" w:right="1191" w:bottom="1077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Noto Sans CJK KR" w:hAnsi="Noto Sans CJK KR" w:eastAsia="Noto Sans CJK KR" w:cs="Noto Sans CJK KR"/>
        <w:color w:val="000000"/>
        <w:sz w:val="18"/>
        <w:lang w:val="ko-KR" w:eastAsia="ko-KR"/>
      </w:rPr>
    </w:r>
    <w:fldSimple w:instr="PAGE"/>
    <w:r>
      <w:rPr>
        <w:rFonts w:ascii="Noto Sans CJK KR" w:hAnsi="Noto Sans CJK KR" w:eastAsia="Noto Sans CJK KR" w:cs="Noto Sans CJK KR"/>
        <w:b w:val="0"/>
        <w:color w:val="000000"/>
        <w:sz w:val="18"/>
        <w:lang w:val="ko-KR" w:eastAsia="ko-KR"/>
      </w:rPr>
      <w:t xml:space="preserve"> / </w:t>
    </w:r>
    <w:r>
      <w:rPr>
        <w:rFonts w:ascii="Noto Sans CJK KR" w:hAnsi="Noto Sans CJK KR" w:eastAsia="Noto Sans CJK KR" w:cs="Noto Sans CJK KR"/>
        <w:color w:val="000000"/>
        <w:sz w:val="18"/>
        <w:lang w:val="ko-KR" w:eastAsia="ko-KR"/>
      </w:rPr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340" w:hanging="280"/>
      </w:pPr>
      <w:rPr>
        <w:rFonts w:ascii="Noto Sans CJK KR" w:hAnsi="Noto Sans CJK KR" w:eastAsia="Noto Sans CJK KR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ind w:left="340" w:hanging="280"/>
      </w:pPr>
      <w:rPr>
        <w:rFonts w:ascii="Noto Sans CJK KR" w:hAnsi="Noto Sans CJK KR" w:eastAsia="Noto Sans CJK KR"/>
      </w:r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7" w:lineRule="auto" w:after="120"/>
    </w:pPr>
    <w:rPr>
      <w:rFonts w:ascii="Noto Sans CJK KR" w:hAnsi="Noto Sans CJK KR" w:eastAsia="Noto Sans CJK KR" w:cs="Noto Sans CJK KR"/>
      <w:color w:val="000000"/>
      <w:sz w:val="22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000000"/>
      <w:sz w:val="28"/>
      <w:szCs w:val="28"/>
      <w:lang w:val="ko-KR"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color w:val="000000"/>
      <w:spacing w:val="5"/>
      <w:kern w:val="28"/>
      <w:sz w:val="42"/>
      <w:szCs w:val="52"/>
      <w:lang w:val="ko-KR" w:eastAsia="ko-K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00"/>
    </w:pPr>
    <w:rPr>
      <w:rFonts w:asciiTheme="majorHAnsi" w:eastAsiaTheme="majorEastAsia" w:hAnsiTheme="majorHAnsi" w:cstheme="majorBidi" w:ascii="Noto Sans CJK KR" w:hAnsi="Noto Sans CJK KR" w:eastAsia="Noto Sans CJK KR" w:cs="Noto Sans CJK KR"/>
      <w:i/>
      <w:iCs/>
      <w:color w:val="000000"/>
      <w:spacing w:val="15"/>
      <w:sz w:val="21"/>
      <w:szCs w:val="24"/>
      <w:lang w:val="ko-KR"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line="317" w:lineRule="auto" w:after="120"/>
      <w:ind w:left="720"/>
      <w:contextualSpacing/>
    </w:pPr>
    <w:rPr>
      <w:rFonts w:ascii="Noto Sans CJK KR" w:hAnsi="Noto Sans CJK KR" w:eastAsia="Noto Sans CJK KR" w:cs="Noto Sans CJK KR"/>
      <w:color w:val="000000"/>
      <w:sz w:val="22"/>
      <w:lang w:val="ko-KR" w:eastAsia="ko-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317" w:lineRule="auto"/>
    </w:pPr>
    <w:rPr>
      <w:rFonts w:ascii="Noto Sans CJK KR" w:hAnsi="Noto Sans CJK KR" w:eastAsia="Noto Sans CJK KR" w:cs="Noto Sans CJK KR"/>
      <w:color w:val="000000"/>
      <w:sz w:val="22"/>
      <w:lang w:val="ko-KR" w:eastAsia="ko-K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wigenacht13-lab/BRMH/raw/refs/heads/master/reports/duty_schedule_rules_2026.xlsx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당직 편성 규칙 추론 보고서</dc:title>
  <dc:subject>토요근무와 휴일근무의 대상 인원 및 편성 규칙 분석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