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8BBDDC6" w:rsidR="007037D1" w:rsidRPr="00ED00AF" w:rsidRDefault="00F25B2D" w:rsidP="00234394">
      <w:pPr>
        <w:spacing w:line="480" w:lineRule="auto"/>
        <w:rPr>
          <w:b/>
          <w:lang w:eastAsia="ja-JP"/>
        </w:rPr>
      </w:pPr>
      <w:r>
        <w:rPr>
          <w:b/>
          <w:lang w:eastAsia="ja-JP"/>
        </w:rPr>
        <w:t>Mule Deer Habitat Selection on Managed Winter Range in Response to Recreation</w:t>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 xml:space="preserve">2200 </w:t>
      </w:r>
      <w:proofErr w:type="spellStart"/>
      <w:r w:rsidR="00234394" w:rsidRPr="00234394">
        <w:rPr>
          <w:color w:val="202124"/>
          <w:shd w:val="clear" w:color="auto" w:fill="FFFFFF"/>
        </w:rPr>
        <w:t>Bonforte</w:t>
      </w:r>
      <w:proofErr w:type="spellEnd"/>
      <w:r w:rsidR="00234394" w:rsidRPr="00234394">
        <w:rPr>
          <w:color w:val="202124"/>
          <w:shd w:val="clear" w:color="auto" w:fill="FFFFFF"/>
        </w:rPr>
        <w:t xml:space="preserv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 xml:space="preserve">2200 </w:t>
      </w:r>
      <w:proofErr w:type="spellStart"/>
      <w:r w:rsidRPr="00234394">
        <w:rPr>
          <w:color w:val="202124"/>
          <w:shd w:val="clear" w:color="auto" w:fill="FFFFFF"/>
        </w:rPr>
        <w:t>Bonforte</w:t>
      </w:r>
      <w:proofErr w:type="spellEnd"/>
      <w:r w:rsidRPr="00234394">
        <w:rPr>
          <w:color w:val="202124"/>
          <w:shd w:val="clear" w:color="auto" w:fill="FFFFFF"/>
        </w:rPr>
        <w:t xml:space="preserve"> Blvd, Pueblo, CO 81001</w:t>
      </w:r>
      <w:r>
        <w:rPr>
          <w:color w:val="202124"/>
          <w:shd w:val="clear" w:color="auto" w:fill="FFFFFF"/>
        </w:rPr>
        <w:t xml:space="preserve">, USA. Email: </w:t>
      </w:r>
      <w:hyperlink r:id="rId8"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0" w:author="Stenglein, Jennifer L - DNR" w:date="2024-09-09T07:35:00Z">
        <w:r w:rsidR="0021471F">
          <w:t xml:space="preserve"> of wildlife</w:t>
        </w:r>
      </w:ins>
      <w:r w:rsidR="00361B9E">
        <w:t xml:space="preserve"> have been observed across taxa but linking these changes in </w:t>
      </w:r>
      <w:ins w:id="1" w:author="Stenglein, Jennifer L - DNR" w:date="2024-09-09T07:35:00Z">
        <w:r w:rsidR="0021471F">
          <w:t xml:space="preserve">individual </w:t>
        </w:r>
      </w:ins>
      <w:r w:rsidR="00361B9E">
        <w:t xml:space="preserve">behavior to </w:t>
      </w:r>
      <w:del w:id="2" w:author="Stenglein, Jennifer L - DNR" w:date="2024-09-09T07:35:00Z">
        <w:r w:rsidR="00361B9E" w:rsidDel="0021471F">
          <w:delText xml:space="preserve">changes at the </w:delText>
        </w:r>
      </w:del>
      <w:r w:rsidR="00361B9E">
        <w:t xml:space="preserve">population-level </w:t>
      </w:r>
      <w:ins w:id="3" w:author="Stenglein, Jennifer L - DNR" w:date="2024-09-09T07:35:00Z">
        <w:r w:rsidR="0021471F">
          <w:t xml:space="preserve">responses </w:t>
        </w:r>
      </w:ins>
      <w:proofErr w:type="gramStart"/>
      <w:r w:rsidR="00361B9E">
        <w:t>represents</w:t>
      </w:r>
      <w:proofErr w:type="gramEnd"/>
      <w:r w:rsidR="00361B9E">
        <w:t xml:space="preserve"> an important step in understanding and mitigating the impact of our everyday presence on ecosystems. Here we present results of </w:t>
      </w:r>
      <w:ins w:id="4" w:author="Stenglein, Jennifer L - DNR" w:date="2024-09-09T07:56:00Z">
        <w:r w:rsidR="009D5062">
          <w:t>an integrated step selection analysis (</w:t>
        </w:r>
        <w:proofErr w:type="spellStart"/>
        <w:r w:rsidR="009D5062">
          <w:t>iSSA</w:t>
        </w:r>
        <w:proofErr w:type="spellEnd"/>
        <w:r w:rsidR="009D5062">
          <w:t xml:space="preserve">) of </w:t>
        </w:r>
      </w:ins>
      <w:r w:rsidR="00361B9E">
        <w:t>the habitat selection exhibited by ten mule deer (</w:t>
      </w:r>
      <w:r w:rsidR="00361B9E" w:rsidRPr="00F565B5">
        <w:rPr>
          <w:i/>
          <w:iCs/>
        </w:rPr>
        <w:t>Odocoileus hemionus</w:t>
      </w:r>
      <w:r w:rsidR="00361B9E">
        <w:t xml:space="preserve">) in response to </w:t>
      </w:r>
      <w:del w:id="5" w:author="Stenglein, Jennifer L - DNR" w:date="2024-09-09T07:37:00Z">
        <w:r w:rsidR="00361B9E" w:rsidDel="0021471F">
          <w:delText xml:space="preserve">habitat </w:delText>
        </w:r>
      </w:del>
      <w:ins w:id="6" w:author="Stenglein, Jennifer L - DNR" w:date="2024-09-09T07:37:00Z">
        <w:r w:rsidR="0021471F">
          <w:t xml:space="preserve">environmental </w:t>
        </w:r>
      </w:ins>
      <w:r w:rsidR="00361B9E">
        <w:t xml:space="preserve">and human factors and the possible </w:t>
      </w:r>
      <w:del w:id="7" w:author="Stenglein, Jennifer L - DNR" w:date="2024-09-09T07:37:00Z">
        <w:r w:rsidR="00361B9E" w:rsidDel="0021471F">
          <w:delText xml:space="preserve">influences </w:delText>
        </w:r>
      </w:del>
      <w:ins w:id="8" w:author="Stenglein, Jennifer L - DNR" w:date="2024-09-09T07:37:00Z">
        <w:r w:rsidR="0021471F">
          <w:t xml:space="preserve">impact </w:t>
        </w:r>
      </w:ins>
      <w:r w:rsidR="00361B9E">
        <w:t xml:space="preserve">on </w:t>
      </w:r>
      <w:ins w:id="9" w:author="Stenglein, Jennifer L - DNR" w:date="2024-09-09T07:37:00Z">
        <w:r w:rsidR="0021471F">
          <w:t xml:space="preserve">population </w:t>
        </w:r>
      </w:ins>
      <w:r w:rsidR="00361B9E">
        <w:t xml:space="preserve">density. </w:t>
      </w:r>
      <w:del w:id="10" w:author="Stenglein, Jennifer L - DNR" w:date="2024-09-09T07:58:00Z">
        <w:r w:rsidR="00361B9E" w:rsidDel="009D5062">
          <w:delText xml:space="preserve">Mule deer abundance </w:delText>
        </w:r>
        <w:commentRangeStart w:id="11"/>
        <w:r w:rsidR="00361B9E" w:rsidDel="009D5062">
          <w:delText xml:space="preserve">is </w:delText>
        </w:r>
        <w:commentRangeEnd w:id="11"/>
        <w:r w:rsidR="0021471F" w:rsidDel="009D5062">
          <w:rPr>
            <w:rStyle w:val="CommentReference"/>
          </w:rPr>
          <w:commentReference w:id="11"/>
        </w:r>
        <w:r w:rsidR="00361B9E" w:rsidDel="009D5062">
          <w:delText xml:space="preserve">generally declining </w:delText>
        </w:r>
        <w:r w:rsidR="00361B9E" w:rsidDel="009D5062">
          <w:lastRenderedPageBreak/>
          <w:delText xml:space="preserve">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2" w:author="Stenglein, Jennifer L - DNR" w:date="2024-09-09T07:40:00Z">
        <w:r w:rsidR="00361B9E" w:rsidDel="0021471F">
          <w:delText xml:space="preserve">on </w:delText>
        </w:r>
      </w:del>
      <w:ins w:id="13" w:author="Stenglein, Jennifer L - DNR" w:date="2024-09-09T07:40:00Z">
        <w:r w:rsidR="0021471F">
          <w:t xml:space="preserve">in </w:t>
        </w:r>
      </w:ins>
      <w:r w:rsidR="00361B9E">
        <w:t xml:space="preserve">our study area </w:t>
      </w:r>
      <w:del w:id="14" w:author="Stenglein, Jennifer L - DNR" w:date="2024-09-09T07:39:00Z">
        <w:r w:rsidR="00361B9E" w:rsidDel="0021471F">
          <w:delText xml:space="preserve">show </w:delText>
        </w:r>
      </w:del>
      <w:ins w:id="15" w:author="Stenglein, Jennifer L - DNR" w:date="2024-09-09T07:39:00Z">
        <w:r w:rsidR="0021471F">
          <w:t xml:space="preserve">had </w:t>
        </w:r>
      </w:ins>
      <w:r w:rsidR="00361B9E">
        <w:t>differential habitat use and movement characteristics with time of day</w:t>
      </w:r>
      <w:del w:id="16" w:author="Stenglein, Jennifer L - DNR" w:date="2024-09-09T07:57:00Z">
        <w:r w:rsidR="00361B9E" w:rsidDel="009D5062">
          <w:delText>,</w:delText>
        </w:r>
      </w:del>
      <w:r w:rsidR="00361B9E">
        <w:t xml:space="preserve"> and intensity of human disturbance. </w:t>
      </w:r>
      <w:del w:id="17"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8"/>
      <w:r w:rsidR="00361B9E">
        <w:t xml:space="preserve">different movement responses </w:t>
      </w:r>
      <w:commentRangeEnd w:id="18"/>
      <w:r w:rsidR="009D5062">
        <w:rPr>
          <w:rStyle w:val="CommentReference"/>
        </w:rPr>
        <w:commentReference w:id="18"/>
      </w:r>
      <w:r w:rsidR="00361B9E">
        <w:t xml:space="preserve">with increasing human presence depending on the time of day. </w:t>
      </w:r>
      <w:commentRangeStart w:id="19"/>
      <w:r w:rsidR="00361B9E">
        <w:t>Changes to habitat selection</w:t>
      </w:r>
      <w:del w:id="20"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19"/>
      <w:r w:rsidR="009D5062">
        <w:rPr>
          <w:rStyle w:val="CommentReference"/>
        </w:rPr>
        <w:commentReference w:id="19"/>
      </w:r>
      <w:r w:rsidR="00361B9E">
        <w:t xml:space="preserve">. Pairing </w:t>
      </w:r>
      <w:commentRangeStart w:id="21"/>
      <w:r w:rsidR="00361B9E">
        <w:t xml:space="preserve">our </w:t>
      </w:r>
      <w:commentRangeEnd w:id="21"/>
      <w:r w:rsidR="009D5062">
        <w:rPr>
          <w:rStyle w:val="CommentReference"/>
        </w:rPr>
        <w:commentReference w:id="21"/>
      </w:r>
      <w:r w:rsidR="00361B9E">
        <w:t xml:space="preserve">movement data with camera data, we found evidence for a low density of mule deer on our winter range compared to winter ranges across Colorado possibly caused by human recreation. </w:t>
      </w:r>
      <w:commentRangeStart w:id="22"/>
      <w:r w:rsidR="00361B9E">
        <w:t xml:space="preserve">Low densities of mule deer </w:t>
      </w:r>
      <w:proofErr w:type="gramStart"/>
      <w:r w:rsidR="00361B9E">
        <w:t>has</w:t>
      </w:r>
      <w:proofErr w:type="gramEnd"/>
      <w:r w:rsidR="00361B9E">
        <w:t xml:space="preserve"> implications for the role density-dependent effects play in modifying the impact of recreation</w:t>
      </w:r>
      <w:commentRangeEnd w:id="22"/>
      <w:r w:rsidR="009D5062">
        <w:rPr>
          <w:rStyle w:val="CommentReference"/>
        </w:rPr>
        <w:commentReference w:id="22"/>
      </w:r>
      <w:r w:rsidR="00361B9E">
        <w:t xml:space="preserve">. </w:t>
      </w:r>
      <w:commentRangeStart w:id="23"/>
      <w:r w:rsidR="00361B9E">
        <w:t>Our study provides critical information on the role human recreation plays in modifying the effectiveness of habitat management on deer winter ranges and possible scenarios this may scale up to impact mule deer populations.</w:t>
      </w:r>
      <w:commentRangeEnd w:id="23"/>
      <w:r w:rsidR="009D5062">
        <w:rPr>
          <w:rStyle w:val="CommentReference"/>
        </w:rPr>
        <w:commentReference w:id="23"/>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4"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2740068C" w:rsidR="00783B17" w:rsidRDefault="00783B17" w:rsidP="00783B17">
      <w:pPr>
        <w:spacing w:line="480" w:lineRule="auto"/>
        <w:rPr>
          <w:color w:val="000000"/>
        </w:rPr>
      </w:pPr>
      <w:commentRangeStart w:id="25"/>
      <w:r w:rsidRPr="00724CD0">
        <w:rPr>
          <w:color w:val="000000"/>
        </w:rPr>
        <w:t xml:space="preserve">Humans </w:t>
      </w:r>
      <w:commentRangeEnd w:id="25"/>
      <w:r w:rsidR="00DC784A">
        <w:rPr>
          <w:rStyle w:val="CommentReference"/>
        </w:rPr>
        <w:commentReference w:id="25"/>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w:t>
      </w:r>
      <w:proofErr w:type="spellStart"/>
      <w:r w:rsidR="002D4154">
        <w:rPr>
          <w:color w:val="000000"/>
        </w:rPr>
        <w:t>Darimont</w:t>
      </w:r>
      <w:proofErr w:type="spellEnd"/>
      <w:r w:rsidR="002D4154">
        <w:rPr>
          <w:color w:val="000000"/>
        </w:rPr>
        <w:t xml:space="preserve">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important for </w:t>
      </w:r>
      <w:r w:rsidR="00060803">
        <w:rPr>
          <w:color w:val="000000"/>
        </w:rPr>
        <w:t>informing effective management</w:t>
      </w:r>
      <w:r w:rsidR="001675D8">
        <w:rPr>
          <w:color w:val="000000"/>
        </w:rPr>
        <w:t>,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w:t>
      </w:r>
      <w:proofErr w:type="spellStart"/>
      <w:r w:rsidRPr="00724CD0">
        <w:rPr>
          <w:color w:val="000000"/>
        </w:rPr>
        <w:t>Merelender</w:t>
      </w:r>
      <w:proofErr w:type="spellEnd"/>
      <w:r w:rsidRPr="00724CD0">
        <w:rPr>
          <w:color w:val="000000"/>
        </w:rPr>
        <w:t xml:space="preserve">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26"/>
      <w:commentRangeStart w:id="27"/>
      <w:r>
        <w:rPr>
          <w:color w:val="000000"/>
        </w:rPr>
        <w:t xml:space="preserve">in part </w:t>
      </w:r>
      <w:commentRangeEnd w:id="26"/>
      <w:r>
        <w:rPr>
          <w:rStyle w:val="CommentReference"/>
          <w:rFonts w:eastAsia="MS Mincho"/>
        </w:rPr>
        <w:commentReference w:id="26"/>
      </w:r>
      <w:commentRangeEnd w:id="27"/>
      <w:r>
        <w:rPr>
          <w:rStyle w:val="CommentReference"/>
          <w:rFonts w:eastAsia="MS Mincho"/>
        </w:rPr>
        <w:commentReference w:id="27"/>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w:t>
      </w:r>
      <w:proofErr w:type="spellStart"/>
      <w:r w:rsidR="007A6F41">
        <w:rPr>
          <w:color w:val="000000"/>
        </w:rPr>
        <w:t>Frid</w:t>
      </w:r>
      <w:proofErr w:type="spellEnd"/>
      <w:r w:rsidR="007A6F41">
        <w:rPr>
          <w:color w:val="000000"/>
        </w:rPr>
        <w:t xml:space="preserve"> and Dill 2002)</w:t>
      </w:r>
      <w:r>
        <w:rPr>
          <w:color w:val="000000"/>
        </w:rPr>
        <w:t>. I</w:t>
      </w:r>
      <w:r w:rsidR="007A6F41">
        <w:rPr>
          <w:color w:val="000000"/>
        </w:rPr>
        <w:t>ndividuals may take a more proactive response avoiding risk across the landscape by altering their spatiotemporal niche (</w:t>
      </w:r>
      <w:proofErr w:type="spellStart"/>
      <w:r w:rsidR="007A6F41" w:rsidRPr="00724CD0">
        <w:rPr>
          <w:color w:val="000000"/>
        </w:rPr>
        <w:t>Lesmerises</w:t>
      </w:r>
      <w:proofErr w:type="spellEnd"/>
      <w:r w:rsidR="007A6F41" w:rsidRPr="00724CD0">
        <w:rPr>
          <w:color w:val="000000"/>
        </w:rPr>
        <w:t xml:space="preserve"> et al. 2017</w:t>
      </w:r>
      <w:r w:rsidR="007A6F41">
        <w:rPr>
          <w:color w:val="000000"/>
        </w:rPr>
        <w:t xml:space="preserve">, </w:t>
      </w:r>
      <w:r w:rsidR="007A6F41" w:rsidRPr="00724CD0">
        <w:rPr>
          <w:color w:val="000000"/>
        </w:rPr>
        <w:t xml:space="preserve">Ladle et al. 2019, </w:t>
      </w:r>
      <w:proofErr w:type="spellStart"/>
      <w:r w:rsidR="007A6F41" w:rsidRPr="00724CD0">
        <w:rPr>
          <w:color w:val="000000"/>
        </w:rPr>
        <w:t>Suraci</w:t>
      </w:r>
      <w:proofErr w:type="spellEnd"/>
      <w:r w:rsidR="007A6F41" w:rsidRPr="00724CD0">
        <w:rPr>
          <w:color w:val="000000"/>
        </w:rPr>
        <w:t xml:space="preserve">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w:t>
      </w:r>
      <w:proofErr w:type="spellStart"/>
      <w:r w:rsidR="00783B17" w:rsidRPr="00724CD0">
        <w:rPr>
          <w:color w:val="000000"/>
        </w:rPr>
        <w:t>Sévêque</w:t>
      </w:r>
      <w:proofErr w:type="spellEnd"/>
      <w:r w:rsidR="00783B17" w:rsidRPr="00724CD0">
        <w:rPr>
          <w:color w:val="000000"/>
        </w:rPr>
        <w:t xml:space="preserv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w:t>
      </w:r>
      <w:proofErr w:type="spellStart"/>
      <w:r w:rsidR="00783B17" w:rsidRPr="00724CD0">
        <w:rPr>
          <w:color w:val="000000"/>
        </w:rPr>
        <w:t>Coppes</w:t>
      </w:r>
      <w:proofErr w:type="spellEnd"/>
      <w:r w:rsidR="00783B17" w:rsidRPr="00724CD0">
        <w:rPr>
          <w:color w:val="000000"/>
        </w:rPr>
        <w:t xml:space="preserve">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75D48398"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3D1F45">
        <w:rPr>
          <w:color w:val="000000"/>
        </w:rPr>
        <w:t>However, t</w:t>
      </w:r>
      <w:r w:rsidR="00783B17" w:rsidRPr="00724CD0">
        <w:rPr>
          <w:color w:val="000000"/>
        </w:rPr>
        <w: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w:t>
      </w:r>
      <w:proofErr w:type="spellStart"/>
      <w:r w:rsidR="00783B17" w:rsidRPr="00724CD0">
        <w:rPr>
          <w:color w:val="000000"/>
        </w:rPr>
        <w:t>Tablado</w:t>
      </w:r>
      <w:proofErr w:type="spellEnd"/>
      <w:r w:rsidR="00783B17" w:rsidRPr="00724CD0">
        <w:rPr>
          <w:color w:val="000000"/>
        </w:rPr>
        <w:t xml:space="preserve">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xml:space="preserve">, </w:t>
      </w:r>
      <w:proofErr w:type="spellStart"/>
      <w:r w:rsidR="008A2B1E">
        <w:rPr>
          <w:rFonts w:eastAsia="Times New Roman"/>
          <w:color w:val="000000"/>
        </w:rPr>
        <w:t>Bombaci</w:t>
      </w:r>
      <w:proofErr w:type="spellEnd"/>
      <w:r w:rsidR="008A2B1E">
        <w:rPr>
          <w:rFonts w:eastAsia="Times New Roman"/>
          <w:color w:val="000000"/>
        </w:rPr>
        <w:t xml:space="preserve"> and </w:t>
      </w:r>
      <w:proofErr w:type="spellStart"/>
      <w:r w:rsidR="008A2B1E">
        <w:rPr>
          <w:rFonts w:eastAsia="Times New Roman"/>
          <w:color w:val="000000"/>
        </w:rPr>
        <w:t>Pejchar</w:t>
      </w:r>
      <w:proofErr w:type="spellEnd"/>
      <w:r w:rsidR="008A2B1E">
        <w:rPr>
          <w:rFonts w:eastAsia="Times New Roman"/>
          <w:color w:val="000000"/>
        </w:rPr>
        <w:t xml:space="preserve">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w:t>
      </w:r>
      <w:proofErr w:type="spellStart"/>
      <w:r w:rsidR="004E65CE">
        <w:rPr>
          <w:rFonts w:eastAsia="Times New Roman"/>
          <w:color w:val="000000"/>
        </w:rPr>
        <w:t>Bombaci</w:t>
      </w:r>
      <w:proofErr w:type="spellEnd"/>
      <w:r w:rsidR="004E65CE">
        <w:rPr>
          <w:rFonts w:eastAsia="Times New Roman"/>
          <w:color w:val="000000"/>
        </w:rPr>
        <w:t xml:space="preserve"> and </w:t>
      </w:r>
      <w:proofErr w:type="spellStart"/>
      <w:r w:rsidR="004E65CE">
        <w:rPr>
          <w:rFonts w:eastAsia="Times New Roman"/>
          <w:color w:val="000000"/>
        </w:rPr>
        <w:t>Pejchar</w:t>
      </w:r>
      <w:proofErr w:type="spellEnd"/>
      <w:r w:rsidR="004E65CE">
        <w:rPr>
          <w:rFonts w:eastAsia="Times New Roman"/>
          <w:color w:val="000000"/>
        </w:rPr>
        <w:t xml:space="preserve">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w:t>
      </w:r>
      <w:r w:rsidRPr="002505DE">
        <w:rPr>
          <w:color w:val="000000"/>
        </w:rPr>
        <w:lastRenderedPageBreak/>
        <w:t>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1D4EBAD5"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on</w:t>
      </w:r>
      <w:r w:rsidR="003D1F45">
        <w:rPr>
          <w:rFonts w:eastAsia="Times New Roman"/>
          <w:color w:val="000000"/>
        </w:rPr>
        <w:t xml:space="preserve"> managed</w:t>
      </w:r>
      <w:r w:rsidR="00FF1C15">
        <w:rPr>
          <w:rFonts w:eastAsia="Times New Roman"/>
          <w:color w:val="000000"/>
        </w:rPr>
        <w:t xml:space="preserve">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60803">
        <w:rPr>
          <w:color w:val="000000"/>
        </w:rPr>
        <w:t>changing their temporal or spatial use of habitat</w:t>
      </w:r>
      <w:r w:rsidR="009F62C1">
        <w:rPr>
          <w:color w:val="000000"/>
        </w:rPr>
        <w:t xml:space="preserve"> in response to human 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8" w:author="Wildey,Eli" w:date="2024-09-25T21: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29" w:author="Wildey,Eli" w:date="2024-09-25T21: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3D0D9501" w:rsidR="002505DE" w:rsidRDefault="00D92FB3" w:rsidP="00167887">
      <w:pPr>
        <w:spacing w:after="160" w:line="480" w:lineRule="auto"/>
        <w:ind w:right="-540"/>
        <w:rPr>
          <w:rFonts w:eastAsia="Times New Roman"/>
          <w:color w:val="000000"/>
        </w:rPr>
      </w:pPr>
      <w:commentRangeStart w:id="30"/>
      <w:r>
        <w:rPr>
          <w:rFonts w:eastAsia="Times New Roman"/>
          <w:color w:val="000000"/>
        </w:rPr>
        <w:t>Our</w:t>
      </w:r>
      <w:r w:rsidR="00BA3DFA">
        <w:rPr>
          <w:rFonts w:eastAsia="Times New Roman"/>
          <w:color w:val="000000"/>
        </w:rPr>
        <w:t xml:space="preserve"> study area</w:t>
      </w:r>
      <w:r>
        <w:rPr>
          <w:rFonts w:eastAsia="Times New Roman"/>
          <w:color w:val="000000"/>
        </w:rPr>
        <w:t xml:space="preserve"> </w:t>
      </w:r>
      <w:r w:rsidR="00295471">
        <w:rPr>
          <w:rFonts w:eastAsia="Times New Roman"/>
          <w:color w:val="000000"/>
        </w:rPr>
        <w:t xml:space="preserve">is located on Bureau of Land Management south of </w:t>
      </w:r>
      <w:r w:rsidR="00754A4E">
        <w:rPr>
          <w:rFonts w:eastAsia="Times New Roman"/>
          <w:color w:val="000000"/>
        </w:rPr>
        <w:t>Salida, Colorado</w:t>
      </w:r>
      <w:r>
        <w:rPr>
          <w:rFonts w:eastAsia="Times New Roman"/>
          <w:color w:val="000000"/>
        </w:rPr>
        <w:t>, USA</w:t>
      </w:r>
      <w:r w:rsidR="00754A4E">
        <w:rPr>
          <w:rFonts w:eastAsia="Times New Roman"/>
          <w:color w:val="000000"/>
        </w:rPr>
        <w:t xml:space="preserve"> </w:t>
      </w:r>
      <w:commentRangeEnd w:id="30"/>
      <w:r w:rsidR="008A5359">
        <w:rPr>
          <w:rStyle w:val="CommentReference"/>
        </w:rPr>
        <w:commentReference w:id="30"/>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295471">
        <w:rPr>
          <w:rFonts w:eastAsia="Times New Roman"/>
          <w:color w:val="000000"/>
        </w:rPr>
        <w:t xml:space="preserve"> and is centered on the Methodist Mountain trail network</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w:t>
      </w:r>
      <w:r w:rsidR="00295471">
        <w:rPr>
          <w:rFonts w:eastAsia="Times New Roman"/>
          <w:color w:val="000000"/>
        </w:rPr>
        <w:t xml:space="preserve"> and</w:t>
      </w:r>
      <w:r w:rsidR="001675D8" w:rsidRPr="002505DE">
        <w:rPr>
          <w:rFonts w:eastAsia="Times New Roman"/>
          <w:color w:val="000000"/>
        </w:rPr>
        <w:t xml:space="preserve"> </w:t>
      </w:r>
      <w:proofErr w:type="gramStart"/>
      <w:r w:rsidR="001675D8" w:rsidRPr="002505DE">
        <w:rPr>
          <w:rFonts w:eastAsia="Times New Roman"/>
          <w:color w:val="000000"/>
        </w:rPr>
        <w:t xml:space="preserve">hiking, </w:t>
      </w:r>
      <w:r w:rsidR="00295471">
        <w:rPr>
          <w:rFonts w:eastAsia="Times New Roman"/>
          <w:color w:val="000000"/>
        </w:rPr>
        <w:t>and</w:t>
      </w:r>
      <w:proofErr w:type="gramEnd"/>
      <w:r w:rsidR="00295471">
        <w:rPr>
          <w:rFonts w:eastAsia="Times New Roman"/>
          <w:color w:val="000000"/>
        </w:rPr>
        <w:t xml:space="preserve"> serves as winter range for migratory and resident mule deer populations</w:t>
      </w:r>
      <w:r w:rsidR="001675D8" w:rsidRPr="002505DE">
        <w:rPr>
          <w:rFonts w:eastAsia="Times New Roman"/>
          <w:color w:val="000000"/>
        </w:rPr>
        <w:t>.</w:t>
      </w:r>
      <w:r w:rsidR="00BA3DFA">
        <w:rPr>
          <w:rFonts w:eastAsia="Times New Roman"/>
          <w:color w:val="000000"/>
        </w:rPr>
        <w:t xml:space="preserve"> Elevation range</w:t>
      </w:r>
      <w:r w:rsidR="00295471">
        <w:rPr>
          <w:rFonts w:eastAsia="Times New Roman"/>
          <w:color w:val="000000"/>
        </w:rPr>
        <w:t>s</w:t>
      </w:r>
      <w:r w:rsidR="00BA3DFA">
        <w:rPr>
          <w:rFonts w:eastAsia="Times New Roman"/>
          <w:color w:val="000000"/>
        </w:rPr>
        <w:t xml:space="preserve">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Land cover type varie</w:t>
      </w:r>
      <w:r w:rsidR="00295471">
        <w:rPr>
          <w:rFonts w:eastAsia="Times New Roman"/>
          <w:color w:val="000000"/>
        </w:rPr>
        <w:t>s</w:t>
      </w:r>
      <w:r w:rsidR="00BA3DFA">
        <w:rPr>
          <w:rFonts w:eastAsia="Times New Roman"/>
          <w:color w:val="000000"/>
        </w:rPr>
        <w:t xml:space="preserve">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1"/>
      <w:r w:rsidR="00BA3DFA" w:rsidRPr="002505DE">
        <w:rPr>
          <w:rFonts w:eastAsia="Times New Roman"/>
          <w:color w:val="000000"/>
        </w:rPr>
        <w:t xml:space="preserve">Methodist Mountain trail network </w:t>
      </w:r>
      <w:commentRangeEnd w:id="31"/>
      <w:r w:rsidR="00420F29">
        <w:rPr>
          <w:rStyle w:val="CommentReference"/>
        </w:rPr>
        <w:commentReference w:id="31"/>
      </w:r>
      <w:r w:rsidR="00BA3DFA" w:rsidRPr="002505DE">
        <w:rPr>
          <w:rFonts w:eastAsia="Times New Roman"/>
          <w:color w:val="000000"/>
        </w:rPr>
        <w:t>is</w:t>
      </w:r>
      <w:r w:rsidR="00295471">
        <w:rPr>
          <w:rFonts w:eastAsia="Times New Roman"/>
          <w:color w:val="000000"/>
        </w:rPr>
        <w:t xml:space="preserve"> comprised of several trails </w:t>
      </w:r>
      <w:r w:rsidR="006145AA">
        <w:rPr>
          <w:rFonts w:eastAsia="Times New Roman"/>
          <w:color w:val="000000"/>
        </w:rPr>
        <w:t xml:space="preserve">tailored to mountain biking and extending from the valley floor into higher elevation </w:t>
      </w:r>
      <w:r w:rsidR="006145AA">
        <w:rPr>
          <w:rFonts w:eastAsia="Times New Roman"/>
          <w:color w:val="000000"/>
        </w:rPr>
        <w:lastRenderedPageBreak/>
        <w:t>habitat managed by the US Forest Service</w:t>
      </w:r>
      <w:r w:rsidR="00BA3DFA" w:rsidRPr="002505DE">
        <w:rPr>
          <w:rFonts w:eastAsia="Times New Roman"/>
          <w:color w:val="000000"/>
        </w:rPr>
        <w:t>.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 xml:space="preserve">Populus </w:t>
      </w:r>
      <w:proofErr w:type="spellStart"/>
      <w:r w:rsidR="00BA3DFA" w:rsidRPr="002505DE">
        <w:rPr>
          <w:rFonts w:eastAsia="Times New Roman"/>
          <w:i/>
          <w:iCs/>
          <w:color w:val="000000"/>
        </w:rPr>
        <w:t>deltoides</w:t>
      </w:r>
      <w:proofErr w:type="spellEnd"/>
      <w:r w:rsidR="00BA3DFA" w:rsidRPr="002505DE">
        <w:rPr>
          <w:rFonts w:eastAsia="Times New Roman"/>
          <w:color w:val="000000"/>
        </w:rPr>
        <w:t xml:space="preserve">) growth along major washes and interspersed patches of </w:t>
      </w:r>
      <w:proofErr w:type="spellStart"/>
      <w:r w:rsidR="00BA3DFA" w:rsidRPr="002505DE">
        <w:rPr>
          <w:rFonts w:eastAsia="Times New Roman"/>
          <w:color w:val="000000"/>
        </w:rPr>
        <w:t>gambel</w:t>
      </w:r>
      <w:proofErr w:type="spellEnd"/>
      <w:r w:rsidR="00BA3DFA" w:rsidRPr="002505DE">
        <w:rPr>
          <w:rFonts w:eastAsia="Times New Roman"/>
          <w:color w:val="000000"/>
        </w:rPr>
        <w:t xml:space="preserve"> oak (</w:t>
      </w:r>
      <w:r w:rsidR="00BA3DFA" w:rsidRPr="002505DE">
        <w:rPr>
          <w:rFonts w:eastAsia="Times New Roman"/>
          <w:i/>
          <w:iCs/>
          <w:color w:val="000000"/>
        </w:rPr>
        <w:t xml:space="preserve">Quercus </w:t>
      </w:r>
      <w:proofErr w:type="spellStart"/>
      <w:r w:rsidR="00BA3DFA" w:rsidRPr="002505DE">
        <w:rPr>
          <w:rFonts w:eastAsia="Times New Roman"/>
          <w:i/>
          <w:iCs/>
          <w:color w:val="000000"/>
        </w:rPr>
        <w:t>gambelii</w:t>
      </w:r>
      <w:proofErr w:type="spellEnd"/>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Habitat management has been performed</w:t>
      </w:r>
      <w:r w:rsidR="006145AA">
        <w:rPr>
          <w:rFonts w:eastAsia="Times New Roman"/>
          <w:color w:val="000000"/>
        </w:rPr>
        <w:t xml:space="preserve"> on the study area</w:t>
      </w:r>
      <w:r w:rsidR="002505DE" w:rsidRPr="002505DE">
        <w:rPr>
          <w:rFonts w:eastAsia="Times New Roman"/>
          <w:color w:val="000000"/>
        </w:rPr>
        <w:t xml:space="preserve"> for the purposes of fuel reduction, habitat management, and watershed improvement (Miller et al. 2019). This involves thinning of pinyon juniper forest on flat ground accessible to machinery. </w:t>
      </w:r>
      <w:r w:rsidR="006145AA">
        <w:rPr>
          <w:rFonts w:eastAsia="Times New Roman"/>
          <w:color w:val="000000"/>
        </w:rPr>
        <w:t>Importantly, t</w:t>
      </w:r>
      <w:commentRangeStart w:id="32"/>
      <w:r w:rsidR="002505DE" w:rsidRPr="002505DE">
        <w:rPr>
          <w:rFonts w:eastAsia="Times New Roman"/>
          <w:color w:val="000000"/>
        </w:rPr>
        <w:t>his thinned habitat appears on land cover classification layers as “shrub” habitat as opposed to surrounding “forest” habitat</w:t>
      </w:r>
      <w:commentRangeEnd w:id="32"/>
      <w:r w:rsidR="008A5359">
        <w:rPr>
          <w:rStyle w:val="CommentReference"/>
        </w:rPr>
        <w:commentReference w:id="32"/>
      </w:r>
      <w:r w:rsidR="006145AA">
        <w:rPr>
          <w:rFonts w:eastAsia="Times New Roman"/>
          <w:color w:val="000000"/>
        </w:rPr>
        <w:t xml:space="preserve"> (Figure 1)</w:t>
      </w:r>
      <w:r w:rsidR="002505DE" w:rsidRPr="002505DE">
        <w:rPr>
          <w:rFonts w:eastAsia="Times New Roman"/>
          <w:color w:val="000000"/>
        </w:rPr>
        <w:t xml:space="preserve">. </w:t>
      </w:r>
      <w:r w:rsidR="006145AA">
        <w:rPr>
          <w:rFonts w:eastAsia="Times New Roman"/>
          <w:color w:val="000000"/>
        </w:rPr>
        <w:t>The</w:t>
      </w:r>
      <w:r w:rsidR="002505DE" w:rsidRPr="002505DE">
        <w:rPr>
          <w:rFonts w:eastAsia="Times New Roman"/>
          <w:color w:val="000000"/>
        </w:rPr>
        <w:t xml:space="preserve"> managed habitat promotes the growth of shrub species such as golden currant (</w:t>
      </w:r>
      <w:r w:rsidR="002505DE" w:rsidRPr="002505DE">
        <w:rPr>
          <w:rFonts w:eastAsia="Times New Roman"/>
          <w:i/>
          <w:iCs/>
          <w:color w:val="000000"/>
        </w:rPr>
        <w:t xml:space="preserve">Ribes </w:t>
      </w:r>
      <w:proofErr w:type="spellStart"/>
      <w:r w:rsidR="002505DE" w:rsidRPr="002505DE">
        <w:rPr>
          <w:rFonts w:eastAsia="Times New Roman"/>
          <w:i/>
          <w:iCs/>
          <w:color w:val="000000"/>
        </w:rPr>
        <w:t>aureum</w:t>
      </w:r>
      <w:proofErr w:type="spellEnd"/>
      <w:r w:rsidR="002505DE" w:rsidRPr="002505DE">
        <w:rPr>
          <w:rFonts w:eastAsia="Times New Roman"/>
          <w:color w:val="000000"/>
        </w:rPr>
        <w:t>), mountain mahogany (</w:t>
      </w:r>
      <w:proofErr w:type="spellStart"/>
      <w:r w:rsidR="002505DE" w:rsidRPr="002505DE">
        <w:rPr>
          <w:rFonts w:eastAsia="Times New Roman"/>
          <w:i/>
          <w:iCs/>
          <w:color w:val="000000"/>
        </w:rPr>
        <w:t>Cercocarpus</w:t>
      </w:r>
      <w:proofErr w:type="spellEnd"/>
      <w:r w:rsidR="002505DE" w:rsidRPr="002505DE">
        <w:rPr>
          <w:rFonts w:eastAsia="Times New Roman"/>
          <w:i/>
          <w:iCs/>
          <w:color w:val="000000"/>
        </w:rPr>
        <w:t xml:space="preserve"> </w:t>
      </w:r>
      <w:proofErr w:type="spellStart"/>
      <w:r w:rsidR="002505DE" w:rsidRPr="002505DE">
        <w:rPr>
          <w:rFonts w:eastAsia="Times New Roman"/>
          <w:i/>
          <w:iCs/>
          <w:color w:val="000000"/>
        </w:rPr>
        <w:t>ledifolius</w:t>
      </w:r>
      <w:proofErr w:type="spellEnd"/>
      <w:r w:rsidR="002505DE" w:rsidRPr="002505DE">
        <w:rPr>
          <w:rFonts w:eastAsia="Times New Roman"/>
          <w:color w:val="000000"/>
        </w:rPr>
        <w:t>), and rabbitbrush (</w:t>
      </w:r>
      <w:proofErr w:type="spellStart"/>
      <w:r w:rsidR="002505DE" w:rsidRPr="002505DE">
        <w:rPr>
          <w:rFonts w:eastAsia="Times New Roman"/>
          <w:i/>
          <w:iCs/>
          <w:color w:val="000000"/>
        </w:rPr>
        <w:t>Ericameria</w:t>
      </w:r>
      <w:proofErr w:type="spellEnd"/>
      <w:r w:rsidR="002505DE" w:rsidRPr="002505DE">
        <w:rPr>
          <w:rFonts w:eastAsia="Times New Roman"/>
          <w:i/>
          <w:iCs/>
          <w:color w:val="000000"/>
        </w:rPr>
        <w:t xml:space="preserve"> spp.</w:t>
      </w:r>
      <w:r w:rsidR="002505DE" w:rsidRPr="002505DE">
        <w:rPr>
          <w:rFonts w:eastAsia="Times New Roman"/>
          <w:color w:val="000000"/>
        </w:rPr>
        <w:t>). Our study area serves as a winter range for a migratory population of mule deer who migrate</w:t>
      </w:r>
      <w:r w:rsidR="006145AA">
        <w:rPr>
          <w:rFonts w:eastAsia="Times New Roman"/>
          <w:color w:val="000000"/>
        </w:rPr>
        <w:t xml:space="preserve"> across </w:t>
      </w:r>
      <w:r w:rsidR="002505DE" w:rsidRPr="002505DE">
        <w:rPr>
          <w:rFonts w:eastAsia="Times New Roman"/>
          <w:color w:val="000000"/>
        </w:rPr>
        <w:t xml:space="preserve">about </w:t>
      </w:r>
      <w:r w:rsidR="00B740C8">
        <w:rPr>
          <w:rFonts w:eastAsia="Times New Roman"/>
          <w:color w:val="000000"/>
        </w:rPr>
        <w:t>1</w:t>
      </w:r>
      <w:r w:rsidR="002505DE" w:rsidRPr="002505DE">
        <w:rPr>
          <w:rFonts w:eastAsia="Times New Roman"/>
          <w:color w:val="000000"/>
        </w:rPr>
        <w:t xml:space="preserve">1km southwest to summer range </w:t>
      </w:r>
      <w:r w:rsidR="006145AA">
        <w:rPr>
          <w:rFonts w:eastAsia="Times New Roman"/>
          <w:color w:val="000000"/>
        </w:rPr>
        <w:t>outside the Arkansas river valley</w:t>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3"/>
      <w:r>
        <w:rPr>
          <w:rFonts w:eastAsia="Times New Roman"/>
          <w:b/>
          <w:bCs/>
          <w:color w:val="000000"/>
        </w:rPr>
        <w:t xml:space="preserve">Field </w:t>
      </w:r>
      <w:commentRangeEnd w:id="33"/>
      <w:r w:rsidR="008A5359">
        <w:rPr>
          <w:rStyle w:val="CommentReference"/>
        </w:rPr>
        <w:commentReference w:id="33"/>
      </w:r>
      <w:r>
        <w:rPr>
          <w:rFonts w:eastAsia="Times New Roman"/>
          <w:b/>
          <w:bCs/>
          <w:color w:val="000000"/>
        </w:rPr>
        <w:t>methods</w:t>
      </w:r>
    </w:p>
    <w:p w14:paraId="7ABCEC6E" w14:textId="67910F25" w:rsidR="00B740C8" w:rsidRPr="00AF4F8D" w:rsidRDefault="0025356C" w:rsidP="00167887">
      <w:pPr>
        <w:spacing w:after="160" w:line="480" w:lineRule="auto"/>
        <w:ind w:right="-540"/>
        <w:rPr>
          <w:rFonts w:eastAsia="Times New Roman"/>
        </w:rPr>
      </w:pPr>
      <w:r>
        <w:rPr>
          <w:rFonts w:eastAsia="Times New Roman"/>
          <w:color w:val="000000"/>
        </w:rPr>
        <w:t xml:space="preserve">Ten total mule deer were captured. </w:t>
      </w:r>
      <w:r w:rsidR="00D62841">
        <w:rPr>
          <w:rFonts w:eastAsia="Times New Roman"/>
          <w:color w:val="000000"/>
        </w:rPr>
        <w:t>Six m</w:t>
      </w:r>
      <w:r w:rsidR="008A5359">
        <w:rPr>
          <w:rFonts w:eastAsia="Times New Roman"/>
          <w:color w:val="000000"/>
        </w:rPr>
        <w:t>ule d</w:t>
      </w:r>
      <w:commentRangeStart w:id="34"/>
      <w:r w:rsidR="002505DE" w:rsidRPr="002505DE">
        <w:rPr>
          <w:rFonts w:eastAsia="Times New Roman"/>
          <w:color w:val="000000"/>
        </w:rPr>
        <w:t>eer were captured</w:t>
      </w:r>
      <w:commentRangeEnd w:id="34"/>
      <w:r w:rsidR="005657AE">
        <w:rPr>
          <w:rStyle w:val="CommentReference"/>
        </w:rPr>
        <w:commentReference w:id="34"/>
      </w:r>
      <w:r w:rsidR="002505DE" w:rsidRPr="002505DE">
        <w:rPr>
          <w:rFonts w:eastAsia="Times New Roman"/>
          <w:color w:val="000000"/>
        </w:rPr>
        <w:t xml:space="preserve"> using clover traps baited with corn and alfalfa, </w:t>
      </w:r>
      <w:r w:rsidR="00D62841">
        <w:rPr>
          <w:rFonts w:eastAsia="Times New Roman"/>
          <w:color w:val="000000"/>
        </w:rPr>
        <w:t>and four were</w:t>
      </w:r>
      <w:r w:rsidR="002505DE" w:rsidRPr="002505DE">
        <w:rPr>
          <w:rFonts w:eastAsia="Times New Roman"/>
          <w:color w:val="000000"/>
        </w:rPr>
        <w:t xml:space="preserve"> free dart</w:t>
      </w:r>
      <w:r w:rsidR="00D62841">
        <w:rPr>
          <w:rFonts w:eastAsia="Times New Roman"/>
          <w:color w:val="000000"/>
        </w:rPr>
        <w:t>ed</w:t>
      </w:r>
      <w:r w:rsidR="002505DE" w:rsidRPr="002505DE">
        <w:rPr>
          <w:rFonts w:eastAsia="Times New Roman"/>
          <w:color w:val="000000"/>
        </w:rPr>
        <w:t xml:space="preserve"> from a vehicle</w:t>
      </w:r>
      <w:r w:rsidR="00D62841">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5"/>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5"/>
      <w:r w:rsidR="008A5359">
        <w:rPr>
          <w:rStyle w:val="CommentReference"/>
        </w:rPr>
        <w:commentReference w:id="35"/>
      </w:r>
      <w:r w:rsidR="002432FD">
        <w:rPr>
          <w:rFonts w:eastAsia="Times New Roman"/>
          <w:color w:val="000000"/>
        </w:rPr>
        <w:t>)</w:t>
      </w:r>
      <w:commentRangeStart w:id="36"/>
      <w:r w:rsidR="002505DE" w:rsidRPr="002505DE">
        <w:rPr>
          <w:rFonts w:eastAsia="Times New Roman"/>
          <w:color w:val="000000"/>
        </w:rPr>
        <w:t>.</w:t>
      </w:r>
      <w:r w:rsidR="002432FD">
        <w:rPr>
          <w:rFonts w:eastAsia="Times New Roman"/>
          <w:color w:val="000000"/>
        </w:rPr>
        <w:t xml:space="preserve"> Capturing, handling and radio-tagging procedures were </w:t>
      </w:r>
      <w:r w:rsidR="002432FD">
        <w:rPr>
          <w:rFonts w:eastAsia="Times New Roman"/>
          <w:color w:val="000000"/>
        </w:rPr>
        <w:lastRenderedPageBreak/>
        <w:t>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37"/>
      <w:r w:rsidR="002505DE" w:rsidRPr="002505DE">
        <w:rPr>
          <w:rFonts w:eastAsia="Times New Roman"/>
          <w:color w:val="000000"/>
        </w:rPr>
        <w:t xml:space="preserve">a Cellular Tracking Technology (CTT) </w:t>
      </w:r>
      <w:r w:rsidR="00D62841">
        <w:rPr>
          <w:rFonts w:eastAsia="Times New Roman"/>
          <w:color w:val="000000"/>
        </w:rPr>
        <w:t>GPS-GSM Solar-powered CTT®-ES400</w:t>
      </w:r>
      <w:r w:rsidR="002505DE" w:rsidRPr="002505DE">
        <w:rPr>
          <w:rFonts w:eastAsia="Times New Roman"/>
          <w:color w:val="000000"/>
        </w:rPr>
        <w:t xml:space="preserve"> </w:t>
      </w:r>
      <w:commentRangeEnd w:id="37"/>
      <w:r w:rsidR="008A5359">
        <w:rPr>
          <w:rStyle w:val="CommentReference"/>
        </w:rPr>
        <w:commentReference w:id="37"/>
      </w:r>
      <w:r w:rsidR="002505DE" w:rsidRPr="002505DE">
        <w:rPr>
          <w:rFonts w:eastAsia="Times New Roman"/>
          <w:color w:val="000000"/>
        </w:rPr>
        <w:t>ear tag placed in their ear</w:t>
      </w:r>
      <w:r w:rsidR="00D62841">
        <w:rPr>
          <w:rFonts w:eastAsia="Times New Roman"/>
          <w:color w:val="000000"/>
        </w:rPr>
        <w:t xml:space="preserve"> (Cellular Tracking Technologies</w:t>
      </w:r>
      <w:r w:rsidR="009B5B7A">
        <w:rPr>
          <w:rFonts w:eastAsia="Times New Roman"/>
          <w:color w:val="000000"/>
        </w:rPr>
        <w:t>, Cape May, New Jersey</w:t>
      </w:r>
      <w:r w:rsidR="00D62841">
        <w:rPr>
          <w:rFonts w:eastAsia="Times New Roman"/>
          <w:color w:val="000000"/>
        </w:rPr>
        <w:t>),</w:t>
      </w:r>
      <w:r w:rsidR="002505DE" w:rsidRPr="002505DE">
        <w:rPr>
          <w:rFonts w:eastAsia="Times New Roman"/>
          <w:color w:val="000000"/>
        </w:rPr>
        <w:t xml:space="preserve"> with a cattle tag placed in the opposite ear</w:t>
      </w:r>
      <w:commentRangeEnd w:id="36"/>
      <w:r w:rsidR="005657AE">
        <w:rPr>
          <w:rStyle w:val="CommentReference"/>
        </w:rPr>
        <w:commentReference w:id="36"/>
      </w:r>
      <w:r w:rsidR="002505DE" w:rsidRPr="002505DE">
        <w:rPr>
          <w:rFonts w:eastAsia="Times New Roman"/>
          <w:color w:val="000000"/>
        </w:rPr>
        <w:t xml:space="preserve">. Locations were taken every 2-4hrs depending on solar charge of the batteries; for analysis purposes </w:t>
      </w:r>
      <w:proofErr w:type="gramStart"/>
      <w:r w:rsidR="002505DE" w:rsidRPr="002505DE">
        <w:rPr>
          <w:rFonts w:eastAsia="Times New Roman"/>
          <w:color w:val="000000"/>
        </w:rPr>
        <w:t>4 hour</w:t>
      </w:r>
      <w:proofErr w:type="gramEnd"/>
      <w:r w:rsidR="002505DE" w:rsidRPr="002505DE">
        <w:rPr>
          <w:rFonts w:eastAsia="Times New Roman"/>
          <w:color w:val="000000"/>
        </w:rPr>
        <w:t xml:space="preserve"> location intervals were used. Nine deer total, three males and six females, and 1,354 locations were ultimately used for this analysis.</w:t>
      </w:r>
    </w:p>
    <w:p w14:paraId="07058FF0" w14:textId="31CBBAE7" w:rsidR="002505DE" w:rsidRPr="00AF4F8D" w:rsidRDefault="00C421F4" w:rsidP="00167887">
      <w:pPr>
        <w:spacing w:after="160" w:line="480" w:lineRule="auto"/>
        <w:ind w:right="-540"/>
        <w:rPr>
          <w:rFonts w:eastAsia="Times New Roman"/>
          <w:b/>
          <w:bCs/>
        </w:rPr>
      </w:pPr>
      <w:r>
        <w:rPr>
          <w:rFonts w:eastAsia="Times New Roman"/>
          <w:b/>
          <w:bCs/>
          <w:color w:val="000000"/>
        </w:rPr>
        <w:t>C</w:t>
      </w:r>
      <w:r w:rsidR="002505DE" w:rsidRPr="00AF4F8D">
        <w:rPr>
          <w:rFonts w:eastAsia="Times New Roman"/>
          <w:b/>
          <w:bCs/>
          <w:color w:val="000000"/>
        </w:rPr>
        <w:t>ovariates</w:t>
      </w:r>
      <w:r>
        <w:rPr>
          <w:rFonts w:eastAsia="Times New Roman"/>
          <w:b/>
          <w:bCs/>
          <w:color w:val="000000"/>
        </w:rPr>
        <w:t xml:space="preserve"> for</w:t>
      </w:r>
      <w:r w:rsidR="002505DE" w:rsidRPr="00AF4F8D">
        <w:rPr>
          <w:rFonts w:eastAsia="Times New Roman"/>
          <w:b/>
          <w:bCs/>
          <w:color w:val="000000"/>
        </w:rPr>
        <w:t xml:space="preserve"> </w:t>
      </w:r>
      <w:r>
        <w:rPr>
          <w:rFonts w:eastAsia="Times New Roman"/>
          <w:b/>
          <w:bCs/>
          <w:color w:val="000000"/>
        </w:rPr>
        <w:t>analysis</w:t>
      </w:r>
    </w:p>
    <w:p w14:paraId="7B6F9365" w14:textId="7873BD42" w:rsidR="002505DE" w:rsidRPr="002505DE" w:rsidRDefault="002505DE" w:rsidP="00167887">
      <w:pPr>
        <w:spacing w:after="160" w:line="480" w:lineRule="auto"/>
        <w:ind w:right="-540"/>
        <w:rPr>
          <w:rFonts w:eastAsia="Times New Roman"/>
        </w:rPr>
      </w:pPr>
      <w:commentRangeStart w:id="38"/>
      <w:r w:rsidRPr="002505DE">
        <w:rPr>
          <w:rFonts w:eastAsia="Times New Roman"/>
          <w:color w:val="000000"/>
        </w:rPr>
        <w:t>T</w:t>
      </w:r>
      <w:r w:rsidR="00246E46">
        <w:rPr>
          <w:rFonts w:eastAsia="Times New Roman"/>
          <w:color w:val="000000"/>
        </w:rPr>
        <w:t>wo t</w:t>
      </w:r>
      <w:r w:rsidRPr="002505DE">
        <w:rPr>
          <w:rFonts w:eastAsia="Times New Roman"/>
          <w:color w:val="000000"/>
        </w:rPr>
        <w:t xml:space="preserve">railheads at either end of the study area </w:t>
      </w:r>
      <w:commentRangeEnd w:id="38"/>
      <w:r w:rsidR="00420F29">
        <w:rPr>
          <w:rStyle w:val="CommentReference"/>
        </w:rPr>
        <w:commentReference w:id="38"/>
      </w:r>
      <w:r w:rsidRPr="002505DE">
        <w:rPr>
          <w:rFonts w:eastAsia="Times New Roman"/>
          <w:color w:val="000000"/>
        </w:rPr>
        <w:t xml:space="preserve">were equipped with </w:t>
      </w:r>
      <w:commentRangeStart w:id="39"/>
      <w:r w:rsidRPr="002505DE">
        <w:rPr>
          <w:rFonts w:eastAsia="Times New Roman"/>
          <w:color w:val="000000"/>
        </w:rPr>
        <w:t xml:space="preserve">infrared trail counters </w:t>
      </w:r>
      <w:commentRangeEnd w:id="39"/>
      <w:r w:rsidR="00420F29">
        <w:rPr>
          <w:rStyle w:val="CommentReference"/>
        </w:rPr>
        <w:commentReference w:id="39"/>
      </w:r>
      <w:r w:rsidRPr="002505DE">
        <w:rPr>
          <w:rFonts w:eastAsia="Times New Roman"/>
          <w:color w:val="000000"/>
        </w:rPr>
        <w:t xml:space="preserve">from which human activity was estimated. </w:t>
      </w:r>
      <w:r w:rsidR="00435632">
        <w:rPr>
          <w:rFonts w:eastAsia="Times New Roman"/>
          <w:color w:val="000000"/>
        </w:rPr>
        <w:t>On one trailhead a</w:t>
      </w:r>
      <w:r w:rsidR="009B5806">
        <w:rPr>
          <w:rFonts w:eastAsia="Times New Roman"/>
          <w:color w:val="000000"/>
        </w:rPr>
        <w:t xml:space="preserve"> </w:t>
      </w:r>
      <w:proofErr w:type="spellStart"/>
      <w:r w:rsidR="009B5806">
        <w:rPr>
          <w:rFonts w:eastAsia="Times New Roman"/>
          <w:color w:val="000000"/>
        </w:rPr>
        <w:t>TRAFx</w:t>
      </w:r>
      <w:proofErr w:type="spellEnd"/>
      <w:r w:rsidR="009B5806">
        <w:rPr>
          <w:rFonts w:eastAsia="Times New Roman"/>
          <w:color w:val="000000"/>
        </w:rPr>
        <w:t xml:space="preserve"> trail counter (</w:t>
      </w:r>
      <w:proofErr w:type="spellStart"/>
      <w:r w:rsidR="009B5806">
        <w:rPr>
          <w:rFonts w:eastAsia="Times New Roman"/>
          <w:color w:val="000000"/>
        </w:rPr>
        <w:t>TRAFx</w:t>
      </w:r>
      <w:proofErr w:type="spellEnd"/>
      <w:r w:rsidR="009B5806">
        <w:rPr>
          <w:rFonts w:eastAsia="Times New Roman"/>
          <w:color w:val="000000"/>
        </w:rPr>
        <w:t xml:space="preserve"> Research Ltd., Canmore, Alberta, CA)</w:t>
      </w:r>
      <w:r w:rsidRPr="002505DE">
        <w:rPr>
          <w:rFonts w:eastAsia="Times New Roman"/>
          <w:color w:val="000000"/>
        </w:rPr>
        <w:t xml:space="preserve"> was placed on the actual trail while</w:t>
      </w:r>
      <w:r w:rsidR="00435632">
        <w:rPr>
          <w:rFonts w:eastAsia="Times New Roman"/>
          <w:color w:val="000000"/>
        </w:rPr>
        <w:t xml:space="preserve"> at the other trailhead</w:t>
      </w:r>
      <w:r w:rsidRPr="002505DE">
        <w:rPr>
          <w:rFonts w:eastAsia="Times New Roman"/>
          <w:color w:val="000000"/>
        </w:rPr>
        <w:t xml:space="preserve"> </w:t>
      </w:r>
      <w:r w:rsidR="009B5806">
        <w:rPr>
          <w:rFonts w:eastAsia="Times New Roman"/>
          <w:color w:val="000000"/>
        </w:rPr>
        <w:t xml:space="preserve">a </w:t>
      </w:r>
      <w:proofErr w:type="spellStart"/>
      <w:r w:rsidR="009B5806">
        <w:rPr>
          <w:rFonts w:eastAsia="Times New Roman"/>
          <w:color w:val="000000"/>
        </w:rPr>
        <w:t>TRAFx</w:t>
      </w:r>
      <w:proofErr w:type="spellEnd"/>
      <w:r w:rsidR="009B5806">
        <w:rPr>
          <w:rFonts w:eastAsia="Times New Roman"/>
          <w:color w:val="000000"/>
        </w:rPr>
        <w:t xml:space="preserve"> vehicle counter (</w:t>
      </w:r>
      <w:proofErr w:type="spellStart"/>
      <w:r w:rsidR="009B5806">
        <w:rPr>
          <w:rFonts w:eastAsia="Times New Roman"/>
          <w:color w:val="000000"/>
        </w:rPr>
        <w:t>TRAFx</w:t>
      </w:r>
      <w:proofErr w:type="spellEnd"/>
      <w:r w:rsidR="009B5806">
        <w:rPr>
          <w:rFonts w:eastAsia="Times New Roman"/>
          <w:color w:val="000000"/>
        </w:rPr>
        <w:t xml:space="preserve">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0"/>
      <w:r w:rsidRPr="002505DE">
        <w:rPr>
          <w:rFonts w:eastAsia="Times New Roman"/>
          <w:color w:val="000000"/>
        </w:rPr>
        <w:t xml:space="preserve">accurate index of human activity </w:t>
      </w:r>
      <w:commentRangeEnd w:id="40"/>
      <w:r w:rsidR="003D259D">
        <w:rPr>
          <w:rStyle w:val="CommentReference"/>
        </w:rPr>
        <w:commentReference w:id="40"/>
      </w:r>
      <w:r w:rsidRPr="002505DE">
        <w:rPr>
          <w:rFonts w:eastAsia="Times New Roman"/>
          <w:color w:val="000000"/>
        </w:rPr>
        <w:t>originating from that trailhead. We summed the number of users from each trailhead</w:t>
      </w:r>
      <w:r w:rsidR="0069502F">
        <w:rPr>
          <w:rFonts w:eastAsia="Times New Roman"/>
          <w:color w:val="000000"/>
        </w:rPr>
        <w:t>, recorded as number of people per hour, to</w:t>
      </w:r>
      <w:r w:rsidRPr="002505DE">
        <w:rPr>
          <w:rFonts w:eastAsia="Times New Roman"/>
          <w:color w:val="000000"/>
        </w:rPr>
        <w:t xml:space="preserve"> </w:t>
      </w:r>
      <w:r w:rsidR="0069502F">
        <w:rPr>
          <w:rFonts w:eastAsia="Times New Roman"/>
          <w:color w:val="000000"/>
        </w:rPr>
        <w:t>obtain</w:t>
      </w:r>
      <w:r w:rsidRPr="002505DE">
        <w:rPr>
          <w:rFonts w:eastAsia="Times New Roman"/>
          <w:color w:val="000000"/>
        </w:rPr>
        <w:t xml:space="preserve"> a rolling average of trail users from the current hour and the previous 3 hours to match our GPS fix interval</w:t>
      </w:r>
      <w:r w:rsidR="003661F8">
        <w:rPr>
          <w:rFonts w:eastAsia="Times New Roman"/>
          <w:color w:val="000000"/>
        </w:rPr>
        <w:t xml:space="preserve"> of 4 hours</w:t>
      </w:r>
      <w:r w:rsidRPr="002505DE">
        <w:rPr>
          <w:rFonts w:eastAsia="Times New Roman"/>
          <w:color w:val="000000"/>
        </w:rPr>
        <w:t>. Distance to trail f</w:t>
      </w:r>
      <w:r w:rsidR="0069502F">
        <w:rPr>
          <w:rFonts w:eastAsia="Times New Roman"/>
          <w:color w:val="000000"/>
        </w:rPr>
        <w:t>rom</w:t>
      </w:r>
      <w:r w:rsidRPr="002505DE">
        <w:rPr>
          <w:rFonts w:eastAsia="Times New Roman"/>
          <w:color w:val="000000"/>
        </w:rPr>
        <w:t xml:space="preserve"> each location was </w:t>
      </w:r>
      <w:r w:rsidR="007044E1">
        <w:rPr>
          <w:rFonts w:eastAsia="Times New Roman"/>
          <w:color w:val="000000"/>
        </w:rPr>
        <w:t>calculated as Euclidean distance from the nearest trail feature using the sf package in R and included as</w:t>
      </w:r>
      <w:r w:rsidRPr="002505DE">
        <w:rPr>
          <w:rFonts w:eastAsia="Times New Roman"/>
          <w:color w:val="000000"/>
        </w:rPr>
        <w:t xml:space="preserve"> a covariate to test for</w:t>
      </w:r>
      <w:r w:rsidR="00C421F4">
        <w:rPr>
          <w:rFonts w:eastAsia="Times New Roman"/>
          <w:color w:val="000000"/>
        </w:rPr>
        <w:t xml:space="preserve"> avoidance of the trail network</w:t>
      </w:r>
      <w:r w:rsidR="003A62E5">
        <w:rPr>
          <w:rFonts w:eastAsia="Times New Roman"/>
          <w:color w:val="000000"/>
        </w:rPr>
        <w:t xml:space="preserve"> (</w:t>
      </w:r>
      <w:proofErr w:type="spellStart"/>
      <w:r w:rsidR="003A62E5">
        <w:rPr>
          <w:rFonts w:eastAsia="Times New Roman"/>
          <w:color w:val="000000"/>
        </w:rPr>
        <w:t>Pebesma</w:t>
      </w:r>
      <w:proofErr w:type="spellEnd"/>
      <w:r w:rsidR="003A62E5">
        <w:rPr>
          <w:rFonts w:eastAsia="Times New Roman"/>
          <w:color w:val="000000"/>
        </w:rPr>
        <w:t xml:space="preserve"> 2018)</w:t>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w:t>
      </w:r>
      <w:proofErr w:type="spellStart"/>
      <w:r w:rsidRPr="002505DE">
        <w:rPr>
          <w:rFonts w:eastAsia="Times New Roman"/>
          <w:color w:val="000000"/>
        </w:rPr>
        <w:t>northness</w:t>
      </w:r>
      <w:proofErr w:type="spellEnd"/>
      <w:r w:rsidRPr="002505DE">
        <w:rPr>
          <w:rFonts w:eastAsia="Times New Roman"/>
          <w:color w:val="000000"/>
        </w:rPr>
        <w:t>”, as deer may preferentially select warmer south-facing slopes in winter (Sawyer et al. 2006, Anderson et al. 2012, Coe et al. 2018).  Land cover classes were modeled using the most recent landcover data from the National Land Cover Database</w:t>
      </w:r>
      <w:ins w:id="41" w:author="Stenglein, Jennifer L - DNR" w:date="2024-09-09T10:15:00Z">
        <w:r w:rsidR="00420F29">
          <w:rPr>
            <w:rFonts w:eastAsia="Times New Roman"/>
            <w:color w:val="000000"/>
          </w:rPr>
          <w:t xml:space="preserve"> </w:t>
        </w:r>
      </w:ins>
      <w:r w:rsidR="00420F29">
        <w:rPr>
          <w:rFonts w:eastAsia="Times New Roman"/>
          <w:color w:val="000000"/>
        </w:rPr>
        <w:t>(NLCD)</w:t>
      </w:r>
      <w:r w:rsidRPr="002505DE">
        <w:rPr>
          <w:rFonts w:eastAsia="Times New Roman"/>
          <w:color w:val="000000"/>
        </w:rPr>
        <w:t xml:space="preserve"> in 2019 (</w:t>
      </w:r>
      <w:proofErr w:type="spellStart"/>
      <w:r w:rsidRPr="002505DE">
        <w:rPr>
          <w:rFonts w:eastAsia="Times New Roman"/>
          <w:color w:val="000000"/>
        </w:rPr>
        <w:t>DeWitz</w:t>
      </w:r>
      <w:proofErr w:type="spellEnd"/>
      <w:r w:rsidRPr="002505DE">
        <w:rPr>
          <w:rFonts w:eastAsia="Times New Roman"/>
          <w:color w:val="000000"/>
        </w:rPr>
        <w:t xml:space="preserve"> 2021). 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w:t>
      </w:r>
      <w:proofErr w:type="spellStart"/>
      <w:r w:rsidRPr="002505DE">
        <w:rPr>
          <w:rFonts w:eastAsia="Times New Roman"/>
          <w:color w:val="000000"/>
        </w:rPr>
        <w:t>time_of_day</w:t>
      </w:r>
      <w:proofErr w:type="spellEnd"/>
      <w:r w:rsidRPr="002505DE">
        <w:rPr>
          <w:rFonts w:eastAsia="Times New Roman"/>
          <w:color w:val="000000"/>
        </w:rPr>
        <w:t xml:space="preserve">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42"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43"/>
      <w:r w:rsidR="002505DE" w:rsidRPr="002505DE">
        <w:rPr>
          <w:rFonts w:eastAsia="Times New Roman"/>
          <w:color w:val="000000"/>
        </w:rPr>
        <w:t>alyzed deer habitat selection using integrated Step Selection Analysis (</w:t>
      </w:r>
      <w:proofErr w:type="spellStart"/>
      <w:r w:rsidR="002505DE" w:rsidRPr="002505DE">
        <w:rPr>
          <w:rFonts w:eastAsia="Times New Roman"/>
          <w:color w:val="000000"/>
        </w:rPr>
        <w:t>iSSA</w:t>
      </w:r>
      <w:proofErr w:type="spellEnd"/>
      <w:r w:rsidR="002505DE" w:rsidRPr="002505DE">
        <w:rPr>
          <w:rFonts w:eastAsia="Times New Roman"/>
          <w:color w:val="000000"/>
        </w:rPr>
        <w:t>)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w:t>
      </w:r>
      <w:r w:rsidR="00984EA3">
        <w:rPr>
          <w:rFonts w:eastAsia="Times New Roman"/>
          <w:color w:val="000000"/>
        </w:rPr>
        <w:lastRenderedPageBreak/>
        <w:t>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43"/>
      <w:r w:rsidR="00984EA3">
        <w:rPr>
          <w:rStyle w:val="CommentReference"/>
        </w:rPr>
        <w:commentReference w:id="43"/>
      </w:r>
      <w:r w:rsidR="002505DE" w:rsidRPr="002505DE">
        <w:rPr>
          <w:rFonts w:eastAsia="Times New Roman"/>
          <w:color w:val="000000"/>
        </w:rPr>
        <w:t>(</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Used steps were paired with 20 available steps in this analysis (</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w:t>
      </w:r>
      <w:r>
        <w:rPr>
          <w:rFonts w:eastAsia="Times New Roman"/>
          <w:color w:val="000000"/>
        </w:rPr>
        <w:t>We</w:t>
      </w:r>
      <w:r w:rsidR="002505DE" w:rsidRPr="002505DE">
        <w:rPr>
          <w:rFonts w:eastAsia="Times New Roman"/>
          <w:color w:val="000000"/>
        </w:rPr>
        <w:t xml:space="preserve"> fit a von Mises distribution to observed turn angles and a lognormal distribution to observed step lengths as a heavy tailed distribution better fit the probability of larger step </w:t>
      </w:r>
      <w:commentRangeStart w:id="44"/>
      <w:commentRangeStart w:id="45"/>
      <w:r w:rsidR="002505DE" w:rsidRPr="002505DE">
        <w:rPr>
          <w:rFonts w:eastAsia="Times New Roman"/>
          <w:color w:val="000000"/>
        </w:rPr>
        <w:t>lengths</w:t>
      </w:r>
      <w:commentRangeEnd w:id="44"/>
      <w:r>
        <w:rPr>
          <w:rStyle w:val="CommentReference"/>
        </w:rPr>
        <w:commentReference w:id="44"/>
      </w:r>
      <w:commentRangeEnd w:id="45"/>
      <w:r>
        <w:rPr>
          <w:rStyle w:val="CommentReference"/>
        </w:rPr>
        <w:commentReference w:id="45"/>
      </w:r>
      <w:r w:rsidR="002505DE" w:rsidRPr="002505DE">
        <w:rPr>
          <w:rFonts w:eastAsia="Times New Roman"/>
          <w:color w:val="000000"/>
        </w:rPr>
        <w:t xml:space="preserve">. </w:t>
      </w:r>
    </w:p>
    <w:p w14:paraId="370ABDB5" w14:textId="224A70C2" w:rsidR="002505DE" w:rsidRDefault="00420F29" w:rsidP="00C421F4">
      <w:pPr>
        <w:spacing w:after="160" w:line="480" w:lineRule="auto"/>
        <w:ind w:right="-540" w:firstLine="840"/>
        <w:rPr>
          <w:rFonts w:eastAsia="Times New Roman"/>
          <w:color w:val="000000"/>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46"/>
      <w:r w:rsidR="002505DE" w:rsidRPr="002505DE">
        <w:rPr>
          <w:rFonts w:eastAsia="Times New Roman"/>
          <w:color w:val="000000"/>
        </w:rPr>
        <w:t xml:space="preserve">a mixed Poisson regression </w:t>
      </w:r>
      <w:commentRangeEnd w:id="46"/>
      <w:r>
        <w:rPr>
          <w:rStyle w:val="CommentReference"/>
        </w:rPr>
        <w:commentReference w:id="46"/>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w:t>
      </w:r>
      <w:proofErr w:type="spellStart"/>
      <w:r w:rsidR="002505DE" w:rsidRPr="002505DE">
        <w:rPr>
          <w:rFonts w:eastAsia="Times New Roman"/>
          <w:color w:val="000000"/>
        </w:rPr>
        <w:t>iSSA</w:t>
      </w:r>
      <w:proofErr w:type="spellEnd"/>
      <w:r w:rsidR="002505DE" w:rsidRPr="002505DE">
        <w:rPr>
          <w:rFonts w:eastAsia="Times New Roman"/>
          <w:color w:val="000000"/>
        </w:rPr>
        <w:t xml:space="preserve">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w:t>
      </w:r>
      <w:proofErr w:type="spellStart"/>
      <w:r w:rsidR="002505DE" w:rsidRPr="002505DE">
        <w:rPr>
          <w:rFonts w:eastAsia="Times New Roman"/>
          <w:color w:val="000000"/>
        </w:rPr>
        <w:t>glmmTMB</w:t>
      </w:r>
      <w:proofErr w:type="spellEnd"/>
      <w:r w:rsidR="002505DE" w:rsidRPr="002505DE">
        <w:rPr>
          <w:rFonts w:eastAsia="Times New Roman"/>
          <w:color w:val="000000"/>
        </w:rPr>
        <w:t xml:space="preserve"> (Brooks et al. 2017).</w:t>
      </w:r>
    </w:p>
    <w:p w14:paraId="3C0F543C" w14:textId="77777777" w:rsidR="002302DF" w:rsidRDefault="002302DF" w:rsidP="00C421F4">
      <w:pPr>
        <w:spacing w:after="160" w:line="480" w:lineRule="auto"/>
        <w:ind w:right="-540" w:firstLine="840"/>
        <w:rPr>
          <w:rFonts w:eastAsia="Times New Roman"/>
          <w:color w:val="000000"/>
        </w:rPr>
      </w:pPr>
    </w:p>
    <w:p w14:paraId="0C24DC50" w14:textId="77777777" w:rsidR="002302DF" w:rsidRDefault="002302DF" w:rsidP="00C421F4">
      <w:pPr>
        <w:spacing w:after="160" w:line="480" w:lineRule="auto"/>
        <w:ind w:right="-540" w:firstLine="840"/>
        <w:rPr>
          <w:rFonts w:eastAsia="Times New Roman"/>
          <w:color w:val="000000"/>
        </w:rPr>
      </w:pPr>
    </w:p>
    <w:p w14:paraId="5FEC5A8B" w14:textId="77777777" w:rsidR="002302DF" w:rsidRDefault="002302DF" w:rsidP="00C421F4">
      <w:pPr>
        <w:spacing w:after="160" w:line="480" w:lineRule="auto"/>
        <w:ind w:right="-540" w:firstLine="840"/>
        <w:rPr>
          <w:rFonts w:eastAsia="Times New Roman"/>
          <w:color w:val="000000"/>
        </w:rPr>
      </w:pPr>
    </w:p>
    <w:p w14:paraId="0EF2FA73" w14:textId="77777777" w:rsidR="002302DF" w:rsidRDefault="002302DF" w:rsidP="00C421F4">
      <w:pPr>
        <w:spacing w:after="160" w:line="480" w:lineRule="auto"/>
        <w:ind w:right="-540" w:firstLine="840"/>
        <w:rPr>
          <w:rFonts w:eastAsia="Times New Roman"/>
          <w:color w:val="000000"/>
        </w:rPr>
      </w:pPr>
    </w:p>
    <w:p w14:paraId="12450F17" w14:textId="77777777" w:rsidR="002302DF" w:rsidRDefault="002302DF" w:rsidP="00C421F4">
      <w:pPr>
        <w:spacing w:after="160" w:line="480" w:lineRule="auto"/>
        <w:ind w:right="-540" w:firstLine="840"/>
        <w:rPr>
          <w:rFonts w:eastAsia="Times New Roman"/>
          <w:color w:val="000000"/>
        </w:rPr>
      </w:pP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bookmarkStart w:id="47" w:name="_Hlk195126955"/>
            <w:r w:rsidRPr="00511003">
              <w:rPr>
                <w:rFonts w:eastAsia="Times New Roman"/>
                <w:sz w:val="20"/>
                <w:szCs w:val="20"/>
              </w:rPr>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lastRenderedPageBreak/>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 xml:space="preserve">Log step </w:t>
            </w:r>
            <w:proofErr w:type="gramStart"/>
            <w:r w:rsidRPr="002B4E0E">
              <w:rPr>
                <w:rFonts w:eastAsia="Times New Roman"/>
                <w:sz w:val="20"/>
                <w:szCs w:val="20"/>
              </w:rPr>
              <w:t>length :</w:t>
            </w:r>
            <w:proofErr w:type="gramEnd"/>
            <w:r w:rsidRPr="002B4E0E">
              <w:rPr>
                <w:rFonts w:eastAsia="Times New Roman"/>
                <w:sz w:val="20"/>
                <w:szCs w:val="20"/>
              </w:rPr>
              <w:t xml:space="preserve">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tbl>
    <w:bookmarkEnd w:id="47"/>
    <w:p w14:paraId="321C8C7E" w14:textId="1878DE4A" w:rsidR="002505DE" w:rsidRPr="002505DE" w:rsidRDefault="00C51359" w:rsidP="00167887">
      <w:pPr>
        <w:spacing w:after="160" w:line="480" w:lineRule="auto"/>
        <w:ind w:right="-540"/>
        <w:rPr>
          <w:rFonts w:eastAsia="Times New Roman"/>
        </w:rPr>
      </w:pPr>
      <w:r>
        <w:rPr>
          <w:rFonts w:eastAsia="Times New Roman"/>
          <w:color w:val="000000"/>
        </w:rPr>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angle, cosine-transformed turning angle squared, log step length and the squared log step length. Cosine-transformed step length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w:t>
      </w:r>
      <w:proofErr w:type="spellStart"/>
      <w:r w:rsidR="001308DB" w:rsidRPr="002505DE">
        <w:rPr>
          <w:rFonts w:eastAsia="Times New Roman"/>
          <w:color w:val="000000"/>
        </w:rPr>
        <w:t>Fieberg</w:t>
      </w:r>
      <w:proofErr w:type="spellEnd"/>
      <w:r w:rsidR="001308DB" w:rsidRPr="002505DE">
        <w:rPr>
          <w:rFonts w:eastAsia="Times New Roman"/>
          <w:color w:val="000000"/>
        </w:rPr>
        <w:t xml:space="preserve"> et al. 2021)</w:t>
      </w:r>
      <w:r w:rsidR="002505DE" w:rsidRPr="002505DE">
        <w:rPr>
          <w:rFonts w:eastAsia="Times New Roman"/>
          <w:color w:val="000000"/>
        </w:rPr>
        <w:t>. </w:t>
      </w:r>
    </w:p>
    <w:p w14:paraId="0C46790C" w14:textId="0DF21189" w:rsidR="002505DE" w:rsidRPr="002505DE" w:rsidRDefault="002505DE" w:rsidP="00167887">
      <w:pPr>
        <w:spacing w:after="160" w:line="480" w:lineRule="auto"/>
        <w:ind w:right="-540"/>
        <w:rPr>
          <w:rFonts w:eastAsia="Times New Roman"/>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w:t>
      </w:r>
      <w:r w:rsidRPr="002505DE">
        <w:rPr>
          <w:rFonts w:eastAsia="Times New Roman"/>
          <w:color w:val="000000"/>
        </w:rPr>
        <w:lastRenderedPageBreak/>
        <w:t xml:space="preserve">contained an interaction between rolling average of human activity and forest habitat selection. The five models were fit on the whole dataset,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night and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day. Continuous variables were scaled and centered. Analysis was not done with the crepuscular </w:t>
      </w:r>
      <w:proofErr w:type="gramStart"/>
      <w:r w:rsidRPr="002505DE">
        <w:rPr>
          <w:rFonts w:eastAsia="Times New Roman"/>
          <w:color w:val="000000"/>
        </w:rPr>
        <w:t>time period</w:t>
      </w:r>
      <w:proofErr w:type="gramEnd"/>
      <w:r w:rsidRPr="002505DE">
        <w:rPr>
          <w:rFonts w:eastAsia="Times New Roman"/>
          <w:color w:val="000000"/>
        </w:rPr>
        <w:t xml:space="preserve"> due to a small sample size. Models were evaluated using Akaike Information Criterion (AIC)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34FA2F3E" w14:textId="018A4BB5"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The best fit model for the pooled dataset was the global model containing</w:t>
      </w:r>
      <w:r w:rsidR="006A0F77">
        <w:rPr>
          <w:rFonts w:eastAsia="Times New Roman"/>
          <w:color w:val="000000"/>
        </w:rPr>
        <w:t xml:space="preserve"> movement covariates, habitat covariates, human covariates and</w:t>
      </w:r>
      <w:r w:rsidRPr="002505DE">
        <w:rPr>
          <w:rFonts w:eastAsia="Times New Roman"/>
          <w:color w:val="000000"/>
        </w:rPr>
        <w:t xml:space="preserve">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w:t>
      </w:r>
      <w:r w:rsidR="00633147">
        <w:rPr>
          <w:rFonts w:eastAsia="Times New Roman"/>
          <w:color w:val="000000"/>
        </w:rPr>
        <w:t xml:space="preserve"> (0.19, 0.04</w:t>
      </w:r>
      <w:r w:rsidR="00A8374C">
        <w:rPr>
          <w:rFonts w:eastAsia="Times New Roman"/>
          <w:color w:val="000000"/>
        </w:rPr>
        <w:t xml:space="preserve"> — </w:t>
      </w:r>
      <w:r w:rsidR="00633147">
        <w:rPr>
          <w:rFonts w:eastAsia="Times New Roman"/>
          <w:color w:val="000000"/>
        </w:rPr>
        <w:t>0.35)</w:t>
      </w:r>
      <w:r w:rsidRPr="002505DE">
        <w:rPr>
          <w:rFonts w:eastAsia="Times New Roman"/>
          <w:color w:val="000000"/>
        </w:rPr>
        <w:t>, meaning as the rolling average of human activity increased, selection for forest habitat as compared to shrub habitat increased. Herbaceous</w:t>
      </w:r>
      <w:r w:rsidR="00633147">
        <w:rPr>
          <w:rFonts w:eastAsia="Times New Roman"/>
          <w:color w:val="000000"/>
        </w:rPr>
        <w:t xml:space="preserve"> (0.44, 0.1 </w:t>
      </w:r>
      <w:r w:rsidR="00A8374C">
        <w:rPr>
          <w:rFonts w:eastAsia="Times New Roman"/>
          <w:color w:val="000000"/>
        </w:rPr>
        <w:t xml:space="preserve">— </w:t>
      </w:r>
      <w:r w:rsidR="00633147">
        <w:rPr>
          <w:rFonts w:eastAsia="Times New Roman"/>
          <w:color w:val="000000"/>
        </w:rPr>
        <w:t>0.79)</w:t>
      </w:r>
      <w:r w:rsidRPr="002505DE">
        <w:rPr>
          <w:rFonts w:eastAsia="Times New Roman"/>
          <w:color w:val="000000"/>
        </w:rPr>
        <w:t xml:space="preserve"> and wetland</w:t>
      </w:r>
      <w:r w:rsidR="00633147">
        <w:rPr>
          <w:rFonts w:eastAsia="Times New Roman"/>
          <w:color w:val="000000"/>
        </w:rPr>
        <w:t xml:space="preserve"> (0.71, 0.31 </w:t>
      </w:r>
      <w:r w:rsidR="00A8374C">
        <w:rPr>
          <w:rFonts w:eastAsia="Times New Roman"/>
          <w:color w:val="000000"/>
        </w:rPr>
        <w:t>—</w:t>
      </w:r>
      <w:r w:rsidR="00633147">
        <w:rPr>
          <w:rFonts w:eastAsia="Times New Roman"/>
          <w:color w:val="000000"/>
        </w:rPr>
        <w:t xml:space="preserve"> 1.11)</w:t>
      </w:r>
      <w:r w:rsidRPr="002505DE">
        <w:rPr>
          <w:rFonts w:eastAsia="Times New Roman"/>
          <w:color w:val="000000"/>
        </w:rPr>
        <w:t xml:space="preserve"> landcover types also have a strong positive effect on selection in relation to shrub habitat. There is a weak, positive effect of forest habitat</w:t>
      </w:r>
      <w:r w:rsidR="00633147">
        <w:rPr>
          <w:rFonts w:eastAsia="Times New Roman"/>
          <w:color w:val="000000"/>
        </w:rPr>
        <w:t xml:space="preserve"> (0.28, -0.02 </w:t>
      </w:r>
      <w:r w:rsidR="00A8374C">
        <w:rPr>
          <w:rFonts w:eastAsia="Times New Roman"/>
          <w:color w:val="000000"/>
        </w:rPr>
        <w:t>—</w:t>
      </w:r>
      <w:r w:rsidR="00633147">
        <w:rPr>
          <w:rFonts w:eastAsia="Times New Roman"/>
          <w:color w:val="000000"/>
        </w:rPr>
        <w:t xml:space="preserve"> 0.59)</w:t>
      </w:r>
      <w:r w:rsidRPr="002505DE">
        <w:rPr>
          <w:rFonts w:eastAsia="Times New Roman"/>
          <w:color w:val="000000"/>
        </w:rPr>
        <w:t xml:space="preserve"> on selection. Lastly there is a strong, negative effect of distance to trail</w:t>
      </w:r>
      <w:r w:rsidR="00633147">
        <w:rPr>
          <w:rFonts w:eastAsia="Times New Roman"/>
          <w:color w:val="000000"/>
        </w:rPr>
        <w:t xml:space="preserve"> (-0.25, -0.47</w:t>
      </w:r>
      <w:r w:rsidR="00A8374C">
        <w:rPr>
          <w:rFonts w:eastAsia="Times New Roman"/>
          <w:color w:val="000000"/>
        </w:rPr>
        <w:t xml:space="preserve"> —</w:t>
      </w:r>
      <w:r w:rsidR="00633147">
        <w:rPr>
          <w:rFonts w:eastAsia="Times New Roman"/>
          <w:color w:val="000000"/>
        </w:rPr>
        <w:t xml:space="preserve"> -0.04)</w:t>
      </w:r>
      <w:r w:rsidRPr="002505DE">
        <w:rPr>
          <w:rFonts w:eastAsia="Times New Roman"/>
          <w:color w:val="000000"/>
        </w:rPr>
        <w:t xml:space="preserve"> on selection implying selection for areas closer to trail.</w:t>
      </w:r>
      <w:r w:rsidR="00BF47C1" w:rsidRPr="00BF47C1">
        <w:rPr>
          <w:rFonts w:eastAsia="Times New Roman"/>
          <w:color w:val="000000"/>
        </w:rPr>
        <w:t xml:space="preserve"> </w:t>
      </w:r>
    </w:p>
    <w:p w14:paraId="7CF33C28" w14:textId="5149D8ED" w:rsidR="002505DE" w:rsidRDefault="00CA539F" w:rsidP="00167887">
      <w:pPr>
        <w:spacing w:line="480" w:lineRule="auto"/>
        <w:jc w:val="center"/>
        <w:rPr>
          <w:rFonts w:eastAsia="Times New Roman"/>
        </w:rPr>
      </w:pPr>
      <w:r>
        <w:rPr>
          <w:rFonts w:eastAsia="Times New Roman"/>
          <w:noProof/>
        </w:rPr>
        <w:lastRenderedPageBreak/>
        <w:drawing>
          <wp:inline distT="0" distB="0" distL="0" distR="0" wp14:anchorId="1913DF88" wp14:editId="71CADCEF">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lastRenderedPageBreak/>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sidRPr="00193A49">
        <w:rPr>
          <w:rFonts w:eastAsia="Times New Roman"/>
          <w:b/>
          <w:bCs/>
          <w:color w:val="000000"/>
        </w:rPr>
        <w:t>m</w:t>
      </w:r>
      <w:r w:rsidRPr="00193A49">
        <w:rPr>
          <w:rFonts w:eastAsia="Times New Roman"/>
          <w:b/>
          <w:bCs/>
          <w:color w:val="000000"/>
        </w:rPr>
        <w:t>odel</w:t>
      </w:r>
    </w:p>
    <w:p w14:paraId="31A8270C" w14:textId="1C579330" w:rsidR="002505DE" w:rsidRPr="002505DE" w:rsidRDefault="002505DE" w:rsidP="00167887">
      <w:pPr>
        <w:spacing w:after="160" w:line="480" w:lineRule="auto"/>
        <w:ind w:right="-540"/>
        <w:rPr>
          <w:rFonts w:eastAsia="Times New Roman"/>
        </w:rPr>
      </w:pPr>
      <w:r w:rsidRPr="002505DE">
        <w:rPr>
          <w:rFonts w:eastAsia="Times New Roman"/>
          <w:color w:val="000000"/>
        </w:rPr>
        <w:t>The global model including interactions between human activity and movement characteristics was the best fit model for the day dataset (Table 2). In terms of habitat selection, we found a weak, negative effect of herbaceous land cover</w:t>
      </w:r>
      <w:r w:rsidR="00633147">
        <w:rPr>
          <w:rFonts w:eastAsia="Times New Roman"/>
          <w:color w:val="000000"/>
        </w:rPr>
        <w:t xml:space="preserve"> (-0.64, -1.37</w:t>
      </w:r>
      <w:r w:rsidR="00A8374C">
        <w:rPr>
          <w:rFonts w:eastAsia="Times New Roman"/>
          <w:color w:val="000000"/>
        </w:rPr>
        <w:t xml:space="preserve"> </w:t>
      </w:r>
      <w:r w:rsidR="00633147">
        <w:rPr>
          <w:rFonts w:eastAsia="Times New Roman"/>
          <w:color w:val="000000"/>
        </w:rPr>
        <w:t>—</w:t>
      </w:r>
      <w:r w:rsidR="00A8374C">
        <w:rPr>
          <w:rFonts w:eastAsia="Times New Roman"/>
          <w:color w:val="000000"/>
        </w:rPr>
        <w:t xml:space="preserve"> </w:t>
      </w:r>
      <w:r w:rsidR="00633147">
        <w:rPr>
          <w:rFonts w:eastAsia="Times New Roman"/>
          <w:color w:val="000000"/>
        </w:rPr>
        <w:t>0.08)</w:t>
      </w:r>
      <w:r w:rsidRPr="002505DE">
        <w:rPr>
          <w:rFonts w:eastAsia="Times New Roman"/>
          <w:color w:val="000000"/>
        </w:rPr>
        <w:t xml:space="preserve"> on selection, while we see a weak, positive effect for forest land cover </w:t>
      </w:r>
      <w:r w:rsidR="00633147">
        <w:rPr>
          <w:rFonts w:eastAsia="Times New Roman"/>
          <w:color w:val="000000"/>
        </w:rPr>
        <w:t>(0.33, -0.03</w:t>
      </w:r>
      <w:r w:rsidR="00A8374C">
        <w:rPr>
          <w:rFonts w:eastAsia="Times New Roman"/>
          <w:color w:val="000000"/>
        </w:rPr>
        <w:t xml:space="preserve"> — </w:t>
      </w:r>
      <w:r w:rsidR="00633147">
        <w:rPr>
          <w:rFonts w:eastAsia="Times New Roman"/>
          <w:color w:val="000000"/>
        </w:rPr>
        <w:t xml:space="preserve">0.68) </w:t>
      </w:r>
      <w:r w:rsidRPr="002505DE">
        <w:rPr>
          <w:rFonts w:eastAsia="Times New Roman"/>
          <w:color w:val="000000"/>
        </w:rPr>
        <w:t>on selection (Figure 3). Suggesting a minor avoidance of herbaceous land cover and selection for forest land cover during the day. There is a significant, positive effect of wetland land cover</w:t>
      </w:r>
      <w:r w:rsidR="00633147">
        <w:rPr>
          <w:rFonts w:eastAsia="Times New Roman"/>
          <w:color w:val="000000"/>
        </w:rPr>
        <w:t xml:space="preserve"> (0.86, 0.28</w:t>
      </w:r>
      <w:r w:rsidR="00A8374C">
        <w:rPr>
          <w:rFonts w:eastAsia="Times New Roman"/>
          <w:color w:val="000000"/>
        </w:rPr>
        <w:t xml:space="preserve"> —</w:t>
      </w:r>
      <w:r w:rsidR="00633147">
        <w:rPr>
          <w:rFonts w:eastAsia="Times New Roman"/>
          <w:color w:val="000000"/>
        </w:rPr>
        <w:t>1.45)</w:t>
      </w:r>
      <w:r w:rsidRPr="002505DE">
        <w:rPr>
          <w:rFonts w:eastAsia="Times New Roman"/>
          <w:color w:val="000000"/>
        </w:rPr>
        <w:t>, meaning wetland habitat along a riparian corridor was preferred during the day (Figure 3). </w:t>
      </w:r>
    </w:p>
    <w:p w14:paraId="1AEEC523" w14:textId="513A80AE"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 xml:space="preserve">We also see significant interactive effects with movement characteristics. Interactions between log step length and human activity </w:t>
      </w:r>
      <w:r w:rsidR="00633147">
        <w:rPr>
          <w:rFonts w:eastAsia="Times New Roman"/>
          <w:color w:val="000000"/>
        </w:rPr>
        <w:t>(-0.51, -0.64</w:t>
      </w:r>
      <w:r w:rsidR="00A8374C">
        <w:rPr>
          <w:rFonts w:eastAsia="Times New Roman"/>
          <w:color w:val="000000"/>
        </w:rPr>
        <w:t xml:space="preserve"> —</w:t>
      </w:r>
      <w:r w:rsidR="00633147">
        <w:rPr>
          <w:rFonts w:eastAsia="Times New Roman"/>
          <w:color w:val="000000"/>
        </w:rPr>
        <w:t xml:space="preserve"> -0.37)</w:t>
      </w:r>
      <w:r w:rsidR="00961B31">
        <w:rPr>
          <w:rFonts w:eastAsia="Times New Roman"/>
          <w:color w:val="000000"/>
        </w:rPr>
        <w:t xml:space="preserve"> </w:t>
      </w:r>
      <w:r w:rsidRPr="002505DE">
        <w:rPr>
          <w:rFonts w:eastAsia="Times New Roman"/>
          <w:color w:val="000000"/>
        </w:rPr>
        <w:t>and squared log step length x rolling average</w:t>
      </w:r>
      <w:r w:rsidR="00633147">
        <w:rPr>
          <w:rFonts w:eastAsia="Times New Roman"/>
          <w:color w:val="000000"/>
        </w:rPr>
        <w:t xml:space="preserve"> (-0.1, -0.17 </w:t>
      </w:r>
      <w:r w:rsidR="00A8374C">
        <w:rPr>
          <w:rFonts w:eastAsia="Times New Roman"/>
          <w:color w:val="000000"/>
        </w:rPr>
        <w:t>—</w:t>
      </w:r>
      <w:r w:rsidR="00633147">
        <w:rPr>
          <w:rFonts w:eastAsia="Times New Roman"/>
          <w:color w:val="000000"/>
        </w:rPr>
        <w:t xml:space="preserve"> -0.03)</w:t>
      </w:r>
      <w:r w:rsidRPr="002505DE">
        <w:rPr>
          <w:rFonts w:eastAsia="Times New Roman"/>
          <w:color w:val="000000"/>
        </w:rPr>
        <w:t xml:space="preserv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775CD1AA" w14:textId="2DD9DF6D" w:rsidR="002D4925" w:rsidRPr="002F3F52" w:rsidRDefault="002505DE" w:rsidP="002F3F52">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w:t>
      </w:r>
      <w:proofErr w:type="gramStart"/>
      <w:r w:rsidRPr="002505DE">
        <w:rPr>
          <w:rFonts w:eastAsia="Times New Roman"/>
          <w:color w:val="000000"/>
        </w:rPr>
        <w:t>similar to</w:t>
      </w:r>
      <w:proofErr w:type="gramEnd"/>
      <w:r w:rsidRPr="002505DE">
        <w:rPr>
          <w:rFonts w:eastAsia="Times New Roman"/>
          <w:color w:val="000000"/>
        </w:rPr>
        <w:t xml:space="preserve"> the day dataset (Table 3). There was a strong, positive effect of herbaceous land cover type on </w:t>
      </w:r>
      <w:proofErr w:type="gramStart"/>
      <w:r w:rsidRPr="002505DE">
        <w:rPr>
          <w:rFonts w:eastAsia="Times New Roman"/>
          <w:color w:val="000000"/>
        </w:rPr>
        <w:t>selection</w:t>
      </w:r>
      <w:r w:rsidR="00C16284">
        <w:rPr>
          <w:rFonts w:eastAsia="Times New Roman"/>
          <w:color w:val="000000"/>
        </w:rPr>
        <w:t>(</w:t>
      </w:r>
      <w:proofErr w:type="gramEnd"/>
      <w:r w:rsidR="00C16284">
        <w:rPr>
          <w:rFonts w:eastAsia="Times New Roman"/>
          <w:color w:val="000000"/>
        </w:rPr>
        <w:t>0.63, 0.13 — 1.11</w:t>
      </w:r>
      <w:r w:rsidRPr="002505DE">
        <w:rPr>
          <w:rFonts w:eastAsia="Times New Roman"/>
          <w:color w:val="000000"/>
        </w:rPr>
        <w:t xml:space="preserve">),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w:t>
      </w:r>
      <w:r w:rsidR="00C16284">
        <w:rPr>
          <w:rFonts w:eastAsia="Times New Roman"/>
          <w:color w:val="000000"/>
        </w:rPr>
        <w:t xml:space="preserve"> (1.5, 0.9 — 2.09)</w:t>
      </w:r>
      <w:r w:rsidRPr="002505DE">
        <w:rPr>
          <w:rFonts w:eastAsia="Times New Roman"/>
          <w:color w:val="000000"/>
        </w:rPr>
        <w:t xml:space="preserve"> (Figure 3). </w:t>
      </w:r>
      <w:proofErr w:type="gramStart"/>
      <w:r w:rsidRPr="002505DE">
        <w:rPr>
          <w:rFonts w:eastAsia="Times New Roman"/>
          <w:color w:val="000000"/>
        </w:rPr>
        <w:t>Similar to</w:t>
      </w:r>
      <w:proofErr w:type="gramEnd"/>
      <w:r w:rsidRPr="002505DE">
        <w:rPr>
          <w:rFonts w:eastAsia="Times New Roman"/>
          <w:color w:val="000000"/>
        </w:rPr>
        <w:t xml:space="preserve"> our </w:t>
      </w:r>
      <w:r w:rsidR="0015785E">
        <w:rPr>
          <w:rFonts w:eastAsia="Times New Roman"/>
          <w:color w:val="000000"/>
        </w:rPr>
        <w:t>d</w:t>
      </w:r>
      <w:r w:rsidRPr="002505DE">
        <w:rPr>
          <w:rFonts w:eastAsia="Times New Roman"/>
          <w:color w:val="000000"/>
        </w:rPr>
        <w:t xml:space="preserve">ay </w:t>
      </w:r>
      <w:proofErr w:type="spellStart"/>
      <w:r w:rsidRPr="002505DE">
        <w:rPr>
          <w:rFonts w:eastAsia="Times New Roman"/>
          <w:color w:val="000000"/>
        </w:rPr>
        <w:t>iSSF</w:t>
      </w:r>
      <w:proofErr w:type="spellEnd"/>
      <w:r w:rsidRPr="002505DE">
        <w:rPr>
          <w:rFonts w:eastAsia="Times New Roman"/>
          <w:color w:val="000000"/>
        </w:rPr>
        <w:t xml:space="preserve">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w:t>
      </w:r>
      <w:r w:rsidRPr="002505DE">
        <w:rPr>
          <w:rFonts w:eastAsia="Times New Roman"/>
          <w:color w:val="000000"/>
        </w:rPr>
        <w:lastRenderedPageBreak/>
        <w:t xml:space="preserve">human activity (Figure 5), 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10932484" w14:textId="181B542C" w:rsidR="002505DE" w:rsidRPr="002505DE" w:rsidRDefault="002505DE" w:rsidP="00167887">
      <w:pPr>
        <w:spacing w:after="160" w:line="480" w:lineRule="auto"/>
        <w:ind w:right="-540"/>
        <w:rPr>
          <w:rFonts w:eastAsia="Times New Roman"/>
        </w:rPr>
      </w:pPr>
      <w:commentRangeStart w:id="48"/>
      <w:r w:rsidRPr="002505DE">
        <w:rPr>
          <w:rFonts w:eastAsia="Times New Roman"/>
          <w:b/>
          <w:bCs/>
          <w:color w:val="000000"/>
        </w:rPr>
        <w:t>D</w:t>
      </w:r>
      <w:r w:rsidR="00AF4F8D">
        <w:rPr>
          <w:rFonts w:eastAsia="Times New Roman"/>
          <w:b/>
          <w:bCs/>
          <w:color w:val="000000"/>
        </w:rPr>
        <w:t>ISCUSSION</w:t>
      </w:r>
      <w:commentRangeEnd w:id="48"/>
      <w:r w:rsidR="003D259D">
        <w:rPr>
          <w:rStyle w:val="CommentReference"/>
        </w:rPr>
        <w:commentReference w:id="48"/>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5A8B88E9"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t>
      </w:r>
      <w:r w:rsidR="002F3F52">
        <w:rPr>
          <w:rFonts w:eastAsia="Times New Roman"/>
          <w:color w:val="000000"/>
        </w:rPr>
        <w:t>in times of greater</w:t>
      </w:r>
      <w:r w:rsidRPr="002505DE">
        <w:rPr>
          <w:rFonts w:eastAsia="Times New Roman"/>
          <w:color w:val="000000"/>
        </w:rPr>
        <w:t xml:space="preserve"> human activity, is indicative of areas where management</w:t>
      </w:r>
      <w:r w:rsidR="002F3F52">
        <w:rPr>
          <w:rFonts w:eastAsia="Times New Roman"/>
          <w:color w:val="000000"/>
        </w:rPr>
        <w:t xml:space="preserve"> of pinyon-juniper </w:t>
      </w:r>
      <w:r w:rsidR="002F3F52" w:rsidRPr="002505DE">
        <w:rPr>
          <w:rFonts w:eastAsia="Times New Roman"/>
          <w:color w:val="000000"/>
        </w:rPr>
        <w:t>forest</w:t>
      </w:r>
      <w:r w:rsidRPr="002505DE">
        <w:rPr>
          <w:rFonts w:eastAsia="Times New Roman"/>
          <w:color w:val="000000"/>
        </w:rPr>
        <w:t xml:space="preserve"> has been implemented for fuel reduction and habitat management (Miller et al. 2019). This involves mastication of pinyon and juniper trees in areas flat enough for heavy machinery, resulting in thinned, open savannah-like habitat. A loss of foraging opportunities could result from this shift in habitat preference, with </w:t>
      </w:r>
      <w:proofErr w:type="spellStart"/>
      <w:proofErr w:type="gramStart"/>
      <w:r w:rsidR="002F3F52">
        <w:rPr>
          <w:rFonts w:eastAsia="Times New Roman"/>
          <w:color w:val="000000"/>
        </w:rPr>
        <w:t>thinned,</w:t>
      </w:r>
      <w:r w:rsidRPr="002505DE">
        <w:rPr>
          <w:rFonts w:eastAsia="Times New Roman"/>
          <w:color w:val="000000"/>
        </w:rPr>
        <w:t>shrub</w:t>
      </w:r>
      <w:proofErr w:type="spellEnd"/>
      <w:proofErr w:type="gramEnd"/>
      <w:r w:rsidRPr="002505DE">
        <w:rPr>
          <w:rFonts w:eastAsia="Times New Roman"/>
          <w:color w:val="000000"/>
        </w:rPr>
        <w:t xml:space="preserve"> habitat providing a greater abundance and diversity of browse for mule deer (</w:t>
      </w:r>
      <w:proofErr w:type="spellStart"/>
      <w:r w:rsidRPr="002505DE">
        <w:rPr>
          <w:rFonts w:eastAsia="Times New Roman"/>
          <w:color w:val="000000"/>
        </w:rPr>
        <w:t>Bombaci</w:t>
      </w:r>
      <w:proofErr w:type="spellEnd"/>
      <w:r w:rsidRPr="002505DE">
        <w:rPr>
          <w:rFonts w:eastAsia="Times New Roman"/>
          <w:color w:val="000000"/>
        </w:rPr>
        <w:t xml:space="preserve"> et al. 2016, Miller et al. 2019). Habitat management of winter range for mule deer may be rendered less effective with increasing human recreation</w:t>
      </w:r>
      <w:r w:rsidR="000F7F31">
        <w:rPr>
          <w:rFonts w:eastAsia="Times New Roman"/>
          <w:color w:val="000000"/>
        </w:rPr>
        <w:t>,</w:t>
      </w:r>
      <w:r w:rsidRPr="002505DE">
        <w:rPr>
          <w:rFonts w:eastAsia="Times New Roman"/>
          <w:color w:val="000000"/>
        </w:rPr>
        <w:t xml:space="preserve"> as </w:t>
      </w:r>
      <w:r w:rsidR="000F7F31">
        <w:rPr>
          <w:rFonts w:eastAsia="Times New Roman"/>
          <w:color w:val="000000"/>
        </w:rPr>
        <w:t>secure</w:t>
      </w:r>
      <w:r w:rsidR="002F3F52">
        <w:rPr>
          <w:rFonts w:eastAsia="Times New Roman"/>
          <w:color w:val="000000"/>
        </w:rPr>
        <w:t xml:space="preserve"> forest</w:t>
      </w:r>
      <w:r w:rsidR="000F7F31">
        <w:rPr>
          <w:rFonts w:eastAsia="Times New Roman"/>
          <w:color w:val="000000"/>
        </w:rPr>
        <w:t xml:space="preserve"> </w:t>
      </w:r>
      <w:r w:rsidRPr="002505DE">
        <w:rPr>
          <w:rFonts w:eastAsia="Times New Roman"/>
          <w:color w:val="000000"/>
        </w:rPr>
        <w:t xml:space="preserve">habitat is </w:t>
      </w:r>
      <w:proofErr w:type="gramStart"/>
      <w:r w:rsidRPr="002505DE">
        <w:rPr>
          <w:rFonts w:eastAsia="Times New Roman"/>
          <w:color w:val="000000"/>
        </w:rPr>
        <w:t>removed</w:t>
      </w:r>
      <w:proofErr w:type="gramEnd"/>
      <w:r w:rsidRPr="002505DE">
        <w:rPr>
          <w:rFonts w:eastAsia="Times New Roman"/>
          <w:color w:val="000000"/>
        </w:rPr>
        <w:t xml:space="preserve"> and productive foraging habitat is perceived to be riskier. Thoughtful consideration of the goals of pinyon-juniper management may be needed to balance the needs of wildlife management along with other benefits of this practice </w:t>
      </w:r>
      <w:r w:rsidRPr="002505DE">
        <w:rPr>
          <w:rFonts w:eastAsia="Times New Roman"/>
          <w:color w:val="000000"/>
        </w:rPr>
        <w:lastRenderedPageBreak/>
        <w:t>(Miller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2A11D0FD" w14:textId="0E2F08AB" w:rsidR="000F7F31" w:rsidRDefault="002505DE" w:rsidP="00167887">
      <w:pPr>
        <w:spacing w:after="160" w:line="480" w:lineRule="auto"/>
        <w:ind w:right="-540"/>
        <w:rPr>
          <w:rFonts w:eastAsia="Times New Roman"/>
          <w:color w:val="000000"/>
        </w:rPr>
      </w:pPr>
      <w:r w:rsidRPr="002505DE">
        <w:rPr>
          <w:rFonts w:eastAsia="Times New Roman"/>
          <w:color w:val="000000"/>
        </w:rPr>
        <w:t xml:space="preserve">This change in habitat preference </w:t>
      </w:r>
      <w:r w:rsidR="002F3F52">
        <w:rPr>
          <w:rFonts w:eastAsia="Times New Roman"/>
          <w:color w:val="000000"/>
        </w:rPr>
        <w:t>due to</w:t>
      </w:r>
      <w:r w:rsidRPr="002505DE">
        <w:rPr>
          <w:rFonts w:eastAsia="Times New Roman"/>
          <w:color w:val="000000"/>
        </w:rPr>
        <w:t xml:space="preserve"> human </w:t>
      </w:r>
      <w:r w:rsidR="002F3F52">
        <w:rPr>
          <w:rFonts w:eastAsia="Times New Roman"/>
          <w:color w:val="000000"/>
        </w:rPr>
        <w:t>recreation</w:t>
      </w:r>
      <w:r w:rsidRPr="002505DE">
        <w:rPr>
          <w:rFonts w:eastAsia="Times New Roman"/>
          <w:color w:val="000000"/>
        </w:rPr>
        <w:t xml:space="preserve"> has also been observed in other wildlife species (Cristescu et al. 2013, Smith et al. 2019). Competing </w:t>
      </w:r>
      <w:proofErr w:type="spellStart"/>
      <w:r w:rsidRPr="002505DE">
        <w:rPr>
          <w:rFonts w:eastAsia="Times New Roman"/>
          <w:color w:val="000000"/>
        </w:rPr>
        <w:t>mesocarnivore</w:t>
      </w:r>
      <w:proofErr w:type="spellEnd"/>
      <w:r w:rsidRPr="002505DE">
        <w:rPr>
          <w:rFonts w:eastAsia="Times New Roman"/>
          <w:color w:val="000000"/>
        </w:rPr>
        <w:t xml:space="preserv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w:t>
      </w:r>
    </w:p>
    <w:p w14:paraId="3DCF0647" w14:textId="4A118658"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also show divergent responses to increasing human activity depending on the time of day. During the day, deer moved less in response to increasing human activity while at night they moved more. Changes to activity patterns of mule deer, and specifically reducing daytime activity, have been found in camera studies looking at deer response to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when looking at activity patterns during four recreation activities in comparison to a control and </w:t>
      </w:r>
      <w:r w:rsidRPr="002505DE">
        <w:rPr>
          <w:rFonts w:eastAsia="Times New Roman"/>
          <w:color w:val="000000"/>
        </w:rPr>
        <w:lastRenderedPageBreak/>
        <w:t xml:space="preserve">suggested, as we found, that deer might be seeking different habitat in response to high human activity (Wisdom et al. 2004). </w:t>
      </w:r>
    </w:p>
    <w:p w14:paraId="4A30B260" w14:textId="40EBF690" w:rsidR="002505DE" w:rsidRPr="002505DE" w:rsidRDefault="00C40044" w:rsidP="00167887">
      <w:pPr>
        <w:spacing w:after="160" w:line="480" w:lineRule="auto"/>
        <w:ind w:right="-540"/>
        <w:rPr>
          <w:rFonts w:eastAsia="Times New Roman"/>
        </w:rPr>
      </w:pPr>
      <w:r>
        <w:rPr>
          <w:rFonts w:eastAsia="Times New Roman"/>
          <w:color w:val="000000"/>
        </w:rPr>
        <w:t>S</w:t>
      </w:r>
      <w:r w:rsidR="002505DE" w:rsidRPr="002505DE">
        <w:rPr>
          <w:rFonts w:eastAsia="Times New Roman"/>
          <w:color w:val="000000"/>
        </w:rPr>
        <w:t xml:space="preserve">election for areas near trails </w:t>
      </w:r>
      <w:r>
        <w:rPr>
          <w:rFonts w:eastAsia="Times New Roman"/>
          <w:color w:val="000000"/>
        </w:rPr>
        <w:t xml:space="preserve">suggests </w:t>
      </w:r>
      <w:r w:rsidR="002505DE" w:rsidRPr="002505DE">
        <w:rPr>
          <w:rFonts w:eastAsia="Times New Roman"/>
          <w:color w:val="000000"/>
        </w:rPr>
        <w:t xml:space="preserve">no indirect loss of habitat caused by human recreation. This is </w:t>
      </w:r>
      <w:r>
        <w:rPr>
          <w:rFonts w:eastAsia="Times New Roman"/>
          <w:color w:val="000000"/>
        </w:rPr>
        <w:t>supported by</w:t>
      </w:r>
      <w:r w:rsidR="002505DE" w:rsidRPr="002505DE">
        <w:rPr>
          <w:rFonts w:eastAsia="Times New Roman"/>
          <w:color w:val="000000"/>
        </w:rPr>
        <w:t xml:space="preserve"> </w:t>
      </w:r>
      <w:r>
        <w:rPr>
          <w:rFonts w:eastAsia="Times New Roman"/>
          <w:color w:val="000000"/>
        </w:rPr>
        <w:t>trail camera research on mule deer</w:t>
      </w:r>
      <w:r w:rsidR="002505DE" w:rsidRPr="002505DE">
        <w:rPr>
          <w:rFonts w:eastAsia="Times New Roman"/>
          <w:color w:val="000000"/>
        </w:rPr>
        <w:t xml:space="preserve"> indicating no spatial avoidance with an increase of human activity on </w:t>
      </w:r>
      <w:proofErr w:type="spellStart"/>
      <w:r w:rsidR="002505DE" w:rsidRPr="002505DE">
        <w:rPr>
          <w:rFonts w:eastAsia="Times New Roman"/>
          <w:color w:val="000000"/>
        </w:rPr>
        <w:t>trail</w:t>
      </w:r>
      <w:proofErr w:type="spellEnd"/>
      <w:r w:rsidR="002505DE" w:rsidRPr="002505DE">
        <w:rPr>
          <w:rFonts w:eastAsia="Times New Roman"/>
          <w:color w:val="000000"/>
        </w:rPr>
        <w:t xml:space="preserve">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002505DE" w:rsidRPr="002505DE">
        <w:rPr>
          <w:rFonts w:eastAsia="Times New Roman"/>
          <w:color w:val="000000"/>
        </w:rPr>
        <w:t xml:space="preserve">). Previous telemetry </w:t>
      </w:r>
      <w:proofErr w:type="gramStart"/>
      <w:r w:rsidR="002505DE" w:rsidRPr="002505DE">
        <w:rPr>
          <w:rFonts w:eastAsia="Times New Roman"/>
          <w:color w:val="000000"/>
        </w:rPr>
        <w:t>work</w:t>
      </w:r>
      <w:proofErr w:type="gramEnd"/>
      <w:r w:rsidR="002505DE" w:rsidRPr="002505DE">
        <w:rPr>
          <w:rFonts w:eastAsia="Times New Roman"/>
          <w:color w:val="000000"/>
        </w:rPr>
        <w:t xml:space="preserve"> similarly did not find avoidance of trail by mule deer (Wisdom et al. 2004</w:t>
      </w:r>
      <w:r w:rsidR="000F7F31">
        <w:rPr>
          <w:rFonts w:eastAsia="Times New Roman"/>
          <w:color w:val="000000"/>
        </w:rPr>
        <w:t xml:space="preserve">). </w:t>
      </w:r>
      <w:r w:rsidR="00CE4B5E">
        <w:rPr>
          <w:rFonts w:eastAsia="Times New Roman"/>
          <w:color w:val="000000"/>
        </w:rPr>
        <w:t>Preference for areas near trails</w:t>
      </w:r>
      <w:r w:rsidR="00CE4B5E" w:rsidRPr="002505DE">
        <w:rPr>
          <w:rFonts w:eastAsia="Times New Roman"/>
          <w:color w:val="000000"/>
        </w:rPr>
        <w:t xml:space="preserve"> could also</w:t>
      </w:r>
      <w:r w:rsidR="00CE4B5E">
        <w:rPr>
          <w:rFonts w:eastAsia="Times New Roman"/>
          <w:color w:val="000000"/>
        </w:rPr>
        <w:t xml:space="preserve"> indicate deer are selecting for</w:t>
      </w:r>
      <w:r w:rsidR="00CE4B5E" w:rsidRPr="002505DE">
        <w:rPr>
          <w:rFonts w:eastAsia="Times New Roman"/>
          <w:color w:val="000000"/>
        </w:rPr>
        <w:t xml:space="preserve"> similar biophysical characteristics we </w:t>
      </w:r>
      <w:r w:rsidR="00CE4B5E">
        <w:rPr>
          <w:rFonts w:eastAsia="Times New Roman"/>
          <w:color w:val="000000"/>
        </w:rPr>
        <w:t>seek in</w:t>
      </w:r>
      <w:r w:rsidR="00CE4B5E" w:rsidRPr="002505DE">
        <w:rPr>
          <w:rFonts w:eastAsia="Times New Roman"/>
          <w:color w:val="000000"/>
        </w:rPr>
        <w:t xml:space="preserve"> trails that we</w:t>
      </w:r>
      <w:r w:rsidR="00CE4B5E">
        <w:rPr>
          <w:rFonts w:eastAsia="Times New Roman"/>
          <w:color w:val="000000"/>
        </w:rPr>
        <w:t xml:space="preserve">re not considered </w:t>
      </w:r>
      <w:r w:rsidR="00CE4B5E" w:rsidRPr="002505DE">
        <w:rPr>
          <w:rFonts w:eastAsia="Times New Roman"/>
          <w:color w:val="000000"/>
        </w:rPr>
        <w:t>in this model. Deer could also be habituated to the repeated stimuli of recreation showing decreased responses in terms of avoidance, as ungulate populations in areas of high human presence have shown weaker flight responses (</w:t>
      </w:r>
      <w:proofErr w:type="spellStart"/>
      <w:r w:rsidR="00CE4B5E" w:rsidRPr="002505DE">
        <w:rPr>
          <w:rFonts w:eastAsia="Times New Roman"/>
          <w:color w:val="000000"/>
        </w:rPr>
        <w:t>Stankowich</w:t>
      </w:r>
      <w:proofErr w:type="spellEnd"/>
      <w:r w:rsidR="00CE4B5E" w:rsidRPr="002505DE">
        <w:rPr>
          <w:rFonts w:eastAsia="Times New Roman"/>
          <w:color w:val="000000"/>
        </w:rPr>
        <w:t xml:space="preserve"> 2008)</w:t>
      </w:r>
      <w:r w:rsidR="00CE4B5E">
        <w:rPr>
          <w:rFonts w:eastAsia="Times New Roman"/>
        </w:rPr>
        <w:t xml:space="preserve">. </w:t>
      </w:r>
      <w:r w:rsidR="00CE4B5E" w:rsidRPr="002505DE">
        <w:rPr>
          <w:rFonts w:eastAsia="Times New Roman"/>
          <w:color w:val="000000"/>
        </w:rPr>
        <w:t>A</w:t>
      </w:r>
      <w:r w:rsidR="00CE4B5E">
        <w:rPr>
          <w:rFonts w:eastAsia="Times New Roman"/>
          <w:color w:val="000000"/>
        </w:rPr>
        <w:t>lternatively, a</w:t>
      </w:r>
      <w:r w:rsidR="002505DE" w:rsidRPr="002505DE">
        <w:rPr>
          <w:rFonts w:eastAsia="Times New Roman"/>
          <w:color w:val="000000"/>
        </w:rPr>
        <w:t xml:space="preserve"> lack of spatial avoidance may not be a reliable indicator for a lack of effect, as suitable, alternative habitat may not exist or be accessible (Gill et al. </w:t>
      </w:r>
      <w:r w:rsidR="0076619F">
        <w:rPr>
          <w:rFonts w:eastAsia="Times New Roman"/>
          <w:color w:val="000000"/>
        </w:rPr>
        <w:t>2001</w:t>
      </w:r>
      <w:r w:rsidR="002505DE" w:rsidRPr="002505DE">
        <w:rPr>
          <w:rFonts w:eastAsia="Times New Roman"/>
          <w:color w:val="000000"/>
        </w:rPr>
        <w:t xml:space="preserve">). Deer are already constrained by snow and human development on winter range, possibly limiting alternative, suitable habitat. Many of the individual deer in this study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002505DE" w:rsidRPr="002505DE">
        <w:rPr>
          <w:rFonts w:eastAsia="Times New Roman"/>
          <w:color w:val="000000"/>
        </w:rPr>
        <w:t>farther from trail meant closer to human</w:t>
      </w:r>
      <w:r w:rsidR="000F7F31">
        <w:rPr>
          <w:rFonts w:eastAsia="Times New Roman"/>
          <w:color w:val="000000"/>
        </w:rPr>
        <w:t>-associated land cover</w:t>
      </w:r>
      <w:r w:rsidR="002505DE" w:rsidRPr="002505DE">
        <w:rPr>
          <w:rFonts w:eastAsia="Times New Roman"/>
          <w:color w:val="000000"/>
        </w:rPr>
        <w:t xml:space="preserve">, such as developed </w:t>
      </w:r>
      <w:r w:rsidR="000F7F31">
        <w:rPr>
          <w:rFonts w:eastAsia="Times New Roman"/>
          <w:color w:val="000000"/>
        </w:rPr>
        <w:t>areas</w:t>
      </w:r>
      <w:r w:rsidR="002505DE" w:rsidRPr="002505DE">
        <w:rPr>
          <w:rFonts w:eastAsia="Times New Roman"/>
          <w:color w:val="000000"/>
        </w:rPr>
        <w:t>,</w:t>
      </w:r>
      <w:r w:rsidR="000F7F31">
        <w:rPr>
          <w:rFonts w:eastAsia="Times New Roman"/>
          <w:color w:val="000000"/>
        </w:rPr>
        <w:t xml:space="preserve"> and</w:t>
      </w:r>
      <w:r w:rsidR="002505DE" w:rsidRPr="002505DE">
        <w:rPr>
          <w:rFonts w:eastAsia="Times New Roman"/>
          <w:color w:val="000000"/>
        </w:rPr>
        <w:t xml:space="preserve"> actively managed and fallow agriculture fields. The trail network could in fact offer a less risky habitat in comparison to open fields to utilize during the day for refuge. </w:t>
      </w:r>
    </w:p>
    <w:p w14:paraId="4937EBE2" w14:textId="135D5F1A" w:rsidR="002505DE" w:rsidRPr="002505DE" w:rsidRDefault="002505DE" w:rsidP="00167887">
      <w:pPr>
        <w:spacing w:after="160" w:line="480" w:lineRule="auto"/>
        <w:ind w:right="-540"/>
        <w:rPr>
          <w:rFonts w:eastAsia="Times New Roman"/>
        </w:rPr>
      </w:pPr>
      <w:r w:rsidRPr="002505DE">
        <w:rPr>
          <w:rFonts w:eastAsia="Times New Roman"/>
          <w:color w:val="000000"/>
        </w:rPr>
        <w:t>Potential foraging habitat, represented by wetland and herbaceous land cover, did have a positive effect on selection</w:t>
      </w:r>
      <w:r w:rsidR="00961B31">
        <w:rPr>
          <w:rFonts w:eastAsia="Times New Roman"/>
          <w:color w:val="000000"/>
        </w:rPr>
        <w:t xml:space="preserve">. On our study area wetland and herbaceous habitat are found in the valley </w:t>
      </w:r>
      <w:r w:rsidR="00961B31">
        <w:rPr>
          <w:rFonts w:eastAsia="Times New Roman"/>
          <w:color w:val="000000"/>
        </w:rPr>
        <w:lastRenderedPageBreak/>
        <w:t xml:space="preserve">downslope of the forest and shrub-covered foothills. </w:t>
      </w:r>
      <w:r w:rsidR="009B330A">
        <w:rPr>
          <w:rFonts w:eastAsia="Times New Roman"/>
          <w:color w:val="000000"/>
        </w:rPr>
        <w:t>F</w:t>
      </w:r>
      <w:r w:rsidR="00CE4B5E">
        <w:rPr>
          <w:rFonts w:eastAsia="Times New Roman"/>
          <w:color w:val="000000"/>
        </w:rPr>
        <w:t>orage in t</w:t>
      </w:r>
      <w:r w:rsidRPr="002505DE">
        <w:rPr>
          <w:rFonts w:eastAsia="Times New Roman"/>
          <w:color w:val="000000"/>
        </w:rPr>
        <w:t xml:space="preserve">hese land cover types </w:t>
      </w:r>
      <w:r w:rsidR="009B330A">
        <w:rPr>
          <w:rFonts w:eastAsia="Times New Roman"/>
          <w:color w:val="000000"/>
        </w:rPr>
        <w:t>may</w:t>
      </w:r>
      <w:r w:rsidR="00CE4B5E">
        <w:rPr>
          <w:rFonts w:eastAsia="Times New Roman"/>
          <w:color w:val="000000"/>
        </w:rPr>
        <w:t xml:space="preserve"> </w:t>
      </w:r>
      <w:r w:rsidRPr="002505DE">
        <w:rPr>
          <w:rFonts w:eastAsia="Times New Roman"/>
          <w:color w:val="000000"/>
        </w:rPr>
        <w:t>creat</w:t>
      </w:r>
      <w:r w:rsidR="00CE4B5E">
        <w:rPr>
          <w:rFonts w:eastAsia="Times New Roman"/>
          <w:color w:val="000000"/>
        </w:rPr>
        <w:t>e</w:t>
      </w:r>
      <w:r w:rsidRPr="002505DE">
        <w:rPr>
          <w:rFonts w:eastAsia="Times New Roman"/>
          <w:color w:val="000000"/>
        </w:rPr>
        <w:t xml:space="preserve"> a strong enough draw to overcome proximity to human development dependent on time of day. </w:t>
      </w:r>
      <w:r w:rsidR="00961B31">
        <w:rPr>
          <w:rFonts w:eastAsia="Times New Roman"/>
          <w:color w:val="000000"/>
        </w:rPr>
        <w:t>H</w:t>
      </w:r>
      <w:r w:rsidRPr="002505DE">
        <w:rPr>
          <w:rFonts w:eastAsia="Times New Roman"/>
          <w:color w:val="000000"/>
        </w:rPr>
        <w:t xml:space="preserve">erbaceous and wetland habitat </w:t>
      </w:r>
      <w:r w:rsidR="00961B31">
        <w:rPr>
          <w:rFonts w:eastAsia="Times New Roman"/>
          <w:color w:val="000000"/>
        </w:rPr>
        <w:t>are</w:t>
      </w:r>
      <w:r w:rsidRPr="002505DE">
        <w:rPr>
          <w:rFonts w:eastAsia="Times New Roman"/>
          <w:color w:val="000000"/>
        </w:rPr>
        <w:t xml:space="preserve"> an order of magnitude rarer in availability than shrub or forest habitat. Selection does not indicate where an animal is likely to be found most of the time, but </w:t>
      </w:r>
      <w:r w:rsidR="00BA2F61">
        <w:rPr>
          <w:rFonts w:eastAsia="Times New Roman"/>
          <w:color w:val="000000"/>
        </w:rPr>
        <w:t>what is selected</w:t>
      </w:r>
      <w:r w:rsidRPr="002505DE">
        <w:rPr>
          <w:rFonts w:eastAsia="Times New Roman"/>
          <w:color w:val="000000"/>
        </w:rPr>
        <w:t xml:space="preserve"> for with all other variables held constant and different habitat being equally available (</w:t>
      </w:r>
      <w:proofErr w:type="spellStart"/>
      <w:r w:rsidRPr="002505DE">
        <w:rPr>
          <w:rFonts w:eastAsia="Times New Roman"/>
          <w:color w:val="000000"/>
        </w:rPr>
        <w:t>Fieberg</w:t>
      </w:r>
      <w:proofErr w:type="spellEnd"/>
      <w:r w:rsidRPr="002505DE">
        <w:rPr>
          <w:rFonts w:eastAsia="Times New Roman"/>
          <w:color w:val="000000"/>
        </w:rPr>
        <w:t xml:space="preserve"> et al. 2021). Taken this way, we can interpret deer as being choosy about what habitat they are in when they are far from the trail and balancing their risk of foraging closer to developed habitat when far from trail by utilizing these habitats during times of human </w:t>
      </w:r>
      <w:proofErr w:type="gramStart"/>
      <w:r w:rsidRPr="002505DE">
        <w:rPr>
          <w:rFonts w:eastAsia="Times New Roman"/>
          <w:color w:val="000000"/>
        </w:rPr>
        <w:t>inactivity..</w:t>
      </w:r>
      <w:proofErr w:type="gramEnd"/>
      <w:r w:rsidRPr="002505DE">
        <w:rPr>
          <w:rFonts w:eastAsia="Times New Roman"/>
          <w:color w:val="000000"/>
        </w:rPr>
        <w:t xml:space="preserve">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spatiotemporally avoid risk in an important habitat type more closely associated with humans, akin </w:t>
      </w:r>
      <w:r w:rsidRPr="002505DE">
        <w:rPr>
          <w:rFonts w:eastAsia="Times New Roman"/>
          <w:color w:val="000000"/>
        </w:rPr>
        <w:lastRenderedPageBreak/>
        <w:t>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4BD65862" w14:textId="1F09BC93" w:rsidR="0015785E" w:rsidRPr="00BA2F61" w:rsidRDefault="002505DE" w:rsidP="00167887">
      <w:pPr>
        <w:spacing w:after="160" w:line="480" w:lineRule="auto"/>
        <w:ind w:right="-540"/>
        <w:rPr>
          <w:rFonts w:eastAsia="Times New Roman"/>
        </w:rPr>
      </w:pPr>
      <w:r w:rsidRPr="002505DE">
        <w:rPr>
          <w:rFonts w:eastAsia="Times New Roman"/>
          <w:color w:val="000000"/>
        </w:rPr>
        <w:t xml:space="preserve">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w:t>
      </w:r>
      <w:r w:rsidR="00E7320A">
        <w:rPr>
          <w:rFonts w:eastAsia="Times New Roman"/>
          <w:color w:val="000000"/>
        </w:rPr>
        <w:t>metric is relative to specific areas and causes difficulty in developing guidelines for recreation impacts</w:t>
      </w:r>
      <w:r w:rsidRPr="002505DE">
        <w:rPr>
          <w:rFonts w:eastAsia="Times New Roman"/>
          <w:color w:val="000000"/>
        </w:rPr>
        <w:t xml:space="preserve"> </w:t>
      </w:r>
      <w:r w:rsidR="00E7320A">
        <w:rPr>
          <w:rFonts w:eastAsia="Times New Roman"/>
          <w:color w:val="000000"/>
        </w:rPr>
        <w:t xml:space="preserve">or comparing across studies </w:t>
      </w:r>
      <w:r w:rsidRPr="002505DE">
        <w:rPr>
          <w:rFonts w:eastAsia="Times New Roman"/>
          <w:color w:val="000000"/>
        </w:rPr>
        <w:t>(Larson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proofErr w:type="spellStart"/>
      <w:r w:rsidR="0015785E" w:rsidRPr="002505DE">
        <w:rPr>
          <w:rFonts w:eastAsia="Times New Roman"/>
          <w:color w:val="000000"/>
        </w:rPr>
        <w:t>Monz</w:t>
      </w:r>
      <w:proofErr w:type="spellEnd"/>
      <w:r w:rsidR="0015785E" w:rsidRPr="002505DE">
        <w:rPr>
          <w:rFonts w:eastAsia="Times New Roman"/>
          <w:color w:val="000000"/>
        </w:rPr>
        <w:t xml:space="preserve">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lastRenderedPageBreak/>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2C0BD778"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w:t>
      </w:r>
      <w:r w:rsidRPr="002505DE">
        <w:rPr>
          <w:rFonts w:eastAsia="Times New Roman"/>
          <w:color w:val="000000"/>
        </w:rPr>
        <w:lastRenderedPageBreak/>
        <w:t xml:space="preserve">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w:t>
      </w:r>
      <w:proofErr w:type="spellStart"/>
      <w:r w:rsidRPr="002505DE">
        <w:rPr>
          <w:rFonts w:eastAsia="Times New Roman"/>
          <w:color w:val="000000"/>
        </w:rPr>
        <w:t>trail</w:t>
      </w:r>
      <w:proofErr w:type="spellEnd"/>
      <w:r w:rsidRPr="002505DE">
        <w:rPr>
          <w:rFonts w:eastAsia="Times New Roman"/>
          <w:color w:val="000000"/>
        </w:rPr>
        <w:t xml:space="preserve">, and natural predators. Loss of migratory movements can eliminate typical dual-range migrants or other variations in migration, decreasing diversity in migration behavior and limiting available strategies to adapt to a changing world (van de </w:t>
      </w:r>
      <w:proofErr w:type="spellStart"/>
      <w:r w:rsidRPr="002505DE">
        <w:rPr>
          <w:rFonts w:eastAsia="Times New Roman"/>
          <w:color w:val="000000"/>
        </w:rPr>
        <w:t>Kerk</w:t>
      </w:r>
      <w:proofErr w:type="spellEnd"/>
      <w:r w:rsidRPr="002505DE">
        <w:rPr>
          <w:rFonts w:eastAsia="Times New Roman"/>
          <w:color w:val="000000"/>
        </w:rPr>
        <w:t xml:space="preserve"> et al. 2021).</w:t>
      </w:r>
    </w:p>
    <w:p w14:paraId="1C25E2C3" w14:textId="7BD96353"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xml:space="preserve">)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impacts of human presence from individuals to populations of migratory deer increasingly constrained </w:t>
      </w:r>
      <w:r w:rsidR="00BA2F61">
        <w:rPr>
          <w:rFonts w:eastAsia="Times New Roman"/>
          <w:color w:val="000000"/>
        </w:rPr>
        <w:t xml:space="preserve">by human development </w:t>
      </w:r>
      <w:r w:rsidRPr="002505DE">
        <w:rPr>
          <w:rFonts w:eastAsia="Times New Roman"/>
          <w:color w:val="000000"/>
        </w:rPr>
        <w:t xml:space="preserve">on their winter range. </w:t>
      </w:r>
    </w:p>
    <w:p w14:paraId="74791C44" w14:textId="50C4459F"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w:t>
      </w:r>
      <w:proofErr w:type="gramStart"/>
      <w:r w:rsidRPr="002505DE">
        <w:rPr>
          <w:rFonts w:eastAsia="Times New Roman"/>
          <w:color w:val="000000"/>
        </w:rPr>
        <w:t>in order to</w:t>
      </w:r>
      <w:proofErr w:type="gramEnd"/>
      <w:r w:rsidRPr="002505DE">
        <w:rPr>
          <w:rFonts w:eastAsia="Times New Roman"/>
          <w:color w:val="000000"/>
        </w:rPr>
        <w:t xml:space="preserve">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4EEF5492" w:rsidR="002505DE" w:rsidRPr="002505DE" w:rsidRDefault="002505DE" w:rsidP="00167887">
      <w:pPr>
        <w:spacing w:after="160" w:line="480" w:lineRule="auto"/>
        <w:ind w:right="-540"/>
        <w:rPr>
          <w:rFonts w:eastAsia="Times New Roman"/>
        </w:rPr>
      </w:pPr>
      <w:r w:rsidRPr="002505DE">
        <w:rPr>
          <w:rFonts w:eastAsia="Times New Roman"/>
          <w:color w:val="000000"/>
        </w:rPr>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w:t>
      </w:r>
      <w:proofErr w:type="spellStart"/>
      <w:r w:rsidRPr="002505DE">
        <w:rPr>
          <w:rFonts w:eastAsia="Times New Roman"/>
          <w:color w:val="000000"/>
        </w:rPr>
        <w:t>Hebblewhite</w:t>
      </w:r>
      <w:proofErr w:type="spellEnd"/>
      <w:r w:rsidRPr="002505DE">
        <w:rPr>
          <w:rFonts w:eastAsia="Times New Roman"/>
          <w:color w:val="000000"/>
        </w:rPr>
        <w:t xml:space="preserv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deer populations. A review of flight responses of ungulates found a robust yet weak effect of habituation at higher levels of recreation (</w:t>
      </w:r>
      <w:proofErr w:type="spellStart"/>
      <w:r w:rsidRPr="002505DE">
        <w:rPr>
          <w:rFonts w:eastAsia="Times New Roman"/>
          <w:color w:val="000000"/>
        </w:rPr>
        <w:t>Stankowich</w:t>
      </w:r>
      <w:proofErr w:type="spellEnd"/>
      <w:r w:rsidRPr="002505DE">
        <w:rPr>
          <w:rFonts w:eastAsia="Times New Roman"/>
          <w:color w:val="000000"/>
        </w:rPr>
        <w:t xml:space="preserve">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increased disease prevalence (Farnsworth et al. 2005) and loss of migratory behavior (Robb et al. 2013).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 xml:space="preserve">Indeed, more trail development is planned for our study </w:t>
      </w:r>
      <w:r w:rsidRPr="002505DE">
        <w:rPr>
          <w:rFonts w:eastAsia="Times New Roman"/>
          <w:color w:val="000000"/>
        </w:rPr>
        <w:lastRenderedPageBreak/>
        <w:t xml:space="preserve">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w:t>
      </w:r>
      <w:proofErr w:type="spellStart"/>
      <w:r w:rsidRPr="002505DE">
        <w:rPr>
          <w:rFonts w:eastAsia="Times New Roman"/>
          <w:color w:val="000000"/>
        </w:rPr>
        <w:t>Alldredge</w:t>
      </w:r>
      <w:proofErr w:type="spellEnd"/>
      <w:r w:rsidRPr="002505DE">
        <w:rPr>
          <w:rFonts w:eastAsia="Times New Roman"/>
          <w:color w:val="000000"/>
        </w:rPr>
        <w:t xml:space="preserve"> 2000, Shively et al. 2005). 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Off-trail recreation is also an </w:t>
      </w:r>
      <w:proofErr w:type="gramStart"/>
      <w:r w:rsidRPr="002505DE">
        <w:rPr>
          <w:rFonts w:eastAsia="Times New Roman"/>
          <w:color w:val="000000"/>
        </w:rPr>
        <w:t>unaccounted for</w:t>
      </w:r>
      <w:proofErr w:type="gramEnd"/>
      <w:r w:rsidRPr="002505DE">
        <w:rPr>
          <w:rFonts w:eastAsia="Times New Roman"/>
          <w:color w:val="000000"/>
        </w:rPr>
        <w:t xml:space="preserve"> 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of this type of landcover to higher intensity development may be important for continuing to subsidize resources for this deer herd, as has been argued for the conservation of other species </w:t>
      </w:r>
      <w:r w:rsidRPr="002505DE">
        <w:rPr>
          <w:rFonts w:eastAsia="Times New Roman"/>
          <w:color w:val="000000"/>
        </w:rPr>
        <w:lastRenderedPageBreak/>
        <w:t>(</w:t>
      </w:r>
      <w:proofErr w:type="spellStart"/>
      <w:r w:rsidRPr="002505DE">
        <w:rPr>
          <w:rFonts w:eastAsia="Times New Roman"/>
          <w:color w:val="000000"/>
        </w:rPr>
        <w:t>Guitierrez</w:t>
      </w:r>
      <w:proofErr w:type="spellEnd"/>
      <w:r w:rsidRPr="002505DE">
        <w:rPr>
          <w:rFonts w:eastAsia="Times New Roman"/>
          <w:color w:val="000000"/>
        </w:rPr>
        <w:t xml:space="preserve">-Gonzalez et al. 2015, </w:t>
      </w:r>
      <w:proofErr w:type="spellStart"/>
      <w:r w:rsidRPr="002505DE">
        <w:rPr>
          <w:rFonts w:eastAsia="Times New Roman"/>
          <w:color w:val="000000"/>
        </w:rPr>
        <w:t>Kreye</w:t>
      </w:r>
      <w:proofErr w:type="spellEnd"/>
      <w:r w:rsidRPr="002505DE">
        <w:rPr>
          <w:rFonts w:eastAsia="Times New Roman"/>
          <w:color w:val="000000"/>
        </w:rPr>
        <w:t xml:space="preserve"> and Pienaar 2015), although this may cause a clash with future housing needs (</w:t>
      </w:r>
      <w:proofErr w:type="spellStart"/>
      <w:r w:rsidRPr="002505DE">
        <w:rPr>
          <w:rFonts w:eastAsia="Times New Roman"/>
          <w:color w:val="000000"/>
        </w:rPr>
        <w:t>Wondra</w:t>
      </w:r>
      <w:proofErr w:type="spellEnd"/>
      <w:r w:rsidRPr="002505DE">
        <w:rPr>
          <w:rFonts w:eastAsia="Times New Roman"/>
          <w:color w:val="000000"/>
        </w:rPr>
        <w:t xml:space="preserve">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size and arrangement of thinned pinyon-juniper could contribute to mitigation with greater cover afforded by unmanaged habitat close to better forage in shrub habitat (Short et al. 1977). Current treatment areas already conform to suggested patch sizes for treatment potentially providing this mitigation. However more formal testing of patch size and arrangement should be conducted to investigate this idea to better inform future habitat management efforts.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166F9051" w14:textId="4A04D2C1" w:rsidR="008A2B1E" w:rsidRPr="002505DE" w:rsidRDefault="008A2B1E" w:rsidP="00167887">
      <w:pPr>
        <w:spacing w:after="160" w:line="480" w:lineRule="auto"/>
        <w:ind w:right="-540"/>
        <w:rPr>
          <w:rFonts w:eastAsia="Times New Roman"/>
        </w:rPr>
      </w:pPr>
      <w:r w:rsidRPr="002505DE">
        <w:rPr>
          <w:rFonts w:eastAsia="Times New Roman"/>
          <w:color w:val="000000"/>
        </w:rPr>
        <w:t>Snow and climate at high elevation constrains available habitat forcing migration to winter ranges where snow depths can increase movement costs and obscure nutritionally limited forage</w:t>
      </w:r>
      <w:r>
        <w:rPr>
          <w:rFonts w:eastAsia="Times New Roman"/>
          <w:color w:val="000000"/>
        </w:rPr>
        <w:t xml:space="preserve"> </w:t>
      </w:r>
      <w:r w:rsidRPr="002505DE">
        <w:rPr>
          <w:rFonts w:eastAsia="Times New Roman"/>
          <w:color w:val="000000"/>
        </w:rPr>
        <w:lastRenderedPageBreak/>
        <w:t>(Northrup et al. 2021).</w:t>
      </w:r>
      <w:r>
        <w:rPr>
          <w:rFonts w:eastAsia="Times New Roman"/>
          <w:color w:val="000000"/>
        </w:rPr>
        <w:t xml:space="preserve"> W</w:t>
      </w:r>
      <w:r w:rsidRPr="002505DE">
        <w:rPr>
          <w:rFonts w:eastAsia="Times New Roman"/>
          <w:color w:val="000000"/>
        </w:rPr>
        <w:t xml:space="preserve">inter range is under </w:t>
      </w:r>
      <w:r>
        <w:rPr>
          <w:rFonts w:eastAsia="Times New Roman"/>
          <w:color w:val="000000"/>
        </w:rPr>
        <w:t>additional</w:t>
      </w:r>
      <w:r w:rsidRPr="002505DE">
        <w:rPr>
          <w:rFonts w:eastAsia="Times New Roman"/>
          <w:color w:val="000000"/>
        </w:rPr>
        <w:t xml:space="preserve"> threat </w:t>
      </w:r>
      <w:r>
        <w:rPr>
          <w:rFonts w:eastAsia="Times New Roman"/>
          <w:color w:val="000000"/>
        </w:rPr>
        <w:t xml:space="preserve">from </w:t>
      </w:r>
      <w:r w:rsidRPr="002505DE">
        <w:rPr>
          <w:rFonts w:eastAsia="Times New Roman"/>
          <w:color w:val="000000"/>
        </w:rPr>
        <w:t xml:space="preserve">human development, </w:t>
      </w:r>
      <w:r>
        <w:rPr>
          <w:rFonts w:eastAsia="Times New Roman"/>
          <w:color w:val="000000"/>
        </w:rPr>
        <w:t>as</w:t>
      </w:r>
      <w:r w:rsidRPr="002505DE">
        <w:rPr>
          <w:rFonts w:eastAsia="Times New Roman"/>
          <w:color w:val="000000"/>
        </w:rPr>
        <w:t xml:space="preserve"> humans often seeking similar biophysical traits in habitat to wildlife (Leu et al. 2008</w:t>
      </w:r>
      <w:r>
        <w:rPr>
          <w:rFonts w:eastAsia="Times New Roman"/>
          <w:color w:val="000000"/>
        </w:rPr>
        <w:t xml:space="preserve">, </w:t>
      </w:r>
      <w:r w:rsidRPr="002505DE">
        <w:rPr>
          <w:rFonts w:eastAsia="Times New Roman"/>
          <w:color w:val="000000"/>
        </w:rPr>
        <w:t>Johnson et al. 2017). Mule deer winter range in Colorado has experienced greater residential and energy development than summer range</w:t>
      </w:r>
      <w:r>
        <w:rPr>
          <w:rFonts w:eastAsia="Times New Roman"/>
          <w:color w:val="000000"/>
        </w:rPr>
        <w:t xml:space="preserve"> correlating with declines in recruitment</w:t>
      </w:r>
      <w:r w:rsidRPr="002505DE">
        <w:rPr>
          <w:rFonts w:eastAsia="Times New Roman"/>
          <w:color w:val="000000"/>
        </w:rPr>
        <w:t xml:space="preserve"> (Farnsworth et al. 2005)</w:t>
      </w:r>
      <w:r>
        <w:rPr>
          <w:rFonts w:eastAsia="Times New Roman"/>
          <w:color w:val="000000"/>
        </w:rPr>
        <w:t>.</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08C93808" w:rsidR="00AF4F8D" w:rsidRDefault="00AF4F8D" w:rsidP="00167887">
      <w:pPr>
        <w:spacing w:after="240" w:line="480" w:lineRule="auto"/>
        <w:rPr>
          <w:rFonts w:eastAsia="Times New Roman"/>
        </w:rPr>
      </w:pPr>
      <w:r>
        <w:rPr>
          <w:rFonts w:eastAsia="Times New Roman"/>
        </w:rPr>
        <w:t xml:space="preserve">Thanks to S. </w:t>
      </w:r>
      <w:proofErr w:type="spellStart"/>
      <w:r>
        <w:rPr>
          <w:rFonts w:eastAsia="Times New Roman"/>
        </w:rPr>
        <w:t>Bundick</w:t>
      </w:r>
      <w:proofErr w:type="spellEnd"/>
      <w:r>
        <w:rPr>
          <w:rFonts w:eastAsia="Times New Roman"/>
        </w:rPr>
        <w:t xml:space="preserve">, H. </w:t>
      </w:r>
      <w:proofErr w:type="spellStart"/>
      <w:r>
        <w:rPr>
          <w:rFonts w:eastAsia="Times New Roman"/>
        </w:rPr>
        <w:t>Westacott</w:t>
      </w:r>
      <w:proofErr w:type="spellEnd"/>
      <w:r>
        <w:rPr>
          <w:rFonts w:eastAsia="Times New Roman"/>
        </w:rPr>
        <w:t xml:space="preserve">, R. </w:t>
      </w:r>
      <w:proofErr w:type="spellStart"/>
      <w:r>
        <w:rPr>
          <w:rFonts w:eastAsia="Times New Roman"/>
        </w:rPr>
        <w:t>Heule</w:t>
      </w:r>
      <w:proofErr w:type="spellEnd"/>
      <w:r>
        <w:rPr>
          <w:rFonts w:eastAsia="Times New Roman"/>
        </w:rPr>
        <w:t xml:space="preserve">, F. Mack-Carlo, E. </w:t>
      </w:r>
      <w:proofErr w:type="spellStart"/>
      <w:r>
        <w:rPr>
          <w:rFonts w:eastAsia="Times New Roman"/>
        </w:rPr>
        <w:t>Landi</w:t>
      </w:r>
      <w:proofErr w:type="spellEnd"/>
      <w:r>
        <w:rPr>
          <w:rFonts w:eastAsia="Times New Roman"/>
        </w:rPr>
        <w:t xml:space="preserve">, E. Norton, C. </w:t>
      </w:r>
      <w:proofErr w:type="spellStart"/>
      <w:r>
        <w:rPr>
          <w:rFonts w:eastAsia="Times New Roman"/>
        </w:rPr>
        <w:t>Weissburg</w:t>
      </w:r>
      <w:proofErr w:type="spellEnd"/>
      <w:r>
        <w:rPr>
          <w:rFonts w:eastAsia="Times New Roman"/>
        </w:rPr>
        <w:t>,</w:t>
      </w:r>
      <w:r w:rsidR="003F5911">
        <w:rPr>
          <w:rFonts w:eastAsia="Times New Roman"/>
        </w:rPr>
        <w:t xml:space="preserve"> and</w:t>
      </w:r>
      <w:r>
        <w:rPr>
          <w:rFonts w:eastAsia="Times New Roman"/>
        </w:rPr>
        <w:t xml:space="preserve"> B. </w:t>
      </w:r>
      <w:proofErr w:type="spellStart"/>
      <w:r>
        <w:rPr>
          <w:rFonts w:eastAsia="Times New Roman"/>
        </w:rPr>
        <w:t>LaMont</w:t>
      </w:r>
      <w:proofErr w:type="spellEnd"/>
      <w:r w:rsidR="003F5911">
        <w:rPr>
          <w:rFonts w:eastAsia="Times New Roman"/>
        </w:rPr>
        <w:t xml:space="preserve"> for their collecting data. Thanks to</w:t>
      </w:r>
      <w:r>
        <w:rPr>
          <w:rFonts w:eastAsia="Times New Roman"/>
        </w:rPr>
        <w:t xml:space="preserve"> </w:t>
      </w:r>
      <w:proofErr w:type="spellStart"/>
      <w:proofErr w:type="gramStart"/>
      <w:r>
        <w:rPr>
          <w:rFonts w:eastAsia="Times New Roman"/>
        </w:rPr>
        <w:t>D.McNitt</w:t>
      </w:r>
      <w:proofErr w:type="spellEnd"/>
      <w:proofErr w:type="gramEnd"/>
      <w:r>
        <w:rPr>
          <w:rFonts w:eastAsia="Times New Roman"/>
        </w:rPr>
        <w:t xml:space="preserve">, M. </w:t>
      </w:r>
      <w:proofErr w:type="spellStart"/>
      <w:r>
        <w:rPr>
          <w:rFonts w:eastAsia="Times New Roman"/>
        </w:rPr>
        <w:t>Rustand</w:t>
      </w:r>
      <w:proofErr w:type="spellEnd"/>
      <w:r w:rsidR="003F5911">
        <w:rPr>
          <w:rFonts w:eastAsia="Times New Roman"/>
        </w:rPr>
        <w:t xml:space="preserve"> for their help in the field and the development and execution of this project.</w:t>
      </w:r>
      <w:r>
        <w:rPr>
          <w:rFonts w:eastAsia="Times New Roman"/>
        </w:rPr>
        <w:t xml:space="preserve"> </w:t>
      </w:r>
      <w:r w:rsidR="003F5911">
        <w:rPr>
          <w:rFonts w:eastAsia="Times New Roman"/>
        </w:rPr>
        <w:t xml:space="preserve">Thanks to </w:t>
      </w:r>
      <w:r>
        <w:rPr>
          <w:rFonts w:eastAsia="Times New Roman"/>
        </w:rPr>
        <w:t>K. Marshall</w:t>
      </w:r>
      <w:r w:rsidR="003F5911">
        <w:rPr>
          <w:rFonts w:eastAsia="Times New Roman"/>
        </w:rPr>
        <w:t xml:space="preserve"> for support at every stage of this research. Thanks to</w:t>
      </w:r>
      <w:r>
        <w:rPr>
          <w:rFonts w:eastAsia="Times New Roman"/>
        </w:rPr>
        <w:t xml:space="preserve"> C. Ramos,</w:t>
      </w:r>
      <w:r w:rsidR="003F5911">
        <w:rPr>
          <w:rFonts w:eastAsia="Times New Roman"/>
        </w:rPr>
        <w:t xml:space="preserve"> and</w:t>
      </w:r>
      <w:r>
        <w:rPr>
          <w:rFonts w:eastAsia="Times New Roman"/>
        </w:rPr>
        <w:t xml:space="preserve"> F. </w:t>
      </w:r>
      <w:proofErr w:type="spellStart"/>
      <w:r>
        <w:rPr>
          <w:rFonts w:eastAsia="Times New Roman"/>
        </w:rPr>
        <w:t>Sandmeier</w:t>
      </w:r>
      <w:proofErr w:type="spellEnd"/>
      <w:r w:rsidR="003F5911">
        <w:rPr>
          <w:rFonts w:eastAsia="Times New Roman"/>
        </w:rPr>
        <w:t xml:space="preserve"> for project development and editing drafts.</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proofErr w:type="gramStart"/>
      <w:r>
        <w:rPr>
          <w:rFonts w:ascii="Arial" w:hAnsi="Arial" w:cs="Arial"/>
          <w:color w:val="000000"/>
          <w:sz w:val="22"/>
          <w:szCs w:val="22"/>
          <w:shd w:val="clear" w:color="auto" w:fill="FFFFFF"/>
        </w:rPr>
        <w:t>) .</w:t>
      </w:r>
      <w:proofErr w:type="gramEnd"/>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lastRenderedPageBreak/>
        <w:t xml:space="preserve">Alberti, M., J. M. </w:t>
      </w:r>
      <w:proofErr w:type="spellStart"/>
      <w:r w:rsidRPr="00724CD0">
        <w:rPr>
          <w:color w:val="000000"/>
        </w:rPr>
        <w:t>Marzluff</w:t>
      </w:r>
      <w:proofErr w:type="spellEnd"/>
      <w:r w:rsidRPr="00724CD0">
        <w:rPr>
          <w:color w:val="000000"/>
        </w:rPr>
        <w:t xml:space="preserve">, E. </w:t>
      </w:r>
      <w:proofErr w:type="spellStart"/>
      <w:r w:rsidRPr="00724CD0">
        <w:rPr>
          <w:color w:val="000000"/>
        </w:rPr>
        <w:t>Shulenberger</w:t>
      </w:r>
      <w:proofErr w:type="spellEnd"/>
      <w:r w:rsidRPr="00724CD0">
        <w:rPr>
          <w:color w:val="000000"/>
        </w:rPr>
        <w:t xml:space="preserve">, G. Bradley, C. Ryan, and C. </w:t>
      </w:r>
      <w:proofErr w:type="spellStart"/>
      <w:r w:rsidRPr="00724CD0">
        <w:rPr>
          <w:color w:val="000000"/>
        </w:rPr>
        <w:t>Zumbrunnen</w:t>
      </w:r>
      <w:proofErr w:type="spellEnd"/>
      <w:r w:rsidRPr="00724CD0">
        <w:rPr>
          <w:color w:val="000000"/>
        </w:rPr>
        <w:t xml:space="preserve">. 2008. Integrating humans into ecology: Opportunities and challenges for studying urban ecosystems. </w:t>
      </w:r>
      <w:proofErr w:type="spellStart"/>
      <w:r>
        <w:rPr>
          <w:color w:val="000000"/>
        </w:rPr>
        <w:t>BioScience</w:t>
      </w:r>
      <w:proofErr w:type="spellEnd"/>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w:t>
      </w:r>
      <w:proofErr w:type="spellStart"/>
      <w:r w:rsidRPr="002505DE">
        <w:rPr>
          <w:rFonts w:eastAsia="Times New Roman"/>
          <w:color w:val="222222"/>
          <w:shd w:val="clear" w:color="auto" w:fill="FFFFFF"/>
        </w:rPr>
        <w:t>Kie</w:t>
      </w:r>
      <w:proofErr w:type="spellEnd"/>
      <w:r w:rsidRPr="002505DE">
        <w:rPr>
          <w:rFonts w:eastAsia="Times New Roman"/>
          <w:color w:val="222222"/>
          <w:shd w:val="clear" w:color="auto" w:fill="FFFFFF"/>
        </w:rPr>
        <w:t xml:space="preserv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 xml:space="preserve">unctional response to </w:t>
      </w:r>
      <w:proofErr w:type="spellStart"/>
      <w:r w:rsidRPr="002505DE">
        <w:rPr>
          <w:rFonts w:eastAsia="Times New Roman"/>
          <w:color w:val="222222"/>
          <w:shd w:val="clear" w:color="auto" w:fill="FFFFFF"/>
        </w:rPr>
        <w:t>spatio</w:t>
      </w:r>
      <w:proofErr w:type="spellEnd"/>
      <w:r w:rsidRPr="002505DE">
        <w:rPr>
          <w:rFonts w:eastAsia="Times New Roman"/>
          <w:color w:val="222222"/>
          <w:shd w:val="clear" w:color="auto" w:fill="FFFFFF"/>
        </w:rPr>
        <w:t>-temporal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xml:space="preserve">, D. E., P. M. Lukacs, M. Hurley, S. Roberts, K. </w:t>
      </w:r>
      <w:proofErr w:type="spellStart"/>
      <w:r w:rsidRPr="002505DE">
        <w:rPr>
          <w:rFonts w:eastAsia="Times New Roman"/>
          <w:color w:val="222222"/>
          <w:shd w:val="clear" w:color="auto" w:fill="FFFFFF"/>
        </w:rPr>
        <w:t>Strickfaden</w:t>
      </w:r>
      <w:proofErr w:type="spellEnd"/>
      <w:r w:rsidRPr="002505DE">
        <w:rPr>
          <w:rFonts w:eastAsia="Times New Roman"/>
          <w:color w:val="222222"/>
          <w:shd w:val="clear" w:color="auto" w:fill="FFFFFF"/>
        </w:rPr>
        <w:t xml:space="preserve">, and A. K. Moeller. 2022. Estimating wolf abundance from cameras. Ecosphere </w:t>
      </w:r>
      <w:proofErr w:type="gramStart"/>
      <w:r w:rsidRPr="002505DE">
        <w:rPr>
          <w:rFonts w:eastAsia="Times New Roman"/>
          <w:color w:val="222222"/>
          <w:shd w:val="clear" w:color="auto" w:fill="FFFFFF"/>
        </w:rPr>
        <w:t>13:</w:t>
      </w:r>
      <w:r w:rsidR="00DD4D69">
        <w:rPr>
          <w:rFonts w:eastAsia="Times New Roman"/>
          <w:color w:val="222222"/>
          <w:shd w:val="clear" w:color="auto" w:fill="FFFFFF"/>
        </w:rPr>
        <w:t>e</w:t>
      </w:r>
      <w:proofErr w:type="gramEnd"/>
      <w:r w:rsidR="00DD4D69">
        <w:rPr>
          <w:rFonts w:eastAsia="Times New Roman"/>
          <w:color w:val="222222"/>
          <w:shd w:val="clear" w:color="auto" w:fill="FFFFFF"/>
        </w:rPr>
        <w:t>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xml:space="preserve">, T., G. S. </w:t>
      </w:r>
      <w:proofErr w:type="spellStart"/>
      <w:r w:rsidRPr="002505DE">
        <w:rPr>
          <w:rFonts w:eastAsia="Times New Roman"/>
          <w:color w:val="222222"/>
          <w:shd w:val="clear" w:color="auto" w:fill="FFFFFF"/>
        </w:rPr>
        <w:t>Betini</w:t>
      </w:r>
      <w:proofErr w:type="spellEnd"/>
      <w:r w:rsidRPr="002505DE">
        <w:rPr>
          <w:rFonts w:eastAsia="Times New Roman"/>
          <w:color w:val="222222"/>
          <w:shd w:val="clear" w:color="auto" w:fill="FFFFFF"/>
        </w:rPr>
        <w:t>,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Bauer, S., and B. J. </w:t>
      </w:r>
      <w:proofErr w:type="spellStart"/>
      <w:r w:rsidRPr="002505DE">
        <w:rPr>
          <w:rFonts w:eastAsia="Times New Roman"/>
          <w:color w:val="222222"/>
          <w:shd w:val="clear" w:color="auto" w:fill="FFFFFF"/>
        </w:rPr>
        <w:t>Hoye</w:t>
      </w:r>
      <w:proofErr w:type="spellEnd"/>
      <w:r w:rsidRPr="002505DE">
        <w:rPr>
          <w:rFonts w:eastAsia="Times New Roman"/>
          <w:color w:val="222222"/>
          <w:shd w:val="clear" w:color="auto" w:fill="FFFFFF"/>
        </w:rPr>
        <w:t>.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w:t>
      </w:r>
      <w:proofErr w:type="spellStart"/>
      <w:r w:rsidRPr="002505DE">
        <w:rPr>
          <w:rFonts w:eastAsia="Times New Roman"/>
          <w:color w:val="222222"/>
          <w:shd w:val="clear" w:color="auto" w:fill="FFFFFF"/>
        </w:rPr>
        <w:t>Doak</w:t>
      </w:r>
      <w:proofErr w:type="spellEnd"/>
      <w:r w:rsidRPr="002505DE">
        <w:rPr>
          <w:rFonts w:eastAsia="Times New Roman"/>
          <w:color w:val="222222"/>
          <w:shd w:val="clear" w:color="auto" w:fill="FFFFFF"/>
        </w:rPr>
        <w:t>,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proofErr w:type="spellStart"/>
      <w:r w:rsidRPr="002505DE">
        <w:rPr>
          <w:rFonts w:eastAsia="Times New Roman"/>
          <w:color w:val="222222"/>
          <w:shd w:val="clear" w:color="auto" w:fill="FFFFFF"/>
        </w:rPr>
        <w:t>Bombaci</w:t>
      </w:r>
      <w:proofErr w:type="spellEnd"/>
      <w:r w:rsidRPr="002505DE">
        <w:rPr>
          <w:rFonts w:eastAsia="Times New Roman"/>
          <w:color w:val="222222"/>
          <w:shd w:val="clear" w:color="auto" w:fill="FFFFFF"/>
        </w:rPr>
        <w:t xml:space="preserve">, S., and L. </w:t>
      </w:r>
      <w:proofErr w:type="spellStart"/>
      <w:r w:rsidRPr="002505DE">
        <w:rPr>
          <w:rFonts w:eastAsia="Times New Roman"/>
          <w:color w:val="222222"/>
          <w:shd w:val="clear" w:color="auto" w:fill="FFFFFF"/>
        </w:rPr>
        <w:t>Pejchar</w:t>
      </w:r>
      <w:proofErr w:type="spellEnd"/>
      <w:r w:rsidRPr="002505DE">
        <w:rPr>
          <w:rFonts w:eastAsia="Times New Roman"/>
          <w:color w:val="222222"/>
          <w:shd w:val="clear" w:color="auto" w:fill="FFFFFF"/>
        </w:rPr>
        <w:t xml:space="preserve">.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 xml:space="preserve">rojections to 2060. In: Cordell, H. K. ed. 2012. Outdoor Recreation Trends and Futures: A technical </w:t>
      </w:r>
      <w:r w:rsidRPr="00F87717">
        <w:rPr>
          <w:color w:val="1B1B1B"/>
          <w:shd w:val="clear" w:color="auto" w:fill="FFFFFF"/>
        </w:rPr>
        <w:lastRenderedPageBreak/>
        <w:t>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proofErr w:type="gramStart"/>
      <w:r w:rsidRPr="002505DE">
        <w:rPr>
          <w:rFonts w:eastAsia="Times New Roman"/>
          <w:color w:val="222222"/>
          <w:shd w:val="clear" w:color="auto" w:fill="FFFFFF"/>
        </w:rPr>
        <w:t>Kristensen ,</w:t>
      </w:r>
      <w:proofErr w:type="gram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w:t>
      </w:r>
      <w:proofErr w:type="spellStart"/>
      <w:r w:rsidRPr="002505DE">
        <w:rPr>
          <w:rFonts w:eastAsia="Times New Roman"/>
          <w:color w:val="222222"/>
          <w:shd w:val="clear" w:color="auto" w:fill="FFFFFF"/>
        </w:rPr>
        <w:t>Benthem</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proofErr w:type="spellStart"/>
      <w:r w:rsidRPr="002505DE">
        <w:rPr>
          <w:rFonts w:eastAsia="Times New Roman"/>
          <w:color w:val="222222"/>
          <w:shd w:val="clear" w:color="auto" w:fill="FFFFFF"/>
        </w:rPr>
        <w:t>Skaug</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M. </w:t>
      </w:r>
      <w:proofErr w:type="spellStart"/>
      <w:r w:rsidRPr="002505DE">
        <w:rPr>
          <w:rFonts w:eastAsia="Times New Roman"/>
          <w:color w:val="222222"/>
          <w:shd w:val="clear" w:color="auto" w:fill="FFFFFF"/>
        </w:rPr>
        <w:t>Maechler</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B.M. </w:t>
      </w:r>
      <w:proofErr w:type="spellStart"/>
      <w:r w:rsidRPr="002505DE">
        <w:rPr>
          <w:rFonts w:eastAsia="Times New Roman"/>
          <w:color w:val="222222"/>
          <w:shd w:val="clear" w:color="auto" w:fill="FFFFFF"/>
        </w:rPr>
        <w:t>Bolker</w:t>
      </w:r>
      <w:proofErr w:type="spellEnd"/>
      <w:r w:rsidR="00FA0AB3">
        <w:rPr>
          <w:rFonts w:eastAsia="Times New Roman"/>
          <w:color w:val="222222"/>
          <w:shd w:val="clear" w:color="auto" w:fill="FFFFFF"/>
        </w:rPr>
        <w:t>.</w:t>
      </w:r>
      <w:r w:rsidRPr="002505DE">
        <w:rPr>
          <w:rFonts w:eastAsia="Times New Roman"/>
          <w:color w:val="222222"/>
          <w:shd w:val="clear" w:color="auto" w:fill="FFFFFF"/>
        </w:rPr>
        <w:t xml:space="preserve"> 2017. </w:t>
      </w:r>
      <w:proofErr w:type="spellStart"/>
      <w:r w:rsidRPr="002505DE">
        <w:rPr>
          <w:rFonts w:eastAsia="Times New Roman"/>
          <w:color w:val="222222"/>
          <w:shd w:val="clear" w:color="auto" w:fill="FFFFFF"/>
        </w:rPr>
        <w:t>glmmTMB</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Ciuti</w:t>
      </w:r>
      <w:proofErr w:type="spellEnd"/>
      <w:r w:rsidRPr="002505DE">
        <w:rPr>
          <w:rFonts w:eastAsia="Times New Roman"/>
          <w:color w:val="222222"/>
          <w:shd w:val="clear" w:color="auto" w:fill="FFFFFF"/>
        </w:rPr>
        <w:t xml:space="preserve">, S., J. M. Northrup, T. B. Muhly, S. Simi, M. </w:t>
      </w:r>
      <w:proofErr w:type="spellStart"/>
      <w:r w:rsidRPr="002505DE">
        <w:rPr>
          <w:rFonts w:eastAsia="Times New Roman"/>
          <w:color w:val="222222"/>
          <w:shd w:val="clear" w:color="auto" w:fill="FFFFFF"/>
        </w:rPr>
        <w:t>Musiani</w:t>
      </w:r>
      <w:proofErr w:type="spellEnd"/>
      <w:r w:rsidRPr="002505DE">
        <w:rPr>
          <w:rFonts w:eastAsia="Times New Roman"/>
          <w:color w:val="222222"/>
          <w:shd w:val="clear" w:color="auto" w:fill="FFFFFF"/>
        </w:rPr>
        <w:t xml:space="preserve">,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proofErr w:type="spellStart"/>
      <w:r w:rsidR="00FA0AB3">
        <w:rPr>
          <w:rFonts w:eastAsia="Times New Roman"/>
          <w:color w:val="222222"/>
          <w:shd w:val="clear" w:color="auto" w:fill="FFFFFF"/>
        </w:rPr>
        <w:t>b</w:t>
      </w:r>
      <w:r w:rsidRPr="002505DE">
        <w:rPr>
          <w:rFonts w:eastAsia="Times New Roman"/>
          <w:color w:val="222222"/>
          <w:shd w:val="clear" w:color="auto" w:fill="FFFFFF"/>
        </w:rPr>
        <w:t>ehaviour</w:t>
      </w:r>
      <w:proofErr w:type="spellEnd"/>
      <w:r w:rsidRPr="002505DE">
        <w:rPr>
          <w:rFonts w:eastAsia="Times New Roman"/>
          <w:color w:val="222222"/>
          <w:shd w:val="clear" w:color="auto" w:fill="FFFFFF"/>
        </w:rPr>
        <w:t xml:space="preserve">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7</w:t>
      </w:r>
      <w:r w:rsidR="00FA0AB3">
        <w:rPr>
          <w:rFonts w:eastAsia="Times New Roman"/>
          <w:color w:val="222222"/>
          <w:shd w:val="clear" w:color="auto" w:fill="FFFFFF"/>
        </w:rPr>
        <w:t>:e</w:t>
      </w:r>
      <w:proofErr w:type="gramEnd"/>
      <w:r w:rsidR="00FA0AB3">
        <w:rPr>
          <w:rFonts w:eastAsia="Times New Roman"/>
          <w:color w:val="222222"/>
          <w:shd w:val="clear" w:color="auto" w:fill="FFFFFF"/>
        </w:rPr>
        <w:t>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Coe, P. K., D. A. Clark, R. M. Nielson, S. C. Gregory, J. B. </w:t>
      </w:r>
      <w:proofErr w:type="spellStart"/>
      <w:r w:rsidRPr="002505DE">
        <w:rPr>
          <w:rFonts w:eastAsia="Times New Roman"/>
          <w:color w:val="222222"/>
          <w:shd w:val="clear" w:color="auto" w:fill="FFFFFF"/>
        </w:rPr>
        <w:t>Cupples</w:t>
      </w:r>
      <w:proofErr w:type="spellEnd"/>
      <w:r w:rsidRPr="002505DE">
        <w:rPr>
          <w:rFonts w:eastAsia="Times New Roman"/>
          <w:color w:val="222222"/>
          <w:shd w:val="clear" w:color="auto" w:fill="FFFFFF"/>
        </w:rPr>
        <w:t>,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proofErr w:type="spellStart"/>
      <w:r w:rsidRPr="00724CD0">
        <w:rPr>
          <w:color w:val="000000"/>
        </w:rPr>
        <w:t>Coppes</w:t>
      </w:r>
      <w:proofErr w:type="spellEnd"/>
      <w:r w:rsidRPr="00724CD0">
        <w:rPr>
          <w:color w:val="000000"/>
        </w:rPr>
        <w:t xml:space="preserve">, J., J. </w:t>
      </w:r>
      <w:proofErr w:type="spellStart"/>
      <w:r w:rsidRPr="00724CD0">
        <w:rPr>
          <w:color w:val="000000"/>
        </w:rPr>
        <w:t>Ehrlacher</w:t>
      </w:r>
      <w:proofErr w:type="spellEnd"/>
      <w:r w:rsidRPr="00724CD0">
        <w:rPr>
          <w:color w:val="000000"/>
        </w:rPr>
        <w:t xml:space="preserve">, D. Thiel, R. </w:t>
      </w:r>
      <w:proofErr w:type="spellStart"/>
      <w:r w:rsidRPr="00724CD0">
        <w:rPr>
          <w:color w:val="000000"/>
        </w:rPr>
        <w:t>Suchant</w:t>
      </w:r>
      <w:proofErr w:type="spellEnd"/>
      <w:r w:rsidRPr="00724CD0">
        <w:rPr>
          <w:color w:val="000000"/>
        </w:rPr>
        <w:t xml:space="preserve">, and V. </w:t>
      </w:r>
      <w:proofErr w:type="spellStart"/>
      <w:r w:rsidRPr="00724CD0">
        <w:rPr>
          <w:color w:val="000000"/>
        </w:rPr>
        <w:t>Braunisch</w:t>
      </w:r>
      <w:proofErr w:type="spellEnd"/>
      <w:r w:rsidRPr="00724CD0">
        <w:rPr>
          <w:color w:val="000000"/>
        </w:rPr>
        <w:t xml:space="preserve">.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Crawford, D. A., L. M. Conner, M. Clinchy, L. Y. </w:t>
      </w:r>
      <w:proofErr w:type="spellStart"/>
      <w:r w:rsidRPr="002505DE">
        <w:rPr>
          <w:rFonts w:eastAsia="Times New Roman"/>
          <w:color w:val="222222"/>
          <w:shd w:val="clear" w:color="auto" w:fill="FFFFFF"/>
        </w:rPr>
        <w:t>Zanette</w:t>
      </w:r>
      <w:proofErr w:type="spellEnd"/>
      <w:r w:rsidRPr="002505DE">
        <w:rPr>
          <w:rFonts w:eastAsia="Times New Roman"/>
          <w:color w:val="222222"/>
          <w:shd w:val="clear" w:color="auto" w:fill="FFFFFF"/>
        </w:rPr>
        <w:t xml:space="preserve">, and M. J. Cherry. 2022. Prey tells, large herbivores fear the human ‘super predator.’ </w:t>
      </w:r>
      <w:proofErr w:type="spellStart"/>
      <w:r w:rsidRPr="002505DE">
        <w:rPr>
          <w:rFonts w:eastAsia="Times New Roman"/>
          <w:color w:val="222222"/>
          <w:shd w:val="clear" w:color="auto" w:fill="FFFFFF"/>
        </w:rPr>
        <w:t>Oecologia</w:t>
      </w:r>
      <w:proofErr w:type="spellEnd"/>
      <w:r w:rsidRPr="002505DE">
        <w:rPr>
          <w:rFonts w:eastAsia="Times New Roman"/>
          <w:color w:val="222222"/>
          <w:shd w:val="clear" w:color="auto" w:fill="FFFFFF"/>
        </w:rPr>
        <w:t xml:space="preserve">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8</w:t>
      </w:r>
      <w:r w:rsidR="00FA0AB3">
        <w:rPr>
          <w:rFonts w:eastAsia="Times New Roman"/>
          <w:color w:val="222222"/>
          <w:shd w:val="clear" w:color="auto" w:fill="FFFFFF"/>
        </w:rPr>
        <w:t>:e</w:t>
      </w:r>
      <w:proofErr w:type="gramEnd"/>
      <w:r w:rsidR="00FA0AB3">
        <w:rPr>
          <w:rFonts w:eastAsia="Times New Roman"/>
          <w:color w:val="222222"/>
          <w:shd w:val="clear" w:color="auto" w:fill="FFFFFF"/>
        </w:rPr>
        <w:t>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proofErr w:type="spellStart"/>
      <w:r w:rsidRPr="00724CD0">
        <w:rPr>
          <w:color w:val="000000"/>
        </w:rPr>
        <w:t>Darimont</w:t>
      </w:r>
      <w:proofErr w:type="spellEnd"/>
      <w:r w:rsidRPr="00724CD0">
        <w:rPr>
          <w:color w:val="000000"/>
        </w:rPr>
        <w:t xml:space="preserve">, C. T., C. H. Fox, H. M. Bryan, and T. E. </w:t>
      </w:r>
      <w:proofErr w:type="spellStart"/>
      <w:r w:rsidRPr="00724CD0">
        <w:rPr>
          <w:color w:val="000000"/>
        </w:rPr>
        <w:t>Reimchen</w:t>
      </w:r>
      <w:proofErr w:type="spellEnd"/>
      <w:r w:rsidRPr="00724CD0">
        <w:rPr>
          <w:color w:val="000000"/>
        </w:rPr>
        <w:t>.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proofErr w:type="spellStart"/>
      <w:r w:rsidRPr="00BF16C4">
        <w:rPr>
          <w:color w:val="333333"/>
          <w:shd w:val="clear" w:color="auto" w:fill="FFFFFF"/>
        </w:rPr>
        <w:t>Dewitz</w:t>
      </w:r>
      <w:proofErr w:type="spellEnd"/>
      <w:r w:rsidRPr="00BF16C4">
        <w:rPr>
          <w:color w:val="333333"/>
          <w:shd w:val="clear" w:color="auto" w:fill="FFFFFF"/>
        </w:rPr>
        <w:t>,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19"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lastRenderedPageBreak/>
        <w:t>Dorresteijn</w:t>
      </w:r>
      <w:proofErr w:type="spellEnd"/>
      <w:r w:rsidRPr="00724CD0">
        <w:rPr>
          <w:color w:val="222222"/>
          <w:shd w:val="clear" w:color="auto" w:fill="FFFFFF"/>
        </w:rPr>
        <w:t xml:space="preserve">, I., J. </w:t>
      </w:r>
      <w:proofErr w:type="spellStart"/>
      <w:r w:rsidRPr="00724CD0">
        <w:rPr>
          <w:color w:val="222222"/>
          <w:shd w:val="clear" w:color="auto" w:fill="FFFFFF"/>
        </w:rPr>
        <w:t>Schultner</w:t>
      </w:r>
      <w:proofErr w:type="spellEnd"/>
      <w:r w:rsidRPr="00724CD0">
        <w:rPr>
          <w:color w:val="222222"/>
          <w:shd w:val="clear" w:color="auto" w:fill="FFFFFF"/>
        </w:rPr>
        <w:t xml:space="preserve">, D. G. Nimmo, J. Fischer, J. </w:t>
      </w:r>
      <w:proofErr w:type="spellStart"/>
      <w:r w:rsidRPr="00724CD0">
        <w:rPr>
          <w:color w:val="222222"/>
          <w:shd w:val="clear" w:color="auto" w:fill="FFFFFF"/>
        </w:rPr>
        <w:t>Hanspach</w:t>
      </w:r>
      <w:proofErr w:type="spellEnd"/>
      <w:r w:rsidRPr="00724CD0">
        <w:rPr>
          <w:color w:val="222222"/>
          <w:shd w:val="clear" w:color="auto" w:fill="FFFFFF"/>
        </w:rPr>
        <w:t xml:space="preserve">, T. </w:t>
      </w:r>
      <w:proofErr w:type="spellStart"/>
      <w:r w:rsidRPr="00724CD0">
        <w:rPr>
          <w:color w:val="222222"/>
          <w:shd w:val="clear" w:color="auto" w:fill="FFFFFF"/>
        </w:rPr>
        <w:t>Kuemmerle</w:t>
      </w:r>
      <w:proofErr w:type="spellEnd"/>
      <w:r w:rsidRPr="00724CD0">
        <w:rPr>
          <w:color w:val="222222"/>
          <w:shd w:val="clear" w:color="auto" w:fill="FFFFFF"/>
        </w:rPr>
        <w:t xml:space="preserv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Dzialak</w:t>
      </w:r>
      <w:proofErr w:type="spellEnd"/>
      <w:r w:rsidRPr="002505DE">
        <w:rPr>
          <w:rFonts w:eastAsia="Times New Roman"/>
          <w:color w:val="222222"/>
          <w:shd w:val="clear" w:color="auto" w:fill="FFFFFF"/>
        </w:rPr>
        <w:t xml:space="preserve">, M. R., S. M. Harju, R. G. Osborn, J. J. </w:t>
      </w:r>
      <w:proofErr w:type="spellStart"/>
      <w:r w:rsidRPr="002505DE">
        <w:rPr>
          <w:rFonts w:eastAsia="Times New Roman"/>
          <w:color w:val="222222"/>
          <w:shd w:val="clear" w:color="auto" w:fill="FFFFFF"/>
        </w:rPr>
        <w:t>Wondzell</w:t>
      </w:r>
      <w:proofErr w:type="spellEnd"/>
      <w:r w:rsidRPr="002505DE">
        <w:rPr>
          <w:rFonts w:eastAsia="Times New Roman"/>
          <w:color w:val="222222"/>
          <w:shd w:val="clear" w:color="auto" w:fill="FFFFFF"/>
        </w:rPr>
        <w:t>,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6</w:t>
      </w:r>
      <w:r w:rsidR="00BF16C4">
        <w:rPr>
          <w:rFonts w:eastAsia="Times New Roman"/>
          <w:color w:val="222222"/>
          <w:shd w:val="clear" w:color="auto" w:fill="FFFFFF"/>
        </w:rPr>
        <w:t>:e</w:t>
      </w:r>
      <w:proofErr w:type="gramEnd"/>
      <w:r w:rsidR="00BF16C4">
        <w:rPr>
          <w:rFonts w:eastAsia="Times New Roman"/>
          <w:color w:val="222222"/>
          <w:shd w:val="clear" w:color="auto" w:fill="FFFFFF"/>
        </w:rPr>
        <w:t>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Fieberg</w:t>
      </w:r>
      <w:proofErr w:type="spellEnd"/>
      <w:r w:rsidRPr="002505DE">
        <w:rPr>
          <w:rFonts w:eastAsia="Times New Roman"/>
          <w:color w:val="222222"/>
          <w:shd w:val="clear" w:color="auto" w:fill="FFFFFF"/>
        </w:rPr>
        <w:t xml:space="preserve">, J., J. Signer, B. Smith, and T. </w:t>
      </w: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t>
      </w:r>
      <w:proofErr w:type="spellStart"/>
      <w:r w:rsidRPr="002505DE">
        <w:rPr>
          <w:rFonts w:eastAsia="Times New Roman"/>
          <w:color w:val="222222"/>
          <w:shd w:val="clear" w:color="auto" w:fill="FFFFFF"/>
        </w:rPr>
        <w:t>Wittmer</w:t>
      </w:r>
      <w:proofErr w:type="spellEnd"/>
      <w:r w:rsidRPr="002505DE">
        <w:rPr>
          <w:rFonts w:eastAsia="Times New Roman"/>
          <w:color w:val="222222"/>
          <w:shd w:val="clear" w:color="auto" w:fill="FFFFFF"/>
        </w:rPr>
        <w:t xml:space="preserve">.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w:t>
      </w:r>
      <w:proofErr w:type="spellStart"/>
      <w:r w:rsidRPr="002505DE">
        <w:rPr>
          <w:rFonts w:eastAsia="Times New Roman"/>
          <w:color w:val="222222"/>
          <w:shd w:val="clear" w:color="auto" w:fill="FFFFFF"/>
        </w:rPr>
        <w:t>Bronaugh</w:t>
      </w:r>
      <w:proofErr w:type="spellEnd"/>
      <w:r w:rsidRPr="002505DE">
        <w:rPr>
          <w:rFonts w:eastAsia="Times New Roman"/>
          <w:color w:val="222222"/>
          <w:shd w:val="clear" w:color="auto" w:fill="FFFFFF"/>
        </w:rPr>
        <w:t xml:space="preserve">,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lastRenderedPageBreak/>
        <w:t>Frid</w:t>
      </w:r>
      <w:proofErr w:type="spellEnd"/>
      <w:r w:rsidRPr="00724CD0">
        <w:rPr>
          <w:color w:val="222222"/>
          <w:shd w:val="clear" w:color="auto" w:fill="FFFFFF"/>
        </w:rPr>
        <w:t xml:space="preserve">,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Gaynor, K. M., C. E. </w:t>
      </w:r>
      <w:proofErr w:type="spellStart"/>
      <w:r w:rsidRPr="002505DE">
        <w:rPr>
          <w:rFonts w:eastAsia="Times New Roman"/>
          <w:color w:val="222222"/>
          <w:shd w:val="clear" w:color="auto" w:fill="FFFFFF"/>
        </w:rPr>
        <w:t>Hojnowski</w:t>
      </w:r>
      <w:proofErr w:type="spellEnd"/>
      <w:r w:rsidRPr="002505DE">
        <w:rPr>
          <w:rFonts w:eastAsia="Times New Roman"/>
          <w:color w:val="222222"/>
          <w:shd w:val="clear" w:color="auto" w:fill="FFFFFF"/>
        </w:rPr>
        <w:t xml:space="preserve">, N. H. Carter, and J. S. </w:t>
      </w:r>
      <w:proofErr w:type="spellStart"/>
      <w:r w:rsidRPr="002505DE">
        <w:rPr>
          <w:rFonts w:eastAsia="Times New Roman"/>
          <w:color w:val="222222"/>
          <w:shd w:val="clear" w:color="auto" w:fill="FFFFFF"/>
        </w:rPr>
        <w:t>Brashares</w:t>
      </w:r>
      <w:proofErr w:type="spellEnd"/>
      <w:r w:rsidRPr="002505DE">
        <w:rPr>
          <w:rFonts w:eastAsia="Times New Roman"/>
          <w:color w:val="222222"/>
          <w:shd w:val="clear" w:color="auto" w:fill="FFFFFF"/>
        </w:rPr>
        <w:t>.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Gilbert, N. A., J. L. Stenglein, J. N. Pauli, and B. Zuckerberg. 2022. Human disturbance compresses the spatiotemporal niche. Proceedings of the National Academy of Sciences </w:t>
      </w:r>
      <w:proofErr w:type="gramStart"/>
      <w:r w:rsidRPr="002505DE">
        <w:rPr>
          <w:rFonts w:eastAsia="Times New Roman"/>
          <w:color w:val="222222"/>
          <w:shd w:val="clear" w:color="auto" w:fill="FFFFFF"/>
        </w:rPr>
        <w:t>119:</w:t>
      </w:r>
      <w:r w:rsidR="00277AA8">
        <w:rPr>
          <w:rFonts w:eastAsia="Times New Roman"/>
          <w:color w:val="222222"/>
          <w:shd w:val="clear" w:color="auto" w:fill="FFFFFF"/>
        </w:rPr>
        <w:t>e</w:t>
      </w:r>
      <w:proofErr w:type="gramEnd"/>
      <w:r w:rsidR="00277AA8">
        <w:rPr>
          <w:rFonts w:eastAsia="Times New Roman"/>
          <w:color w:val="222222"/>
          <w:shd w:val="clear" w:color="auto" w:fill="FFFFFF"/>
        </w:rPr>
        <w:t>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Gutiérrez-González, C. E., M. A. Gómez-Ramírez, C. A. López-González, and P. F. Doherty. 2015. Are private reserves effective for jaguar </w:t>
      </w:r>
      <w:proofErr w:type="gramStart"/>
      <w:r w:rsidRPr="002505DE">
        <w:rPr>
          <w:rFonts w:eastAsia="Times New Roman"/>
          <w:color w:val="000000"/>
        </w:rPr>
        <w:t>conservation?</w:t>
      </w:r>
      <w:r w:rsidR="003D0A8A">
        <w:rPr>
          <w:rFonts w:eastAsia="Times New Roman"/>
          <w:color w:val="000000"/>
        </w:rPr>
        <w:t>.</w:t>
      </w:r>
      <w:proofErr w:type="gramEnd"/>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 xml:space="preserve">S ONE </w:t>
      </w:r>
      <w:proofErr w:type="gramStart"/>
      <w:r w:rsidRPr="002505DE">
        <w:rPr>
          <w:rFonts w:eastAsia="Times New Roman"/>
          <w:color w:val="000000"/>
        </w:rPr>
        <w:t>10:</w:t>
      </w:r>
      <w:r w:rsidR="00277AA8">
        <w:rPr>
          <w:rFonts w:eastAsia="Times New Roman"/>
          <w:color w:val="000000"/>
        </w:rPr>
        <w:t>e</w:t>
      </w:r>
      <w:proofErr w:type="gramEnd"/>
      <w:r w:rsidR="00277AA8">
        <w:rPr>
          <w:rFonts w:eastAsia="Times New Roman"/>
          <w:color w:val="000000"/>
        </w:rPr>
        <w:t>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Hebblewhite</w:t>
      </w:r>
      <w:proofErr w:type="spellEnd"/>
      <w:r w:rsidRPr="002505DE">
        <w:rPr>
          <w:rFonts w:eastAsia="Times New Roman"/>
          <w:color w:val="000000"/>
        </w:rPr>
        <w:t xml:space="preserv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Hurley, M. A., J. W. Unsworth, P. Zager,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xml:space="preserve">, E. O. Garton, D. M. Montgomery, J. R. </w:t>
      </w:r>
      <w:proofErr w:type="spellStart"/>
      <w:r w:rsidRPr="002505DE">
        <w:rPr>
          <w:rFonts w:eastAsia="Times New Roman"/>
          <w:color w:val="222222"/>
          <w:shd w:val="clear" w:color="auto" w:fill="FFFFFF"/>
        </w:rPr>
        <w:t>Skalski</w:t>
      </w:r>
      <w:proofErr w:type="spellEnd"/>
      <w:r w:rsidRPr="002505DE">
        <w:rPr>
          <w:rFonts w:eastAsia="Times New Roman"/>
          <w:color w:val="222222"/>
          <w:shd w:val="clear" w:color="auto" w:fill="FFFFFF"/>
        </w:rPr>
        <w:t xml:space="preserve">, and C. L. </w:t>
      </w:r>
      <w:proofErr w:type="spellStart"/>
      <w:r w:rsidRPr="002505DE">
        <w:rPr>
          <w:rFonts w:eastAsia="Times New Roman"/>
          <w:color w:val="222222"/>
          <w:shd w:val="clear" w:color="auto" w:fill="FFFFFF"/>
        </w:rPr>
        <w:t>Maycock</w:t>
      </w:r>
      <w:proofErr w:type="spellEnd"/>
      <w:r w:rsidRPr="002505DE">
        <w:rPr>
          <w:rFonts w:eastAsia="Times New Roman"/>
          <w:color w:val="222222"/>
          <w:shd w:val="clear" w:color="auto" w:fill="FFFFFF"/>
        </w:rPr>
        <w:t xml:space="preserve">.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Johnson, H. E., J. R. </w:t>
      </w:r>
      <w:proofErr w:type="spellStart"/>
      <w:r w:rsidRPr="002505DE">
        <w:rPr>
          <w:rFonts w:eastAsia="Times New Roman"/>
          <w:color w:val="222222"/>
          <w:shd w:val="clear" w:color="auto" w:fill="FFFFFF"/>
        </w:rPr>
        <w:t>Sushinsky</w:t>
      </w:r>
      <w:proofErr w:type="spellEnd"/>
      <w:r w:rsidRPr="002505DE">
        <w:rPr>
          <w:rFonts w:eastAsia="Times New Roman"/>
          <w:color w:val="222222"/>
          <w:shd w:val="clear" w:color="auto" w:fill="FFFFFF"/>
        </w:rPr>
        <w:t>,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proofErr w:type="spellStart"/>
      <w:r w:rsidRPr="002505DE">
        <w:rPr>
          <w:rFonts w:eastAsia="Times New Roman"/>
          <w:color w:val="1C1D1E"/>
          <w:shd w:val="clear" w:color="auto" w:fill="FFFFFF"/>
        </w:rPr>
        <w:t>Kalies</w:t>
      </w:r>
      <w:proofErr w:type="spellEnd"/>
      <w:r w:rsidRPr="002505DE">
        <w:rPr>
          <w:rFonts w:eastAsia="Times New Roman"/>
          <w:color w:val="1C1D1E"/>
          <w:shd w:val="clear" w:color="auto" w:fill="FFFFFF"/>
        </w:rPr>
        <w:t xml:space="preserve">,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proofErr w:type="spellStart"/>
      <w:r w:rsidRPr="002505DE">
        <w:rPr>
          <w:rFonts w:eastAsia="Times New Roman"/>
          <w:color w:val="1C1D1E"/>
          <w:shd w:val="clear" w:color="auto" w:fill="FFFFFF"/>
        </w:rPr>
        <w:t>Millspaugh</w:t>
      </w:r>
      <w:proofErr w:type="spellEnd"/>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proofErr w:type="spellStart"/>
      <w:r w:rsidRPr="002505DE">
        <w:rPr>
          <w:rFonts w:eastAsia="Times New Roman"/>
          <w:color w:val="1C1D1E"/>
          <w:shd w:val="clear" w:color="auto" w:fill="FFFFFF"/>
        </w:rPr>
        <w:t>McShea</w:t>
      </w:r>
      <w:proofErr w:type="spellEnd"/>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w:t>
      </w:r>
      <w:proofErr w:type="gramStart"/>
      <w:r w:rsidRPr="002505DE">
        <w:rPr>
          <w:rFonts w:eastAsia="Times New Roman"/>
          <w:color w:val="1C1D1E"/>
          <w:shd w:val="clear" w:color="auto" w:fill="FFFFFF"/>
        </w:rPr>
        <w:t>areas?</w:t>
      </w:r>
      <w:r w:rsidR="00204958">
        <w:rPr>
          <w:rFonts w:eastAsia="Times New Roman"/>
          <w:color w:val="1C1D1E"/>
          <w:shd w:val="clear" w:color="auto" w:fill="FFFFFF"/>
        </w:rPr>
        <w:t>.</w:t>
      </w:r>
      <w:proofErr w:type="gramEnd"/>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Kohl, M. T., T. K. Ruth, M. C. Metz, D. R. </w:t>
      </w:r>
      <w:proofErr w:type="spellStart"/>
      <w:r w:rsidRPr="002505DE">
        <w:rPr>
          <w:rFonts w:eastAsia="Times New Roman"/>
          <w:color w:val="222222"/>
          <w:shd w:val="clear" w:color="auto" w:fill="FFFFFF"/>
        </w:rPr>
        <w:t>Stahler</w:t>
      </w:r>
      <w:proofErr w:type="spellEnd"/>
      <w:r w:rsidRPr="002505DE">
        <w:rPr>
          <w:rFonts w:eastAsia="Times New Roman"/>
          <w:color w:val="222222"/>
          <w:shd w:val="clear" w:color="auto" w:fill="FFFFFF"/>
        </w:rPr>
        <w:t xml:space="preserve">, D. W. Smith, P. J. White, and D. R. </w:t>
      </w:r>
      <w:proofErr w:type="spellStart"/>
      <w:r w:rsidRPr="002505DE">
        <w:rPr>
          <w:rFonts w:eastAsia="Times New Roman"/>
          <w:color w:val="222222"/>
          <w:shd w:val="clear" w:color="auto" w:fill="FFFFFF"/>
        </w:rPr>
        <w:t>MacNulty</w:t>
      </w:r>
      <w:proofErr w:type="spellEnd"/>
      <w:r w:rsidRPr="002505DE">
        <w:rPr>
          <w:rFonts w:eastAsia="Times New Roman"/>
          <w:color w:val="222222"/>
          <w:shd w:val="clear" w:color="auto" w:fill="FFFFFF"/>
        </w:rPr>
        <w:t xml:space="preserve">. 2019. Do prey select for vacant hunting domains to minimize a multi-predator </w:t>
      </w:r>
      <w:proofErr w:type="gramStart"/>
      <w:r w:rsidRPr="002505DE">
        <w:rPr>
          <w:rFonts w:eastAsia="Times New Roman"/>
          <w:color w:val="222222"/>
          <w:shd w:val="clear" w:color="auto" w:fill="FFFFFF"/>
        </w:rPr>
        <w:t>threat?</w:t>
      </w:r>
      <w:r w:rsidR="003D0A8A">
        <w:rPr>
          <w:rFonts w:eastAsia="Times New Roman"/>
          <w:color w:val="222222"/>
          <w:shd w:val="clear" w:color="auto" w:fill="FFFFFF"/>
        </w:rPr>
        <w:t>.</w:t>
      </w:r>
      <w:proofErr w:type="gramEnd"/>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proofErr w:type="spellStart"/>
      <w:r w:rsidRPr="002505DE">
        <w:rPr>
          <w:rFonts w:eastAsia="Times New Roman"/>
          <w:color w:val="000000"/>
        </w:rPr>
        <w:t>Kreye</w:t>
      </w:r>
      <w:proofErr w:type="spellEnd"/>
      <w:r w:rsidRPr="002505DE">
        <w:rPr>
          <w:rFonts w:eastAsia="Times New Roman"/>
          <w:color w:val="000000"/>
        </w:rPr>
        <w:t>,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Ladle, A., T. </w:t>
      </w:r>
      <w:proofErr w:type="spellStart"/>
      <w:r w:rsidRPr="00724CD0">
        <w:rPr>
          <w:color w:val="222222"/>
          <w:shd w:val="clear" w:color="auto" w:fill="FFFFFF"/>
        </w:rPr>
        <w:t>Avgar</w:t>
      </w:r>
      <w:proofErr w:type="spellEnd"/>
      <w:r w:rsidRPr="00724CD0">
        <w:rPr>
          <w:color w:val="222222"/>
          <w:shd w:val="clear" w:color="auto" w:fill="FFFFFF"/>
        </w:rPr>
        <w:t xml:space="preserve">, M. Wheatley, G. B. Stenhouse, S. E. Nielsen, and M. S. Boyce. 2019. Grizzly bear response to </w:t>
      </w:r>
      <w:proofErr w:type="spellStart"/>
      <w:r w:rsidRPr="00724CD0">
        <w:rPr>
          <w:color w:val="222222"/>
          <w:shd w:val="clear" w:color="auto" w:fill="FFFFFF"/>
        </w:rPr>
        <w:t>spatio</w:t>
      </w:r>
      <w:proofErr w:type="spellEnd"/>
      <w:r w:rsidRPr="00724CD0">
        <w:rPr>
          <w:color w:val="222222"/>
          <w:shd w:val="clear" w:color="auto" w:fill="FFFFFF"/>
        </w:rPr>
        <w:t>-temporal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Larson, C. L., S. E. Reed, A. M. </w:t>
      </w:r>
      <w:proofErr w:type="spellStart"/>
      <w:r w:rsidRPr="002505DE">
        <w:rPr>
          <w:rFonts w:eastAsia="Times New Roman"/>
          <w:color w:val="222222"/>
          <w:shd w:val="clear" w:color="auto" w:fill="FFFFFF"/>
        </w:rPr>
        <w:t>Merenlender</w:t>
      </w:r>
      <w:proofErr w:type="spellEnd"/>
      <w:r w:rsidRPr="002505DE">
        <w:rPr>
          <w:rFonts w:eastAsia="Times New Roman"/>
          <w:color w:val="222222"/>
          <w:shd w:val="clear" w:color="auto" w:fill="FFFFFF"/>
        </w:rPr>
        <w:t>,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11:</w:t>
      </w:r>
      <w:r w:rsidR="00204958">
        <w:rPr>
          <w:rFonts w:eastAsia="Times New Roman"/>
          <w:color w:val="222222"/>
          <w:shd w:val="clear" w:color="auto" w:fill="FFFFFF"/>
        </w:rPr>
        <w:t>e</w:t>
      </w:r>
      <w:proofErr w:type="gramEnd"/>
      <w:r w:rsidR="00204958">
        <w:rPr>
          <w:rFonts w:eastAsia="Times New Roman"/>
          <w:color w:val="222222"/>
          <w:shd w:val="clear" w:color="auto" w:fill="FFFFFF"/>
        </w:rPr>
        <w:t>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 xml:space="preserve">Larson, C. L., S. E. Reed, A. M. </w:t>
      </w:r>
      <w:proofErr w:type="spellStart"/>
      <w:r w:rsidRPr="00724CD0">
        <w:rPr>
          <w:color w:val="222222"/>
          <w:shd w:val="clear" w:color="auto" w:fill="FFFFFF"/>
        </w:rPr>
        <w:t>Merenlender</w:t>
      </w:r>
      <w:proofErr w:type="spellEnd"/>
      <w:r w:rsidRPr="00724CD0">
        <w:rPr>
          <w:color w:val="222222"/>
          <w:shd w:val="clear" w:color="auto" w:fill="FFFFFF"/>
        </w:rPr>
        <w:t xml:space="preserve">, and K. R. Crooks. 2019. A meta‐analysis of recreation effects on vertebrate species richness and abundance. Conservation Science and Practice </w:t>
      </w:r>
      <w:proofErr w:type="gramStart"/>
      <w:r w:rsidRPr="00724CD0">
        <w:rPr>
          <w:color w:val="222222"/>
          <w:shd w:val="clear" w:color="auto" w:fill="FFFFFF"/>
        </w:rPr>
        <w:t>1:</w:t>
      </w:r>
      <w:r>
        <w:rPr>
          <w:color w:val="222222"/>
          <w:shd w:val="clear" w:color="auto" w:fill="FFFFFF"/>
        </w:rPr>
        <w:t>e</w:t>
      </w:r>
      <w:proofErr w:type="gramEnd"/>
      <w:r>
        <w:rPr>
          <w:color w:val="222222"/>
          <w:shd w:val="clear" w:color="auto" w:fill="FFFFFF"/>
        </w:rPr>
        <w:t>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Laundre</w:t>
      </w:r>
      <w:proofErr w:type="spellEnd"/>
      <w:r w:rsidRPr="00724CD0">
        <w:rPr>
          <w:color w:val="222222"/>
          <w:shd w:val="clear" w:color="auto" w:fill="FFFFFF"/>
        </w:rPr>
        <w:t>,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 xml:space="preserve">an human activity benefit threatened species by displacing </w:t>
      </w:r>
      <w:proofErr w:type="gramStart"/>
      <w:r w:rsidRPr="002505DE">
        <w:rPr>
          <w:rFonts w:eastAsia="Times New Roman"/>
          <w:color w:val="222222"/>
          <w:shd w:val="clear" w:color="auto" w:fill="FFFFFF"/>
        </w:rPr>
        <w:t>predators?</w:t>
      </w:r>
      <w:r w:rsidR="00204958">
        <w:rPr>
          <w:rFonts w:eastAsia="Times New Roman"/>
          <w:color w:val="222222"/>
          <w:shd w:val="clear" w:color="auto" w:fill="FFFFFF"/>
        </w:rPr>
        <w:t>.</w:t>
      </w:r>
      <w:proofErr w:type="gramEnd"/>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Lesmerises</w:t>
      </w:r>
      <w:proofErr w:type="spellEnd"/>
      <w:r w:rsidRPr="002505DE">
        <w:rPr>
          <w:rFonts w:eastAsia="Times New Roman"/>
          <w:color w:val="222222"/>
          <w:shd w:val="clear" w:color="auto" w:fill="FFFFFF"/>
        </w:rPr>
        <w:t xml:space="preserve">, F., Johnson, C. J., &amp; St-Laurent, M. H. 2017. Refuge or predation </w:t>
      </w:r>
      <w:proofErr w:type="gramStart"/>
      <w:r w:rsidRPr="002505DE">
        <w:rPr>
          <w:rFonts w:eastAsia="Times New Roman"/>
          <w:color w:val="222222"/>
          <w:shd w:val="clear" w:color="auto" w:fill="FFFFFF"/>
        </w:rPr>
        <w:t>risk?</w:t>
      </w:r>
      <w:proofErr w:type="gramEnd"/>
      <w:r w:rsidRPr="002505DE">
        <w:rPr>
          <w:rFonts w:eastAsia="Times New Roman"/>
          <w:color w:val="222222"/>
          <w:shd w:val="clear" w:color="auto" w:fill="FFFFFF"/>
        </w:rPr>
        <w:t xml:space="preserve">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Leu, M., S. E. </w:t>
      </w:r>
      <w:proofErr w:type="spellStart"/>
      <w:r w:rsidRPr="002505DE">
        <w:rPr>
          <w:rFonts w:eastAsia="Times New Roman"/>
          <w:color w:val="222222"/>
          <w:shd w:val="clear" w:color="auto" w:fill="FFFFFF"/>
        </w:rPr>
        <w:t>Hanser</w:t>
      </w:r>
      <w:proofErr w:type="spellEnd"/>
      <w:r w:rsidRPr="002505DE">
        <w:rPr>
          <w:rFonts w:eastAsia="Times New Roman"/>
          <w:color w:val="222222"/>
          <w:shd w:val="clear" w:color="auto" w:fill="FFFFFF"/>
        </w:rPr>
        <w:t>,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Loonam</w:t>
      </w:r>
      <w:proofErr w:type="spellEnd"/>
      <w:r w:rsidRPr="002505DE">
        <w:rPr>
          <w:rFonts w:eastAsia="Times New Roman"/>
          <w:color w:val="222222"/>
          <w:shd w:val="clear" w:color="auto" w:fill="FFFFFF"/>
        </w:rPr>
        <w:t xml:space="preserve">, K. E., D. E. </w:t>
      </w: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xml:space="preserve">,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proofErr w:type="spellStart"/>
      <w:r w:rsidRPr="002505DE">
        <w:rPr>
          <w:rFonts w:eastAsia="Times New Roman"/>
          <w:color w:val="222222"/>
          <w:shd w:val="clear" w:color="auto" w:fill="FFFFFF"/>
        </w:rPr>
        <w:t>Loonam</w:t>
      </w:r>
      <w:proofErr w:type="spellEnd"/>
      <w:r w:rsidRPr="002505DE">
        <w:rPr>
          <w:rFonts w:eastAsia="Times New Roman"/>
          <w:color w:val="222222"/>
          <w:shd w:val="clear" w:color="auto" w:fill="FFFFFF"/>
        </w:rPr>
        <w:t xml:space="preserve">, K. E., P. M. Lukacs, D. E. </w:t>
      </w: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proofErr w:type="gramStart"/>
      <w:r w:rsidR="00204958">
        <w:rPr>
          <w:rFonts w:eastAsia="Times New Roman"/>
          <w:color w:val="222222"/>
          <w:shd w:val="clear" w:color="auto" w:fill="FFFFFF"/>
        </w:rPr>
        <w:t>0:e</w:t>
      </w:r>
      <w:proofErr w:type="gramEnd"/>
      <w:r w:rsidR="00204958">
        <w:rPr>
          <w:rFonts w:eastAsia="Times New Roman"/>
          <w:color w:val="222222"/>
          <w:shd w:val="clear" w:color="auto" w:fill="FFFFFF"/>
        </w:rPr>
        <w:t>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proofErr w:type="spellStart"/>
      <w:r>
        <w:t>Mallord</w:t>
      </w:r>
      <w:proofErr w:type="spellEnd"/>
      <w:r>
        <w:t xml:space="preserve">, J. W., P. M. Dolman, A. Brown, and W. J. Sutherland. 2007. Quantifying density dependence in a bird population using human disturbance. </w:t>
      </w:r>
      <w:proofErr w:type="spellStart"/>
      <w:r>
        <w:t>Oecologia</w:t>
      </w:r>
      <w:proofErr w:type="spellEnd"/>
      <w:r>
        <w:t xml:space="preserve">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Marion, S., A. Davies, U. </w:t>
      </w:r>
      <w:proofErr w:type="spellStart"/>
      <w:r w:rsidRPr="002505DE">
        <w:rPr>
          <w:rFonts w:eastAsia="Times New Roman"/>
          <w:color w:val="222222"/>
          <w:shd w:val="clear" w:color="auto" w:fill="FFFFFF"/>
        </w:rPr>
        <w:t>Demšar</w:t>
      </w:r>
      <w:proofErr w:type="spellEnd"/>
      <w:r w:rsidRPr="002505DE">
        <w:rPr>
          <w:rFonts w:eastAsia="Times New Roman"/>
          <w:color w:val="222222"/>
          <w:shd w:val="clear" w:color="auto" w:fill="FFFFFF"/>
        </w:rPr>
        <w:t>,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McGarigal</w:t>
      </w:r>
      <w:proofErr w:type="spellEnd"/>
      <w:r w:rsidRPr="002505DE">
        <w:rPr>
          <w:rFonts w:eastAsia="Times New Roman"/>
          <w:color w:val="222222"/>
          <w:shd w:val="clear" w:color="auto" w:fill="FFFFFF"/>
        </w:rPr>
        <w:t>,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McMurry, S., A. K. Moeller, J. Goerz, and H. S. Robinson. 2023. Using space to event modeling to estimate density of multiple species in northeastern Washington. Wildlife Society Bulletin </w:t>
      </w:r>
      <w:proofErr w:type="gramStart"/>
      <w:r w:rsidRPr="002505DE">
        <w:rPr>
          <w:rFonts w:eastAsia="Times New Roman"/>
          <w:color w:val="222222"/>
          <w:shd w:val="clear" w:color="auto" w:fill="FFFFFF"/>
        </w:rPr>
        <w:t>47:</w:t>
      </w:r>
      <w:r w:rsidR="00CF5E08">
        <w:rPr>
          <w:rFonts w:eastAsia="Times New Roman"/>
          <w:color w:val="222222"/>
          <w:shd w:val="clear" w:color="auto" w:fill="FFFFFF"/>
        </w:rPr>
        <w:t>e</w:t>
      </w:r>
      <w:proofErr w:type="gramEnd"/>
      <w:r w:rsidR="00CF5E08">
        <w:rPr>
          <w:rFonts w:eastAsia="Times New Roman"/>
          <w:color w:val="222222"/>
          <w:shd w:val="clear" w:color="auto" w:fill="FFFFFF"/>
        </w:rPr>
        <w:t>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Merrill, E., J. Killeen, J. Pettit, M. Trottier, H. Martin, J. Berg, H. Bohm, S. </w:t>
      </w:r>
      <w:proofErr w:type="spellStart"/>
      <w:r w:rsidRPr="002505DE">
        <w:rPr>
          <w:rFonts w:eastAsia="Times New Roman"/>
          <w:color w:val="222222"/>
          <w:shd w:val="clear" w:color="auto" w:fill="FFFFFF"/>
        </w:rPr>
        <w:t>Eggeman</w:t>
      </w:r>
      <w:proofErr w:type="spellEnd"/>
      <w:r w:rsidRPr="002505DE">
        <w:rPr>
          <w:rFonts w:eastAsia="Times New Roman"/>
          <w:color w:val="222222"/>
          <w:shd w:val="clear" w:color="auto" w:fill="FFFFFF"/>
        </w:rPr>
        <w:t xml:space="preserve">, and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Miller, R. F., J. C. Chambers, L. Evers, C. J. Williams, K. A. Snyder, B. A. Roundy, and F. B. Pierson. 2019. The ecology, history, ecohydrology, and management of pinyon and juniper woodlands in the great basin and northern </w:t>
      </w:r>
      <w:proofErr w:type="gramStart"/>
      <w:r w:rsidRPr="002505DE">
        <w:rPr>
          <w:rFonts w:eastAsia="Times New Roman"/>
          <w:color w:val="222222"/>
          <w:shd w:val="clear" w:color="auto" w:fill="FFFFFF"/>
        </w:rPr>
        <w:t>Colorado plateau</w:t>
      </w:r>
      <w:proofErr w:type="gramEnd"/>
      <w:r w:rsidRPr="002505DE">
        <w:rPr>
          <w:rFonts w:eastAsia="Times New Roman"/>
          <w:color w:val="222222"/>
          <w:shd w:val="clear" w:color="auto" w:fill="FFFFFF"/>
        </w:rPr>
        <w:t xml:space="preserve">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Moeller A.K., P.M. Lukacs, J.S. Horne. 2018. Three novel methods to estimate abundance of unmarked animals using remote cameras. Ecosphere </w:t>
      </w:r>
      <w:proofErr w:type="gramStart"/>
      <w:r w:rsidRPr="002505DE">
        <w:rPr>
          <w:rFonts w:eastAsia="Times New Roman"/>
          <w:color w:val="222222"/>
          <w:shd w:val="clear" w:color="auto" w:fill="FFFFFF"/>
        </w:rPr>
        <w:t>9:e</w:t>
      </w:r>
      <w:proofErr w:type="gramEnd"/>
      <w:r w:rsidRPr="002505DE">
        <w:rPr>
          <w:rFonts w:eastAsia="Times New Roman"/>
          <w:color w:val="222222"/>
          <w:shd w:val="clear" w:color="auto" w:fill="FFFFFF"/>
        </w:rPr>
        <w:t>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Moeller, A. K., and P. M. Lukacs. 2022. </w:t>
      </w:r>
      <w:proofErr w:type="spellStart"/>
      <w:r w:rsidRPr="002505DE">
        <w:rPr>
          <w:rFonts w:eastAsia="Times New Roman"/>
          <w:color w:val="222222"/>
          <w:shd w:val="clear" w:color="auto" w:fill="FFFFFF"/>
        </w:rPr>
        <w:t>spaceNtime</w:t>
      </w:r>
      <w:proofErr w:type="spellEnd"/>
      <w:r w:rsidRPr="002505DE">
        <w:rPr>
          <w:rFonts w:eastAsia="Times New Roman"/>
          <w:color w:val="222222"/>
          <w:shd w:val="clear" w:color="auto" w:fill="FFFFFF"/>
        </w:rPr>
        <w:t>: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proofErr w:type="spellStart"/>
      <w:r>
        <w:rPr>
          <w:color w:val="222222"/>
          <w:shd w:val="clear" w:color="auto" w:fill="FFFFFF"/>
        </w:rPr>
        <w:t>E</w:t>
      </w:r>
      <w:r w:rsidRPr="00724CD0">
        <w:rPr>
          <w:color w:val="222222"/>
          <w:shd w:val="clear" w:color="auto" w:fill="FFFFFF"/>
        </w:rPr>
        <w:t>ltonian</w:t>
      </w:r>
      <w:proofErr w:type="spellEnd"/>
      <w:r w:rsidRPr="00724CD0">
        <w:rPr>
          <w:color w:val="222222"/>
          <w:shd w:val="clear" w:color="auto" w:fill="FFFFFF"/>
        </w:rPr>
        <w:t xml:space="preserve"> niche of humans. </w:t>
      </w:r>
      <w:proofErr w:type="spellStart"/>
      <w:r w:rsidRPr="00724CD0">
        <w:rPr>
          <w:color w:val="222222"/>
          <w:shd w:val="clear" w:color="auto" w:fill="FFFFFF"/>
        </w:rPr>
        <w:t>BioScience</w:t>
      </w:r>
      <w:proofErr w:type="spellEnd"/>
      <w:r w:rsidRPr="00724CD0">
        <w:rPr>
          <w:color w:val="222222"/>
          <w:shd w:val="clear" w:color="auto" w:fill="FFFFFF"/>
        </w:rPr>
        <w:t xml:space="preserv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w:t>
      </w:r>
      <w:proofErr w:type="spellStart"/>
      <w:r w:rsidRPr="002505DE">
        <w:rPr>
          <w:rFonts w:eastAsia="Times New Roman"/>
          <w:color w:val="222222"/>
          <w:shd w:val="clear" w:color="auto" w:fill="FFFFFF"/>
        </w:rPr>
        <w:t>Kie</w:t>
      </w:r>
      <w:proofErr w:type="spellEnd"/>
      <w:r w:rsidRPr="002505DE">
        <w:rPr>
          <w:rFonts w:eastAsia="Times New Roman"/>
          <w:color w:val="222222"/>
          <w:shd w:val="clear" w:color="auto" w:fill="FFFFFF"/>
        </w:rPr>
        <w:t xml:space="preserv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Monz</w:t>
      </w:r>
      <w:proofErr w:type="spellEnd"/>
      <w:r w:rsidRPr="002505DE">
        <w:rPr>
          <w:rFonts w:eastAsia="Times New Roman"/>
          <w:color w:val="222222"/>
          <w:shd w:val="clear" w:color="auto" w:fill="FFFFFF"/>
        </w:rPr>
        <w:t xml:space="preserve">, C. A., C. M. Pickering, and W. L. </w:t>
      </w:r>
      <w:proofErr w:type="spellStart"/>
      <w:r w:rsidRPr="002505DE">
        <w:rPr>
          <w:rFonts w:eastAsia="Times New Roman"/>
          <w:color w:val="222222"/>
          <w:shd w:val="clear" w:color="auto" w:fill="FFFFFF"/>
        </w:rPr>
        <w:t>Hadwen</w:t>
      </w:r>
      <w:proofErr w:type="spellEnd"/>
      <w:r w:rsidRPr="002505DE">
        <w:rPr>
          <w:rFonts w:eastAsia="Times New Roman"/>
          <w:color w:val="222222"/>
          <w:shd w:val="clear" w:color="auto" w:fill="FFFFFF"/>
        </w:rPr>
        <w:t>.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Moraga, A. D., A. E. Martin, and L. </w:t>
      </w:r>
      <w:proofErr w:type="spellStart"/>
      <w:r w:rsidRPr="002505DE">
        <w:rPr>
          <w:rFonts w:eastAsia="Times New Roman"/>
          <w:color w:val="222222"/>
          <w:shd w:val="clear" w:color="auto" w:fill="FFFFFF"/>
        </w:rPr>
        <w:t>Fahrig</w:t>
      </w:r>
      <w:proofErr w:type="spellEnd"/>
      <w:r w:rsidRPr="002505DE">
        <w:rPr>
          <w:rFonts w:eastAsia="Times New Roman"/>
          <w:color w:val="222222"/>
          <w:shd w:val="clear" w:color="auto" w:fill="FFFFFF"/>
        </w:rPr>
        <w:t>.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w:t>
      </w:r>
      <w:proofErr w:type="spellStart"/>
      <w:r w:rsidRPr="002505DE">
        <w:rPr>
          <w:rFonts w:eastAsia="Times New Roman"/>
          <w:color w:val="222222"/>
          <w:shd w:val="clear" w:color="auto" w:fill="FFFFFF"/>
        </w:rPr>
        <w:t>Ngoprasert</w:t>
      </w:r>
      <w:proofErr w:type="spellEnd"/>
      <w:r w:rsidRPr="002505DE">
        <w:rPr>
          <w:rFonts w:eastAsia="Times New Roman"/>
          <w:color w:val="222222"/>
          <w:shd w:val="clear" w:color="auto" w:fill="FFFFFF"/>
        </w:rPr>
        <w:t xml:space="preserve">, A. K. Fuller, B. McLellan, R. Steinmetz, S. Sharma, D. </w:t>
      </w:r>
      <w:proofErr w:type="spellStart"/>
      <w:r w:rsidRPr="002505DE">
        <w:rPr>
          <w:rFonts w:eastAsia="Times New Roman"/>
          <w:color w:val="222222"/>
          <w:shd w:val="clear" w:color="auto" w:fill="FFFFFF"/>
        </w:rPr>
        <w:t>Garshelis</w:t>
      </w:r>
      <w:proofErr w:type="spellEnd"/>
      <w:r w:rsidRPr="002505DE">
        <w:rPr>
          <w:rFonts w:eastAsia="Times New Roman"/>
          <w:color w:val="222222"/>
          <w:shd w:val="clear" w:color="auto" w:fill="FFFFFF"/>
        </w:rPr>
        <w:t xml:space="preserve">, A. </w:t>
      </w:r>
      <w:proofErr w:type="spellStart"/>
      <w:r w:rsidRPr="002505DE">
        <w:rPr>
          <w:rFonts w:eastAsia="Times New Roman"/>
          <w:color w:val="222222"/>
          <w:shd w:val="clear" w:color="auto" w:fill="FFFFFF"/>
        </w:rPr>
        <w:t>Gopalaswamy</w:t>
      </w:r>
      <w:proofErr w:type="spellEnd"/>
      <w:r w:rsidRPr="002505DE">
        <w:rPr>
          <w:rFonts w:eastAsia="Times New Roman"/>
          <w:color w:val="222222"/>
          <w:shd w:val="clear" w:color="auto" w:fill="FFFFFF"/>
        </w:rPr>
        <w:t xml:space="preserve">, M. A. Nawaz, and U. </w:t>
      </w:r>
      <w:proofErr w:type="spellStart"/>
      <w:r w:rsidRPr="002505DE">
        <w:rPr>
          <w:rFonts w:eastAsia="Times New Roman"/>
          <w:color w:val="222222"/>
          <w:shd w:val="clear" w:color="auto" w:fill="FFFFFF"/>
        </w:rPr>
        <w:t>Karanth</w:t>
      </w:r>
      <w:proofErr w:type="spellEnd"/>
      <w:r w:rsidRPr="002505DE">
        <w:rPr>
          <w:rFonts w:eastAsia="Times New Roman"/>
          <w:color w:val="222222"/>
          <w:shd w:val="clear" w:color="auto" w:fill="FFFFFF"/>
        </w:rPr>
        <w:t xml:space="preserve">.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 xml:space="preserve">ears. Global Ecology and Conservation </w:t>
      </w:r>
      <w:proofErr w:type="gramStart"/>
      <w:r w:rsidRPr="002505DE">
        <w:rPr>
          <w:rFonts w:eastAsia="Times New Roman"/>
          <w:color w:val="222222"/>
          <w:shd w:val="clear" w:color="auto" w:fill="FFFFFF"/>
        </w:rPr>
        <w:t>35:e</w:t>
      </w:r>
      <w:proofErr w:type="gramEnd"/>
      <w:r w:rsidRPr="002505DE">
        <w:rPr>
          <w:rFonts w:eastAsia="Times New Roman"/>
          <w:color w:val="222222"/>
          <w:shd w:val="clear" w:color="auto" w:fill="FFFFFF"/>
        </w:rPr>
        <w:t>02058.</w:t>
      </w:r>
    </w:p>
    <w:p w14:paraId="437A4642" w14:textId="011D496F" w:rsidR="00783B17" w:rsidRPr="002505DE" w:rsidRDefault="00783B17" w:rsidP="00167887">
      <w:pPr>
        <w:pStyle w:val="NormalWeb"/>
        <w:spacing w:line="480" w:lineRule="auto"/>
        <w:ind w:left="835" w:hanging="835"/>
      </w:pPr>
      <w:r>
        <w:t xml:space="preserve">Muhly, T. B., C. </w:t>
      </w:r>
      <w:proofErr w:type="spellStart"/>
      <w:r>
        <w:t>Semeniuk</w:t>
      </w:r>
      <w:proofErr w:type="spellEnd"/>
      <w:r>
        <w:t xml:space="preserve">, A. </w:t>
      </w:r>
      <w:proofErr w:type="spellStart"/>
      <w:r>
        <w:t>Massolo</w:t>
      </w:r>
      <w:proofErr w:type="spellEnd"/>
      <w:r>
        <w:t xml:space="preserve">, L. Hickman, and M. </w:t>
      </w:r>
      <w:proofErr w:type="spellStart"/>
      <w:r>
        <w:t>Musiani</w:t>
      </w:r>
      <w:proofErr w:type="spellEnd"/>
      <w:r>
        <w:t xml:space="preserve">. 2011. Human activity helps prey win the predator-prey space race. PLOS ONE </w:t>
      </w:r>
      <w:proofErr w:type="gramStart"/>
      <w:r>
        <w:t>6:</w:t>
      </w:r>
      <w:r w:rsidR="006A5ABE">
        <w:t>e</w:t>
      </w:r>
      <w:proofErr w:type="gramEnd"/>
      <w:r w:rsidR="006A5ABE">
        <w:t>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Naidoo, R., and A. C. Burton. 2020. Relative effects of recreational activities on a temperate terrestrial wildlife assemblage. Conservation Science and Practice </w:t>
      </w:r>
      <w:proofErr w:type="gramStart"/>
      <w:r w:rsidRPr="00724CD0">
        <w:rPr>
          <w:color w:val="222222"/>
          <w:shd w:val="clear" w:color="auto" w:fill="FFFFFF"/>
        </w:rPr>
        <w:t>2:</w:t>
      </w:r>
      <w:r>
        <w:rPr>
          <w:color w:val="222222"/>
          <w:shd w:val="clear" w:color="auto" w:fill="FFFFFF"/>
        </w:rPr>
        <w:t>e</w:t>
      </w:r>
      <w:proofErr w:type="gramEnd"/>
      <w:r>
        <w:rPr>
          <w:color w:val="222222"/>
          <w:shd w:val="clear" w:color="auto" w:fill="FFFFFF"/>
        </w:rPr>
        <w:t>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Nickel, B. A., J. P. </w:t>
      </w:r>
      <w:proofErr w:type="spellStart"/>
      <w:r w:rsidRPr="002505DE">
        <w:rPr>
          <w:rFonts w:eastAsia="Times New Roman"/>
          <w:color w:val="222222"/>
          <w:shd w:val="clear" w:color="auto" w:fill="FFFFFF"/>
        </w:rPr>
        <w:t>Suraci</w:t>
      </w:r>
      <w:proofErr w:type="spellEnd"/>
      <w:r w:rsidRPr="002505DE">
        <w:rPr>
          <w:rFonts w:eastAsia="Times New Roman"/>
          <w:color w:val="222222"/>
          <w:shd w:val="clear" w:color="auto" w:fill="FFFFFF"/>
        </w:rPr>
        <w:t xml:space="preserve">, M. L. Allen, and C. C. </w:t>
      </w:r>
      <w:proofErr w:type="spellStart"/>
      <w:r w:rsidRPr="002505DE">
        <w:rPr>
          <w:rFonts w:eastAsia="Times New Roman"/>
          <w:color w:val="222222"/>
          <w:shd w:val="clear" w:color="auto" w:fill="FFFFFF"/>
        </w:rPr>
        <w:t>Wilmers</w:t>
      </w:r>
      <w:proofErr w:type="spellEnd"/>
      <w:r w:rsidRPr="002505DE">
        <w:rPr>
          <w:rFonts w:eastAsia="Times New Roman"/>
          <w:color w:val="222222"/>
          <w:shd w:val="clear" w:color="auto" w:fill="FFFFFF"/>
        </w:rPr>
        <w:t>.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Nickel, B. A., J. P. </w:t>
      </w:r>
      <w:proofErr w:type="spellStart"/>
      <w:r w:rsidRPr="002505DE">
        <w:rPr>
          <w:rFonts w:eastAsia="Times New Roman"/>
          <w:color w:val="222222"/>
          <w:shd w:val="clear" w:color="auto" w:fill="FFFFFF"/>
        </w:rPr>
        <w:t>Suraci</w:t>
      </w:r>
      <w:proofErr w:type="spellEnd"/>
      <w:r w:rsidRPr="002505DE">
        <w:rPr>
          <w:rFonts w:eastAsia="Times New Roman"/>
          <w:color w:val="222222"/>
          <w:shd w:val="clear" w:color="auto" w:fill="FFFFFF"/>
        </w:rPr>
        <w:t xml:space="preserve">, A. C. Nisi, and C. C. </w:t>
      </w:r>
      <w:proofErr w:type="spellStart"/>
      <w:r w:rsidRPr="002505DE">
        <w:rPr>
          <w:rFonts w:eastAsia="Times New Roman"/>
          <w:color w:val="222222"/>
          <w:shd w:val="clear" w:color="auto" w:fill="FFFFFF"/>
        </w:rPr>
        <w:t>Wilmers</w:t>
      </w:r>
      <w:proofErr w:type="spellEnd"/>
      <w:r w:rsidRPr="002505DE">
        <w:rPr>
          <w:rFonts w:eastAsia="Times New Roman"/>
          <w:color w:val="222222"/>
          <w:shd w:val="clear" w:color="auto" w:fill="FFFFFF"/>
        </w:rPr>
        <w:t xml:space="preserve">. 2021. Energetics and fear of humans constrain the spatial ecology of pumas. PNAS </w:t>
      </w:r>
      <w:proofErr w:type="gramStart"/>
      <w:r w:rsidRPr="002505DE">
        <w:rPr>
          <w:rFonts w:eastAsia="Times New Roman"/>
          <w:color w:val="222222"/>
          <w:shd w:val="clear" w:color="auto" w:fill="FFFFFF"/>
        </w:rPr>
        <w:t>118:</w:t>
      </w:r>
      <w:r w:rsidR="008E7EE0">
        <w:rPr>
          <w:rFonts w:eastAsia="Times New Roman"/>
          <w:color w:val="222222"/>
          <w:shd w:val="clear" w:color="auto" w:fill="FFFFFF"/>
        </w:rPr>
        <w:t>e</w:t>
      </w:r>
      <w:proofErr w:type="gramEnd"/>
      <w:r w:rsidR="008E7EE0">
        <w:rPr>
          <w:rFonts w:eastAsia="Times New Roman"/>
          <w:color w:val="222222"/>
          <w:shd w:val="clear" w:color="auto" w:fill="FFFFFF"/>
        </w:rPr>
        <w:t>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w:t>
      </w:r>
      <w:proofErr w:type="spellStart"/>
      <w:r w:rsidRPr="002505DE">
        <w:rPr>
          <w:rFonts w:eastAsia="Times New Roman"/>
          <w:color w:val="222222"/>
          <w:shd w:val="clear" w:color="auto" w:fill="FFFFFF"/>
        </w:rPr>
        <w:t>Akre</w:t>
      </w:r>
      <w:proofErr w:type="spellEnd"/>
      <w:r w:rsidRPr="002505DE">
        <w:rPr>
          <w:rFonts w:eastAsia="Times New Roman"/>
          <w:color w:val="222222"/>
          <w:shd w:val="clear" w:color="auto" w:fill="FFFFFF"/>
        </w:rPr>
        <w:t xml:space="preserve">, J. Drescher-Lehman, E. </w:t>
      </w:r>
      <w:proofErr w:type="spellStart"/>
      <w:r w:rsidRPr="002505DE">
        <w:rPr>
          <w:rFonts w:eastAsia="Times New Roman"/>
          <w:color w:val="222222"/>
          <w:shd w:val="clear" w:color="auto" w:fill="FFFFFF"/>
        </w:rPr>
        <w:t>Gurarie</w:t>
      </w:r>
      <w:proofErr w:type="spellEnd"/>
      <w:r w:rsidRPr="002505DE">
        <w:rPr>
          <w:rFonts w:eastAsia="Times New Roman"/>
          <w:color w:val="222222"/>
          <w:shd w:val="clear" w:color="auto" w:fill="FFFFFF"/>
        </w:rPr>
        <w:t xml:space="preserv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547FDB5" w14:textId="3770D49E" w:rsidR="003A62E5" w:rsidRPr="002505DE" w:rsidRDefault="003A62E5" w:rsidP="00167887">
      <w:pPr>
        <w:spacing w:before="180" w:line="480" w:lineRule="auto"/>
        <w:ind w:left="835" w:hanging="835"/>
        <w:rPr>
          <w:rFonts w:eastAsia="Times New Roman"/>
        </w:rPr>
      </w:pPr>
      <w:proofErr w:type="spellStart"/>
      <w:r w:rsidRPr="003A62E5">
        <w:rPr>
          <w:rFonts w:eastAsia="Times New Roman"/>
        </w:rPr>
        <w:t>Pebesma</w:t>
      </w:r>
      <w:proofErr w:type="spellEnd"/>
      <w:r w:rsidRPr="003A62E5">
        <w:rPr>
          <w:rFonts w:eastAsia="Times New Roman"/>
        </w:rPr>
        <w:t xml:space="preserve"> E (2018). “Simple Features for R: Standardized Support for Spatial Vector Data.” </w:t>
      </w:r>
      <w:r w:rsidRPr="003A62E5">
        <w:rPr>
          <w:rFonts w:eastAsia="Times New Roman"/>
          <w:i/>
          <w:iCs/>
        </w:rPr>
        <w:t>The R Journal</w:t>
      </w:r>
      <w:r w:rsidRPr="003A62E5">
        <w:rPr>
          <w:rFonts w:eastAsia="Times New Roman"/>
        </w:rPr>
        <w:t>, </w:t>
      </w:r>
      <w:r w:rsidRPr="003A62E5">
        <w:rPr>
          <w:rFonts w:eastAsia="Times New Roman"/>
          <w:b/>
          <w:bCs/>
        </w:rPr>
        <w:t>10</w:t>
      </w:r>
      <w:r w:rsidRPr="003A62E5">
        <w:rPr>
          <w:rFonts w:eastAsia="Times New Roman"/>
        </w:rPr>
        <w:t>(1), 439–446. </w:t>
      </w:r>
      <w:hyperlink r:id="rId20" w:history="1">
        <w:r w:rsidRPr="003A62E5">
          <w:rPr>
            <w:rStyle w:val="Hyperlink"/>
            <w:rFonts w:eastAsia="Times New Roman"/>
          </w:rPr>
          <w:t>doi:10.32614/RJ-2018-009</w:t>
        </w:r>
      </w:hyperlink>
      <w:r w:rsidRPr="003A62E5">
        <w:rPr>
          <w:rFonts w:eastAsia="Times New Roman"/>
        </w:rPr>
        <w:t>, </w:t>
      </w:r>
      <w:hyperlink r:id="rId21" w:history="1">
        <w:r w:rsidRPr="003A62E5">
          <w:rPr>
            <w:rStyle w:val="Hyperlink"/>
            <w:rFonts w:eastAsia="Times New Roman"/>
          </w:rPr>
          <w:t>https://doi.org/10.32614/RJ-2018-009</w:t>
        </w:r>
      </w:hyperlink>
      <w:r w:rsidRPr="003A62E5">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w:t>
      </w:r>
      <w:proofErr w:type="spellStart"/>
      <w:r w:rsidRPr="002505DE">
        <w:rPr>
          <w:rFonts w:eastAsia="Times New Roman"/>
          <w:color w:val="222222"/>
          <w:shd w:val="clear" w:color="auto" w:fill="FFFFFF"/>
        </w:rPr>
        <w:t>nlme</w:t>
      </w:r>
      <w:proofErr w:type="spellEnd"/>
      <w:r w:rsidRPr="002505DE">
        <w:rPr>
          <w:rFonts w:eastAsia="Times New Roman"/>
          <w:color w:val="222222"/>
          <w:shd w:val="clear" w:color="auto" w:fill="FFFFFF"/>
        </w:rPr>
        <w:t xml:space="preserv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w:t>
      </w:r>
      <w:proofErr w:type="spellStart"/>
      <w:r w:rsidRPr="002505DE">
        <w:rPr>
          <w:rFonts w:eastAsia="Times New Roman"/>
          <w:color w:val="222222"/>
          <w:shd w:val="clear" w:color="auto" w:fill="FFFFFF"/>
        </w:rPr>
        <w:t>Alldredge</w:t>
      </w:r>
      <w:proofErr w:type="spellEnd"/>
      <w:r w:rsidRPr="002505DE">
        <w:rPr>
          <w:rFonts w:eastAsia="Times New Roman"/>
          <w:color w:val="222222"/>
          <w:shd w:val="clear" w:color="auto" w:fill="FFFFFF"/>
        </w:rPr>
        <w:t xml:space="preserv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Price, M. V., E. H. </w:t>
      </w:r>
      <w:proofErr w:type="spellStart"/>
      <w:r w:rsidRPr="002505DE">
        <w:rPr>
          <w:rFonts w:eastAsia="Times New Roman"/>
          <w:color w:val="222222"/>
          <w:shd w:val="clear" w:color="auto" w:fill="FFFFFF"/>
        </w:rPr>
        <w:t>Strombom</w:t>
      </w:r>
      <w:proofErr w:type="spellEnd"/>
      <w:r w:rsidRPr="002505DE">
        <w:rPr>
          <w:rFonts w:eastAsia="Times New Roman"/>
          <w:color w:val="222222"/>
          <w:shd w:val="clear" w:color="auto" w:fill="FFFFFF"/>
        </w:rPr>
        <w:t>,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 xml:space="preserve">Reed, S. E., and A. M. </w:t>
      </w:r>
      <w:proofErr w:type="spellStart"/>
      <w:r>
        <w:t>Merenlender</w:t>
      </w:r>
      <w:proofErr w:type="spellEnd"/>
      <w:r>
        <w:t>.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w:t>
      </w:r>
      <w:proofErr w:type="spellStart"/>
      <w:r w:rsidRPr="002505DE">
        <w:rPr>
          <w:rFonts w:eastAsia="Times New Roman"/>
          <w:color w:val="222222"/>
          <w:shd w:val="clear" w:color="auto" w:fill="FFFFFF"/>
        </w:rPr>
        <w:t>Leimgruber</w:t>
      </w:r>
      <w:proofErr w:type="spellEnd"/>
      <w:r w:rsidRPr="002505DE">
        <w:rPr>
          <w:rFonts w:eastAsia="Times New Roman"/>
          <w:color w:val="222222"/>
          <w:shd w:val="clear" w:color="auto" w:fill="FFFFFF"/>
        </w:rPr>
        <w:t xml:space="preserve">.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Romme</w:t>
      </w:r>
      <w:proofErr w:type="spellEnd"/>
      <w:r w:rsidRPr="002505DE">
        <w:rPr>
          <w:rFonts w:eastAsia="Times New Roman"/>
          <w:color w:val="222222"/>
          <w:shd w:val="clear" w:color="auto" w:fill="FFFFFF"/>
        </w:rPr>
        <w:t xml:space="preserve">, W. H., C. D. Allen, J. D. Bailey, W. L. Baker, B. T. </w:t>
      </w:r>
      <w:proofErr w:type="spellStart"/>
      <w:r w:rsidRPr="002505DE">
        <w:rPr>
          <w:rFonts w:eastAsia="Times New Roman"/>
          <w:color w:val="222222"/>
          <w:shd w:val="clear" w:color="auto" w:fill="FFFFFF"/>
        </w:rPr>
        <w:t>Bestelmeyer</w:t>
      </w:r>
      <w:proofErr w:type="spellEnd"/>
      <w:r w:rsidRPr="002505DE">
        <w:rPr>
          <w:rFonts w:eastAsia="Times New Roman"/>
          <w:color w:val="222222"/>
          <w:shd w:val="clear" w:color="auto" w:fill="FFFFFF"/>
        </w:rPr>
        <w:t xml:space="preserve">, P. M. Brown, K. S. </w:t>
      </w:r>
      <w:proofErr w:type="spellStart"/>
      <w:r w:rsidRPr="002505DE">
        <w:rPr>
          <w:rFonts w:eastAsia="Times New Roman"/>
          <w:color w:val="222222"/>
          <w:shd w:val="clear" w:color="auto" w:fill="FFFFFF"/>
        </w:rPr>
        <w:t>Eisenhart</w:t>
      </w:r>
      <w:proofErr w:type="spellEnd"/>
      <w:r w:rsidRPr="002505DE">
        <w:rPr>
          <w:rFonts w:eastAsia="Times New Roman"/>
          <w:color w:val="222222"/>
          <w:shd w:val="clear" w:color="auto" w:fill="FFFFFF"/>
        </w:rPr>
        <w:t xml:space="preserve">, M. L. Floyd, D. W. Huffman, B. F. Jacobs, R. F. Miller, E. H. </w:t>
      </w:r>
      <w:proofErr w:type="spellStart"/>
      <w:r w:rsidRPr="002505DE">
        <w:rPr>
          <w:rFonts w:eastAsia="Times New Roman"/>
          <w:color w:val="222222"/>
          <w:shd w:val="clear" w:color="auto" w:fill="FFFFFF"/>
        </w:rPr>
        <w:t>Muldavin</w:t>
      </w:r>
      <w:proofErr w:type="spellEnd"/>
      <w:r w:rsidRPr="002505DE">
        <w:rPr>
          <w:rFonts w:eastAsia="Times New Roman"/>
          <w:color w:val="222222"/>
          <w:shd w:val="clear" w:color="auto" w:fill="FFFFFF"/>
        </w:rPr>
        <w:t xml:space="preserve">, T. W. </w:t>
      </w:r>
      <w:proofErr w:type="spellStart"/>
      <w:r w:rsidRPr="002505DE">
        <w:rPr>
          <w:rFonts w:eastAsia="Times New Roman"/>
          <w:color w:val="222222"/>
          <w:shd w:val="clear" w:color="auto" w:fill="FFFFFF"/>
        </w:rPr>
        <w:t>Swetnam</w:t>
      </w:r>
      <w:proofErr w:type="spellEnd"/>
      <w:r w:rsidRPr="002505DE">
        <w:rPr>
          <w:rFonts w:eastAsia="Times New Roman"/>
          <w:color w:val="222222"/>
          <w:shd w:val="clear" w:color="auto" w:fill="FFFFFF"/>
        </w:rPr>
        <w:t xml:space="preserve">, R. J. </w:t>
      </w:r>
      <w:proofErr w:type="spellStart"/>
      <w:r w:rsidRPr="002505DE">
        <w:rPr>
          <w:rFonts w:eastAsia="Times New Roman"/>
          <w:color w:val="222222"/>
          <w:shd w:val="clear" w:color="auto" w:fill="FFFFFF"/>
        </w:rPr>
        <w:t>Tausch</w:t>
      </w:r>
      <w:proofErr w:type="spellEnd"/>
      <w:r w:rsidRPr="002505DE">
        <w:rPr>
          <w:rFonts w:eastAsia="Times New Roman"/>
          <w:color w:val="222222"/>
          <w:shd w:val="clear" w:color="auto" w:fill="FFFFFF"/>
        </w:rPr>
        <w:t>,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w:t>
      </w:r>
      <w:proofErr w:type="spellStart"/>
      <w:r w:rsidRPr="002505DE">
        <w:rPr>
          <w:rFonts w:eastAsia="Times New Roman"/>
          <w:color w:val="222222"/>
          <w:shd w:val="clear" w:color="auto" w:fill="FFFFFF"/>
        </w:rPr>
        <w:t>Abolaffio</w:t>
      </w:r>
      <w:proofErr w:type="spellEnd"/>
      <w:r w:rsidRPr="002505DE">
        <w:rPr>
          <w:rFonts w:eastAsia="Times New Roman"/>
          <w:color w:val="222222"/>
          <w:shd w:val="clear" w:color="auto" w:fill="FFFFFF"/>
        </w:rPr>
        <w:t xml:space="preserve">, F. </w:t>
      </w:r>
      <w:proofErr w:type="spellStart"/>
      <w:r w:rsidRPr="002505DE">
        <w:rPr>
          <w:rFonts w:eastAsia="Times New Roman"/>
          <w:color w:val="222222"/>
          <w:shd w:val="clear" w:color="auto" w:fill="FFFFFF"/>
        </w:rPr>
        <w:t>Ossi</w:t>
      </w:r>
      <w:proofErr w:type="spellEnd"/>
      <w:r w:rsidRPr="002505DE">
        <w:rPr>
          <w:rFonts w:eastAsia="Times New Roman"/>
          <w:color w:val="222222"/>
          <w:shd w:val="clear" w:color="auto" w:fill="FFFFFF"/>
        </w:rPr>
        <w:t xml:space="preserve">, B. </w:t>
      </w:r>
      <w:proofErr w:type="spellStart"/>
      <w:r w:rsidRPr="002505DE">
        <w:rPr>
          <w:rFonts w:eastAsia="Times New Roman"/>
          <w:color w:val="222222"/>
          <w:shd w:val="clear" w:color="auto" w:fill="FFFFFF"/>
        </w:rPr>
        <w:t>Franzetti</w:t>
      </w:r>
      <w:proofErr w:type="spellEnd"/>
      <w:r w:rsidRPr="002505DE">
        <w:rPr>
          <w:rFonts w:eastAsia="Times New Roman"/>
          <w:color w:val="222222"/>
          <w:shd w:val="clear" w:color="auto" w:fill="FFFFFF"/>
        </w:rPr>
        <w:t xml:space="preserve">, F. </w:t>
      </w:r>
      <w:proofErr w:type="spellStart"/>
      <w:r w:rsidRPr="002505DE">
        <w:rPr>
          <w:rFonts w:eastAsia="Times New Roman"/>
          <w:color w:val="222222"/>
          <w:shd w:val="clear" w:color="auto" w:fill="FFFFFF"/>
        </w:rPr>
        <w:t>Cagnacci</w:t>
      </w:r>
      <w:proofErr w:type="spellEnd"/>
      <w:r w:rsidRPr="002505DE">
        <w:rPr>
          <w:rFonts w:eastAsia="Times New Roman"/>
          <w:color w:val="222222"/>
          <w:shd w:val="clear" w:color="auto" w:fill="FFFFFF"/>
        </w:rPr>
        <w:t xml:space="preserve">,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lastRenderedPageBreak/>
        <w:t xml:space="preserve">Sawyer, H., R. M. Nielson, F. </w:t>
      </w:r>
      <w:proofErr w:type="spellStart"/>
      <w:r w:rsidRPr="002505DE">
        <w:rPr>
          <w:rFonts w:eastAsia="Times New Roman"/>
          <w:color w:val="212121"/>
        </w:rPr>
        <w:t>Lindzey</w:t>
      </w:r>
      <w:proofErr w:type="spellEnd"/>
      <w:r w:rsidRPr="002505DE">
        <w:rPr>
          <w:rFonts w:eastAsia="Times New Roman"/>
          <w:color w:val="212121"/>
        </w:rPr>
        <w:t xml:space="preserve">,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Sawyer, H., N. M. </w:t>
      </w:r>
      <w:proofErr w:type="spellStart"/>
      <w:r w:rsidRPr="002505DE">
        <w:rPr>
          <w:rFonts w:eastAsia="Times New Roman"/>
          <w:color w:val="000000"/>
        </w:rPr>
        <w:t>Korfanta</w:t>
      </w:r>
      <w:proofErr w:type="spellEnd"/>
      <w:r w:rsidRPr="002505DE">
        <w:rPr>
          <w:rFonts w:eastAsia="Times New Roman"/>
          <w:color w:val="000000"/>
        </w:rPr>
        <w:t>,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w:t>
      </w:r>
      <w:proofErr w:type="spellStart"/>
      <w:r w:rsidRPr="002505DE">
        <w:rPr>
          <w:rFonts w:eastAsia="Times New Roman"/>
          <w:color w:val="212121"/>
        </w:rPr>
        <w:t>Peckarsky</w:t>
      </w:r>
      <w:proofErr w:type="spellEnd"/>
      <w:r w:rsidRPr="002505DE">
        <w:rPr>
          <w:rFonts w:eastAsia="Times New Roman"/>
          <w:color w:val="212121"/>
        </w:rPr>
        <w:t xml:space="preserve">, E. L. </w:t>
      </w:r>
      <w:proofErr w:type="spellStart"/>
      <w:r w:rsidRPr="002505DE">
        <w:rPr>
          <w:rFonts w:eastAsia="Times New Roman"/>
          <w:color w:val="212121"/>
        </w:rPr>
        <w:t>Preisser</w:t>
      </w:r>
      <w:proofErr w:type="spellEnd"/>
      <w:r w:rsidRPr="002505DE">
        <w:rPr>
          <w:rFonts w:eastAsia="Times New Roman"/>
          <w:color w:val="212121"/>
        </w:rPr>
        <w:t xml:space="preserve">, G. C. </w:t>
      </w:r>
      <w:proofErr w:type="spellStart"/>
      <w:r w:rsidRPr="002505DE">
        <w:rPr>
          <w:rFonts w:eastAsia="Times New Roman"/>
          <w:color w:val="212121"/>
        </w:rPr>
        <w:t>Trussel</w:t>
      </w:r>
      <w:proofErr w:type="spellEnd"/>
      <w:r w:rsidRPr="002505DE">
        <w:rPr>
          <w:rFonts w:eastAsia="Times New Roman"/>
          <w:color w:val="212121"/>
        </w:rPr>
        <w:t xml:space="preserve">, and J. R. </w:t>
      </w:r>
      <w:proofErr w:type="spellStart"/>
      <w:r w:rsidRPr="002505DE">
        <w:rPr>
          <w:rFonts w:eastAsia="Times New Roman"/>
          <w:color w:val="212121"/>
        </w:rPr>
        <w:t>Vonesh</w:t>
      </w:r>
      <w:proofErr w:type="spellEnd"/>
      <w:r w:rsidRPr="002505DE">
        <w:rPr>
          <w:rFonts w:eastAsia="Times New Roman"/>
          <w:color w:val="212121"/>
        </w:rPr>
        <w:t xml:space="preserve">.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Sévêque</w:t>
      </w:r>
      <w:proofErr w:type="spellEnd"/>
      <w:r w:rsidRPr="00724CD0">
        <w:rPr>
          <w:color w:val="222222"/>
          <w:shd w:val="clear" w:color="auto" w:fill="FFFFFF"/>
        </w:rPr>
        <w:t xml:space="preserve">, A., L. K. Gentle, J. V. López-Bao, R. W. Yarnell, and A. </w:t>
      </w:r>
      <w:proofErr w:type="spellStart"/>
      <w:r w:rsidRPr="00724CD0">
        <w:rPr>
          <w:color w:val="222222"/>
          <w:shd w:val="clear" w:color="auto" w:fill="FFFFFF"/>
        </w:rPr>
        <w:t>Uzal</w:t>
      </w:r>
      <w:proofErr w:type="spellEnd"/>
      <w:r w:rsidRPr="00724CD0">
        <w:rPr>
          <w:color w:val="222222"/>
          <w:shd w:val="clear" w:color="auto" w:fill="FFFFFF"/>
        </w:rPr>
        <w:t xml:space="preserve">.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w:t>
      </w:r>
      <w:proofErr w:type="spellStart"/>
      <w:r w:rsidRPr="002505DE">
        <w:rPr>
          <w:rFonts w:eastAsia="Times New Roman"/>
          <w:color w:val="212121"/>
        </w:rPr>
        <w:t>Alldredge</w:t>
      </w:r>
      <w:proofErr w:type="spellEnd"/>
      <w:r w:rsidRPr="002505DE">
        <w:rPr>
          <w:rFonts w:eastAsia="Times New Roman"/>
          <w:color w:val="212121"/>
        </w:rPr>
        <w:t xml:space="preserv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w:t>
      </w:r>
      <w:proofErr w:type="spellStart"/>
      <w:r w:rsidRPr="002505DE">
        <w:rPr>
          <w:rFonts w:eastAsia="Times New Roman"/>
          <w:color w:val="212121"/>
        </w:rPr>
        <w:t>Boeker</w:t>
      </w:r>
      <w:proofErr w:type="spellEnd"/>
      <w:r w:rsidRPr="002505DE">
        <w:rPr>
          <w:rFonts w:eastAsia="Times New Roman"/>
          <w:color w:val="212121"/>
        </w:rPr>
        <w:t xml:space="preserve">.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lastRenderedPageBreak/>
        <w:t xml:space="preserve">Signer J, </w:t>
      </w:r>
      <w:proofErr w:type="spellStart"/>
      <w:r w:rsidRPr="002505DE">
        <w:rPr>
          <w:rFonts w:eastAsia="Times New Roman"/>
          <w:color w:val="212121"/>
          <w:shd w:val="clear" w:color="auto" w:fill="FFFFFF"/>
        </w:rPr>
        <w:t>Fieberg</w:t>
      </w:r>
      <w:proofErr w:type="spellEnd"/>
      <w:r w:rsidRPr="002505DE">
        <w:rPr>
          <w:rFonts w:eastAsia="Times New Roman"/>
          <w:color w:val="212121"/>
          <w:shd w:val="clear" w:color="auto" w:fill="FFFFFF"/>
        </w:rPr>
        <w:t xml:space="preserve"> J, </w:t>
      </w:r>
      <w:proofErr w:type="spellStart"/>
      <w:r w:rsidRPr="002505DE">
        <w:rPr>
          <w:rFonts w:eastAsia="Times New Roman"/>
          <w:color w:val="212121"/>
          <w:shd w:val="clear" w:color="auto" w:fill="FFFFFF"/>
        </w:rPr>
        <w:t>Avgar</w:t>
      </w:r>
      <w:proofErr w:type="spellEnd"/>
      <w:r w:rsidRPr="002505DE">
        <w:rPr>
          <w:rFonts w:eastAsia="Times New Roman"/>
          <w:color w:val="212121"/>
          <w:shd w:val="clear" w:color="auto" w:fill="FFFFFF"/>
        </w:rPr>
        <w:t xml:space="preserve">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proofErr w:type="spellStart"/>
      <w:r w:rsidRPr="002505DE">
        <w:rPr>
          <w:rFonts w:eastAsia="Times New Roman"/>
          <w:color w:val="000000"/>
        </w:rPr>
        <w:t>MacNulty</w:t>
      </w:r>
      <w:proofErr w:type="spellEnd"/>
      <w:r w:rsidRPr="002505DE">
        <w:rPr>
          <w:rFonts w:eastAsia="Times New Roman"/>
          <w:color w:val="000000"/>
        </w:rPr>
        <w:t xml:space="preserve">, </w:t>
      </w:r>
      <w:r w:rsidR="00B71A0C">
        <w:rPr>
          <w:rFonts w:eastAsia="Times New Roman"/>
          <w:color w:val="000000"/>
        </w:rPr>
        <w:t xml:space="preserve">D. R. </w:t>
      </w:r>
      <w:proofErr w:type="spellStart"/>
      <w:r w:rsidRPr="002505DE">
        <w:rPr>
          <w:rFonts w:eastAsia="Times New Roman"/>
          <w:color w:val="000000"/>
        </w:rPr>
        <w:t>Stahler</w:t>
      </w:r>
      <w:proofErr w:type="spellEnd"/>
      <w:r w:rsidRPr="002505DE">
        <w:rPr>
          <w:rFonts w:eastAsia="Times New Roman"/>
          <w:color w:val="000000"/>
        </w:rPr>
        <w:t xml:space="preserve">,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proofErr w:type="spellStart"/>
      <w:r w:rsidRPr="002505DE">
        <w:rPr>
          <w:rFonts w:eastAsia="Times New Roman"/>
          <w:color w:val="000000"/>
        </w:rPr>
        <w:t>Avgar</w:t>
      </w:r>
      <w:proofErr w:type="spellEnd"/>
      <w:r w:rsidRPr="002505DE">
        <w:rPr>
          <w:rFonts w:eastAsia="Times New Roman"/>
          <w:color w:val="000000"/>
        </w:rPr>
        <w:t>.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t>
      </w:r>
      <w:proofErr w:type="spellStart"/>
      <w:r w:rsidRPr="002505DE">
        <w:rPr>
          <w:rFonts w:eastAsia="Times New Roman"/>
          <w:color w:val="212121"/>
        </w:rPr>
        <w:t>Wilmers</w:t>
      </w:r>
      <w:proofErr w:type="spellEnd"/>
      <w:r w:rsidRPr="002505DE">
        <w:rPr>
          <w:rFonts w:eastAsia="Times New Roman"/>
          <w:color w:val="212121"/>
        </w:rPr>
        <w:t xml:space="preserve">. 2018. Human activity reduces niche partitioning among three widespread </w:t>
      </w:r>
      <w:proofErr w:type="spellStart"/>
      <w:r w:rsidRPr="002505DE">
        <w:rPr>
          <w:rFonts w:eastAsia="Times New Roman"/>
          <w:color w:val="212121"/>
        </w:rPr>
        <w:t>mesocarnivores</w:t>
      </w:r>
      <w:proofErr w:type="spellEnd"/>
      <w:r w:rsidRPr="002505DE">
        <w:rPr>
          <w:rFonts w:eastAsia="Times New Roman"/>
          <w:color w:val="212121"/>
        </w:rPr>
        <w:t xml:space="preserve">.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Smith, J. A., E. </w:t>
      </w:r>
      <w:proofErr w:type="spellStart"/>
      <w:r w:rsidRPr="002505DE">
        <w:rPr>
          <w:rFonts w:eastAsia="Times New Roman"/>
          <w:color w:val="212121"/>
        </w:rPr>
        <w:t>Donadio</w:t>
      </w:r>
      <w:proofErr w:type="spellEnd"/>
      <w:r w:rsidRPr="002505DE">
        <w:rPr>
          <w:rFonts w:eastAsia="Times New Roman"/>
          <w:color w:val="212121"/>
        </w:rPr>
        <w:t xml:space="preserve">, J. N. Pauli, M. J. Sheriff, and A. D. Middleton. 2019. Integrating temporal refugia into landscapes of fear: prey exploit predator downtimes to forage in risky places. </w:t>
      </w:r>
      <w:proofErr w:type="spellStart"/>
      <w:r w:rsidRPr="002505DE">
        <w:rPr>
          <w:rFonts w:eastAsia="Times New Roman"/>
          <w:color w:val="212121"/>
        </w:rPr>
        <w:t>Oecologia</w:t>
      </w:r>
      <w:proofErr w:type="spellEnd"/>
      <w:r w:rsidRPr="002505DE">
        <w:rPr>
          <w:rFonts w:eastAsia="Times New Roman"/>
          <w:color w:val="212121"/>
        </w:rPr>
        <w:t xml:space="preserve">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w:t>
      </w:r>
      <w:proofErr w:type="spellStart"/>
      <w:r w:rsidRPr="00724CD0">
        <w:rPr>
          <w:color w:val="212121"/>
        </w:rPr>
        <w:t>Suraci</w:t>
      </w:r>
      <w:proofErr w:type="spellEnd"/>
      <w:r w:rsidRPr="00724CD0">
        <w:rPr>
          <w:color w:val="212121"/>
        </w:rPr>
        <w:t xml:space="preserve">,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proofErr w:type="spellStart"/>
      <w:r w:rsidRPr="002505DE">
        <w:rPr>
          <w:rFonts w:eastAsia="Times New Roman"/>
          <w:color w:val="212121"/>
        </w:rPr>
        <w:t>Stankowich</w:t>
      </w:r>
      <w:proofErr w:type="spellEnd"/>
      <w:r w:rsidRPr="002505DE">
        <w:rPr>
          <w:rFonts w:eastAsia="Times New Roman"/>
          <w:color w:val="212121"/>
        </w:rPr>
        <w:t xml:space="preserve">,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lastRenderedPageBreak/>
        <w:t xml:space="preserve">Stewart, K. M., R. T. Bowyer, B. L. Dick, B. K. Johnson, and J. G. </w:t>
      </w:r>
      <w:proofErr w:type="spellStart"/>
      <w:r>
        <w:t>Kie</w:t>
      </w:r>
      <w:proofErr w:type="spellEnd"/>
      <w:r>
        <w:t xml:space="preserve">. 2005. Density-dependent effects on physical condition and reproduction in North American elk: An experimental test. </w:t>
      </w:r>
      <w:proofErr w:type="spellStart"/>
      <w:r>
        <w:t>Oecologia</w:t>
      </w:r>
      <w:proofErr w:type="spellEnd"/>
      <w:r>
        <w:t xml:space="preserve"> 143:85–93.</w:t>
      </w:r>
    </w:p>
    <w:p w14:paraId="654ACCEA" w14:textId="5D91A903"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12121"/>
        </w:rPr>
        <w:t>Suraci</w:t>
      </w:r>
      <w:proofErr w:type="spellEnd"/>
      <w:r w:rsidRPr="00724CD0">
        <w:rPr>
          <w:color w:val="212121"/>
        </w:rPr>
        <w:t xml:space="preserve">, J. P., M. Clinchy, L. Y. </w:t>
      </w:r>
      <w:proofErr w:type="spellStart"/>
      <w:r w:rsidRPr="00724CD0">
        <w:rPr>
          <w:color w:val="212121"/>
        </w:rPr>
        <w:t>Zanette</w:t>
      </w:r>
      <w:proofErr w:type="spellEnd"/>
      <w:r w:rsidRPr="00724CD0">
        <w:rPr>
          <w:color w:val="212121"/>
        </w:rPr>
        <w:t xml:space="preserve">, and C. C. </w:t>
      </w:r>
      <w:proofErr w:type="spellStart"/>
      <w:r w:rsidRPr="00724CD0">
        <w:rPr>
          <w:color w:val="212121"/>
        </w:rPr>
        <w:t>Wilmers</w:t>
      </w:r>
      <w:proofErr w:type="spellEnd"/>
      <w:r w:rsidRPr="00724CD0">
        <w:rPr>
          <w:color w:val="212121"/>
        </w:rPr>
        <w:t>.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proofErr w:type="spellStart"/>
      <w:r w:rsidRPr="002505DE">
        <w:rPr>
          <w:rFonts w:eastAsia="Times New Roman"/>
          <w:color w:val="212121"/>
          <w:shd w:val="clear" w:color="auto" w:fill="FFFFFF"/>
        </w:rPr>
        <w:t>Heske</w:t>
      </w:r>
      <w:proofErr w:type="spellEnd"/>
      <w:r w:rsidRPr="002505DE">
        <w:rPr>
          <w:rFonts w:eastAsia="Times New Roman"/>
          <w:color w:val="212121"/>
          <w:shd w:val="clear" w:color="auto" w:fill="FFFFFF"/>
        </w:rPr>
        <w:t>.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shd w:val="clear" w:color="auto" w:fill="FFFFFF"/>
        </w:rPr>
        <w:t>Tablado</w:t>
      </w:r>
      <w:proofErr w:type="spellEnd"/>
      <w:r w:rsidRPr="002505DE">
        <w:rPr>
          <w:rFonts w:eastAsia="Times New Roman"/>
          <w:color w:val="212121"/>
          <w:shd w:val="clear" w:color="auto" w:fill="FFFFFF"/>
        </w:rPr>
        <w:t>,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 xml:space="preserve">Tucker, M. A., K. </w:t>
      </w:r>
      <w:proofErr w:type="spellStart"/>
      <w:r w:rsidRPr="00724CD0">
        <w:rPr>
          <w:color w:val="212121"/>
        </w:rPr>
        <w:t>Böhning-</w:t>
      </w:r>
      <w:r>
        <w:rPr>
          <w:color w:val="212121"/>
        </w:rPr>
        <w:t>G</w:t>
      </w:r>
      <w:r w:rsidRPr="00724CD0">
        <w:rPr>
          <w:color w:val="212121"/>
        </w:rPr>
        <w:t>aese</w:t>
      </w:r>
      <w:proofErr w:type="spellEnd"/>
      <w:r w:rsidRPr="00724CD0">
        <w:rPr>
          <w:color w:val="212121"/>
        </w:rPr>
        <w:t xml:space="preserve">, W. F. Fagan, J. M. Fryxell, B. Van </w:t>
      </w:r>
      <w:proofErr w:type="spellStart"/>
      <w:r w:rsidRPr="00724CD0">
        <w:rPr>
          <w:color w:val="212121"/>
        </w:rPr>
        <w:t>Moorter</w:t>
      </w:r>
      <w:proofErr w:type="spellEnd"/>
      <w:r w:rsidRPr="00724CD0">
        <w:rPr>
          <w:color w:val="212121"/>
        </w:rPr>
        <w:t xml:space="preserve">, S. C. Alberts, A. H. Ali, A. M. Allen, N. </w:t>
      </w:r>
      <w:proofErr w:type="spellStart"/>
      <w:r w:rsidRPr="00724CD0">
        <w:rPr>
          <w:color w:val="212121"/>
        </w:rPr>
        <w:t>Attias</w:t>
      </w:r>
      <w:proofErr w:type="spellEnd"/>
      <w:r w:rsidRPr="00724CD0">
        <w:rPr>
          <w:color w:val="212121"/>
        </w:rPr>
        <w:t xml:space="preserve">, T. </w:t>
      </w:r>
      <w:proofErr w:type="spellStart"/>
      <w:r w:rsidRPr="00724CD0">
        <w:rPr>
          <w:color w:val="212121"/>
        </w:rPr>
        <w:t>Avgar</w:t>
      </w:r>
      <w:proofErr w:type="spellEnd"/>
      <w:r w:rsidRPr="00724CD0">
        <w:rPr>
          <w:color w:val="212121"/>
        </w:rPr>
        <w:t xml:space="preserve">, H. Bartlam-brooks, B. </w:t>
      </w:r>
      <w:proofErr w:type="spellStart"/>
      <w:r w:rsidRPr="00724CD0">
        <w:rPr>
          <w:color w:val="212121"/>
        </w:rPr>
        <w:t>Bayarbaatar</w:t>
      </w:r>
      <w:proofErr w:type="spellEnd"/>
      <w:r w:rsidRPr="00724CD0">
        <w:rPr>
          <w:color w:val="212121"/>
        </w:rPr>
        <w:t xml:space="preserve">, J. L. </w:t>
      </w:r>
      <w:proofErr w:type="spellStart"/>
      <w:r w:rsidRPr="00724CD0">
        <w:rPr>
          <w:color w:val="212121"/>
        </w:rPr>
        <w:t>Belant</w:t>
      </w:r>
      <w:proofErr w:type="spellEnd"/>
      <w:r w:rsidRPr="00724CD0">
        <w:rPr>
          <w:color w:val="212121"/>
        </w:rPr>
        <w:t xml:space="preserve">, A. </w:t>
      </w:r>
      <w:proofErr w:type="spellStart"/>
      <w:r w:rsidRPr="00724CD0">
        <w:rPr>
          <w:color w:val="212121"/>
        </w:rPr>
        <w:t>Bertassoni</w:t>
      </w:r>
      <w:proofErr w:type="spellEnd"/>
      <w:r w:rsidRPr="00724CD0">
        <w:rPr>
          <w:color w:val="212121"/>
        </w:rPr>
        <w:t xml:space="preserve">, D. Beyer, L. </w:t>
      </w:r>
      <w:proofErr w:type="spellStart"/>
      <w:r w:rsidRPr="00724CD0">
        <w:rPr>
          <w:color w:val="212121"/>
        </w:rPr>
        <w:t>Bidner</w:t>
      </w:r>
      <w:proofErr w:type="spellEnd"/>
      <w:r w:rsidRPr="00724CD0">
        <w:rPr>
          <w:color w:val="212121"/>
        </w:rPr>
        <w:t xml:space="preserve">, F. M. Van </w:t>
      </w:r>
      <w:proofErr w:type="spellStart"/>
      <w:r w:rsidRPr="00724CD0">
        <w:rPr>
          <w:color w:val="212121"/>
        </w:rPr>
        <w:t>Beest</w:t>
      </w:r>
      <w:proofErr w:type="spellEnd"/>
      <w:r w:rsidRPr="00724CD0">
        <w:rPr>
          <w:color w:val="212121"/>
        </w:rPr>
        <w:t xml:space="preserve">, S. Blake, N. </w:t>
      </w:r>
      <w:proofErr w:type="spellStart"/>
      <w:r w:rsidRPr="00724CD0">
        <w:rPr>
          <w:color w:val="212121"/>
        </w:rPr>
        <w:t>Blaum</w:t>
      </w:r>
      <w:proofErr w:type="spellEnd"/>
      <w:r w:rsidRPr="00724CD0">
        <w:rPr>
          <w:color w:val="212121"/>
        </w:rPr>
        <w:t xml:space="preserve">, C. </w:t>
      </w:r>
      <w:proofErr w:type="spellStart"/>
      <w:r w:rsidRPr="00724CD0">
        <w:rPr>
          <w:color w:val="212121"/>
        </w:rPr>
        <w:lastRenderedPageBreak/>
        <w:t>Bracis</w:t>
      </w:r>
      <w:proofErr w:type="spellEnd"/>
      <w:r w:rsidRPr="00724CD0">
        <w:rPr>
          <w:color w:val="212121"/>
        </w:rPr>
        <w:t xml:space="preserve">, D. Brown, P. J. N. De </w:t>
      </w:r>
      <w:proofErr w:type="spellStart"/>
      <w:r w:rsidRPr="00724CD0">
        <w:rPr>
          <w:color w:val="212121"/>
        </w:rPr>
        <w:t>Bruyn</w:t>
      </w:r>
      <w:proofErr w:type="spellEnd"/>
      <w:r w:rsidRPr="00724CD0">
        <w:rPr>
          <w:color w:val="212121"/>
        </w:rPr>
        <w:t xml:space="preserve">, F. </w:t>
      </w:r>
      <w:proofErr w:type="spellStart"/>
      <w:r w:rsidRPr="00724CD0">
        <w:rPr>
          <w:color w:val="212121"/>
        </w:rPr>
        <w:t>Cagnacci</w:t>
      </w:r>
      <w:proofErr w:type="spellEnd"/>
      <w:r w:rsidRPr="00724CD0">
        <w:rPr>
          <w:color w:val="212121"/>
        </w:rPr>
        <w:t xml:space="preserve">, D. </w:t>
      </w:r>
      <w:proofErr w:type="spellStart"/>
      <w:r w:rsidRPr="00724CD0">
        <w:rPr>
          <w:color w:val="212121"/>
        </w:rPr>
        <w:t>Diefenbach</w:t>
      </w:r>
      <w:proofErr w:type="spellEnd"/>
      <w:r w:rsidRPr="00724CD0">
        <w:rPr>
          <w:color w:val="212121"/>
        </w:rPr>
        <w:t>, I. Douglas-</w:t>
      </w:r>
      <w:r>
        <w:rPr>
          <w:color w:val="212121"/>
        </w:rPr>
        <w:t>H</w:t>
      </w:r>
      <w:r w:rsidRPr="00724CD0">
        <w:rPr>
          <w:color w:val="212121"/>
        </w:rPr>
        <w:t xml:space="preserve">amilton, J. </w:t>
      </w:r>
      <w:proofErr w:type="spellStart"/>
      <w:r w:rsidRPr="00724CD0">
        <w:rPr>
          <w:color w:val="212121"/>
        </w:rPr>
        <w:t>Fennessy</w:t>
      </w:r>
      <w:proofErr w:type="spellEnd"/>
      <w:r w:rsidRPr="00724CD0">
        <w:rPr>
          <w:color w:val="212121"/>
        </w:rPr>
        <w:t xml:space="preserve">, C. </w:t>
      </w:r>
      <w:proofErr w:type="spellStart"/>
      <w:r w:rsidRPr="00724CD0">
        <w:rPr>
          <w:color w:val="212121"/>
        </w:rPr>
        <w:t>Fichtel</w:t>
      </w:r>
      <w:proofErr w:type="spellEnd"/>
      <w:r w:rsidRPr="00724CD0">
        <w:rPr>
          <w:color w:val="212121"/>
        </w:rPr>
        <w:t xml:space="preserve">, W. Fiedler, C. Fischer, I. Fischhoff, C. H. Fleming, A. T. Ford, S. A. Fritz, B. </w:t>
      </w:r>
      <w:proofErr w:type="spellStart"/>
      <w:r w:rsidRPr="00724CD0">
        <w:rPr>
          <w:color w:val="212121"/>
        </w:rPr>
        <w:t>Gehr</w:t>
      </w:r>
      <w:proofErr w:type="spellEnd"/>
      <w:r w:rsidRPr="00724CD0">
        <w:rPr>
          <w:color w:val="212121"/>
        </w:rPr>
        <w:t xml:space="preserve">, J. R. </w:t>
      </w:r>
      <w:proofErr w:type="spellStart"/>
      <w:r w:rsidRPr="00724CD0">
        <w:rPr>
          <w:color w:val="212121"/>
        </w:rPr>
        <w:t>Goheen</w:t>
      </w:r>
      <w:proofErr w:type="spellEnd"/>
      <w:r w:rsidRPr="00724CD0">
        <w:rPr>
          <w:color w:val="212121"/>
        </w:rPr>
        <w:t xml:space="preserve">, E. </w:t>
      </w:r>
      <w:proofErr w:type="spellStart"/>
      <w:r w:rsidRPr="00724CD0">
        <w:rPr>
          <w:color w:val="212121"/>
        </w:rPr>
        <w:t>Gurarie</w:t>
      </w:r>
      <w:proofErr w:type="spellEnd"/>
      <w:r w:rsidRPr="00724CD0">
        <w:rPr>
          <w:color w:val="212121"/>
        </w:rPr>
        <w:t xml:space="preserve">, M. </w:t>
      </w:r>
      <w:proofErr w:type="spellStart"/>
      <w:r w:rsidRPr="00724CD0">
        <w:rPr>
          <w:color w:val="212121"/>
        </w:rPr>
        <w:t>Hebblewhite</w:t>
      </w:r>
      <w:proofErr w:type="spellEnd"/>
      <w:r w:rsidRPr="00724CD0">
        <w:rPr>
          <w:color w:val="212121"/>
        </w:rPr>
        <w:t xml:space="preserve">, M. </w:t>
      </w:r>
      <w:proofErr w:type="spellStart"/>
      <w:r w:rsidRPr="00724CD0">
        <w:rPr>
          <w:color w:val="212121"/>
        </w:rPr>
        <w:t>Heurich</w:t>
      </w:r>
      <w:proofErr w:type="spellEnd"/>
      <w:r w:rsidRPr="00724CD0">
        <w:rPr>
          <w:color w:val="212121"/>
        </w:rPr>
        <w:t xml:space="preserve">, A. J. M. </w:t>
      </w:r>
      <w:proofErr w:type="spellStart"/>
      <w:r w:rsidRPr="00724CD0">
        <w:rPr>
          <w:color w:val="212121"/>
        </w:rPr>
        <w:t>Hewison</w:t>
      </w:r>
      <w:proofErr w:type="spellEnd"/>
      <w:r w:rsidRPr="00724CD0">
        <w:rPr>
          <w:color w:val="212121"/>
        </w:rPr>
        <w:t xml:space="preserve">, C. Hof, E. </w:t>
      </w:r>
      <w:proofErr w:type="spellStart"/>
      <w:r w:rsidRPr="00724CD0">
        <w:rPr>
          <w:color w:val="212121"/>
        </w:rPr>
        <w:t>Hurme</w:t>
      </w:r>
      <w:proofErr w:type="spellEnd"/>
      <w:r w:rsidRPr="00724CD0">
        <w:rPr>
          <w:color w:val="212121"/>
        </w:rPr>
        <w:t xml:space="preserve">, L. A. Isbell, R. Janssen, F. </w:t>
      </w:r>
      <w:proofErr w:type="spellStart"/>
      <w:r w:rsidRPr="00724CD0">
        <w:rPr>
          <w:color w:val="212121"/>
        </w:rPr>
        <w:t>Jeltsch</w:t>
      </w:r>
      <w:proofErr w:type="spellEnd"/>
      <w:r w:rsidRPr="00724CD0">
        <w:rPr>
          <w:color w:val="212121"/>
        </w:rPr>
        <w:t xml:space="preserve">, P. </w:t>
      </w:r>
      <w:proofErr w:type="spellStart"/>
      <w:r w:rsidRPr="00724CD0">
        <w:rPr>
          <w:color w:val="212121"/>
        </w:rPr>
        <w:t>Kaczensky</w:t>
      </w:r>
      <w:proofErr w:type="spellEnd"/>
      <w:r w:rsidRPr="00724CD0">
        <w:rPr>
          <w:color w:val="212121"/>
        </w:rPr>
        <w:t xml:space="preserve">, A. Kane, P. M. </w:t>
      </w:r>
      <w:proofErr w:type="spellStart"/>
      <w:r w:rsidRPr="00724CD0">
        <w:rPr>
          <w:color w:val="212121"/>
        </w:rPr>
        <w:t>Kappeler</w:t>
      </w:r>
      <w:proofErr w:type="spellEnd"/>
      <w:r w:rsidRPr="00724CD0">
        <w:rPr>
          <w:color w:val="212121"/>
        </w:rPr>
        <w:t xml:space="preserve">, M. Kauffman, R. Kays, D. </w:t>
      </w:r>
      <w:proofErr w:type="spellStart"/>
      <w:r w:rsidRPr="00724CD0">
        <w:rPr>
          <w:color w:val="212121"/>
        </w:rPr>
        <w:t>Kimuyu</w:t>
      </w:r>
      <w:proofErr w:type="spellEnd"/>
      <w:r w:rsidRPr="00724CD0">
        <w:rPr>
          <w:color w:val="212121"/>
        </w:rPr>
        <w:t xml:space="preserve">, F. Koch, B. </w:t>
      </w:r>
      <w:proofErr w:type="spellStart"/>
      <w:r w:rsidRPr="00724CD0">
        <w:rPr>
          <w:color w:val="212121"/>
        </w:rPr>
        <w:t>Kranstauber</w:t>
      </w:r>
      <w:proofErr w:type="spellEnd"/>
      <w:r w:rsidRPr="00724CD0">
        <w:rPr>
          <w:color w:val="212121"/>
        </w:rPr>
        <w:t xml:space="preserve">, S. </w:t>
      </w:r>
      <w:proofErr w:type="spellStart"/>
      <w:r w:rsidRPr="00724CD0">
        <w:rPr>
          <w:color w:val="212121"/>
        </w:rPr>
        <w:t>Lapoint</w:t>
      </w:r>
      <w:proofErr w:type="spellEnd"/>
      <w:r w:rsidRPr="00724CD0">
        <w:rPr>
          <w:color w:val="212121"/>
        </w:rPr>
        <w:t xml:space="preserve">, J. </w:t>
      </w:r>
      <w:proofErr w:type="spellStart"/>
      <w:r w:rsidRPr="00724CD0">
        <w:rPr>
          <w:color w:val="212121"/>
        </w:rPr>
        <w:t>Mattisson</w:t>
      </w:r>
      <w:proofErr w:type="spellEnd"/>
      <w:r w:rsidRPr="00724CD0">
        <w:rPr>
          <w:color w:val="212121"/>
        </w:rPr>
        <w:t xml:space="preserve">, E. P. Medici, U. </w:t>
      </w:r>
      <w:proofErr w:type="spellStart"/>
      <w:r w:rsidRPr="00724CD0">
        <w:rPr>
          <w:color w:val="212121"/>
        </w:rPr>
        <w:t>Mellone</w:t>
      </w:r>
      <w:proofErr w:type="spellEnd"/>
      <w:r w:rsidRPr="00724CD0">
        <w:rPr>
          <w:color w:val="212121"/>
        </w:rPr>
        <w:t>, E. Merrill, T. A. Morrison, S. L. Díaz-</w:t>
      </w:r>
      <w:r>
        <w:rPr>
          <w:color w:val="212121"/>
        </w:rPr>
        <w:t>M</w:t>
      </w:r>
      <w:r w:rsidRPr="00724CD0">
        <w:rPr>
          <w:color w:val="212121"/>
        </w:rPr>
        <w:t xml:space="preserve">uñoz, A. </w:t>
      </w:r>
      <w:proofErr w:type="spellStart"/>
      <w:r w:rsidRPr="00724CD0">
        <w:rPr>
          <w:color w:val="212121"/>
        </w:rPr>
        <w:t>Mysterud</w:t>
      </w:r>
      <w:proofErr w:type="spellEnd"/>
      <w:r w:rsidRPr="00724CD0">
        <w:rPr>
          <w:color w:val="212121"/>
        </w:rPr>
        <w:t xml:space="preserve">, D. </w:t>
      </w:r>
      <w:proofErr w:type="spellStart"/>
      <w:r w:rsidRPr="00724CD0">
        <w:rPr>
          <w:color w:val="212121"/>
        </w:rPr>
        <w:t>Nandintsetseg</w:t>
      </w:r>
      <w:proofErr w:type="spellEnd"/>
      <w:r w:rsidRPr="00724CD0">
        <w:rPr>
          <w:color w:val="212121"/>
        </w:rPr>
        <w:t xml:space="preserve">, R. Nathan, A. </w:t>
      </w:r>
      <w:proofErr w:type="spellStart"/>
      <w:r w:rsidRPr="00724CD0">
        <w:rPr>
          <w:color w:val="212121"/>
        </w:rPr>
        <w:t>Niamir</w:t>
      </w:r>
      <w:proofErr w:type="spellEnd"/>
      <w:r w:rsidRPr="00724CD0">
        <w:rPr>
          <w:color w:val="212121"/>
        </w:rPr>
        <w:t xml:space="preserve">, J. </w:t>
      </w:r>
      <w:proofErr w:type="spellStart"/>
      <w:r w:rsidRPr="00724CD0">
        <w:rPr>
          <w:color w:val="212121"/>
        </w:rPr>
        <w:t>Odden</w:t>
      </w:r>
      <w:proofErr w:type="spellEnd"/>
      <w:r w:rsidRPr="00724CD0">
        <w:rPr>
          <w:color w:val="212121"/>
        </w:rPr>
        <w:t xml:space="preserve">, R. B. O. Hara, L. G. R. Oliveira-santos, K. A. Olson, B. D. Patterson, R. C. De Paula, L. Pedrotti, B. </w:t>
      </w:r>
      <w:proofErr w:type="spellStart"/>
      <w:r w:rsidRPr="00724CD0">
        <w:rPr>
          <w:color w:val="212121"/>
        </w:rPr>
        <w:t>Reineking</w:t>
      </w:r>
      <w:proofErr w:type="spellEnd"/>
      <w:r w:rsidRPr="00724CD0">
        <w:rPr>
          <w:color w:val="212121"/>
        </w:rPr>
        <w:t xml:space="preserve">, and M. </w:t>
      </w:r>
      <w:proofErr w:type="spellStart"/>
      <w:r w:rsidRPr="00724CD0">
        <w:rPr>
          <w:color w:val="212121"/>
        </w:rPr>
        <w:t>Rimmler</w:t>
      </w:r>
      <w:proofErr w:type="spellEnd"/>
      <w:r w:rsidRPr="00724CD0">
        <w:rPr>
          <w:color w:val="212121"/>
        </w:rPr>
        <w:t xml:space="preserve">.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w:t>
      </w:r>
      <w:proofErr w:type="spellStart"/>
      <w:r w:rsidRPr="002505DE">
        <w:rPr>
          <w:rFonts w:eastAsia="Times New Roman"/>
          <w:color w:val="212121"/>
        </w:rPr>
        <w:t>Bartmann</w:t>
      </w:r>
      <w:proofErr w:type="spellEnd"/>
      <w:r w:rsidRPr="002505DE">
        <w:rPr>
          <w:rFonts w:eastAsia="Times New Roman"/>
          <w:color w:val="212121"/>
        </w:rPr>
        <w:t xml:space="preserve">.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Verdolin</w:t>
      </w:r>
      <w:proofErr w:type="spellEnd"/>
      <w:r w:rsidRPr="002505DE">
        <w:rPr>
          <w:rFonts w:eastAsia="Times New Roman"/>
          <w:color w:val="212121"/>
        </w:rPr>
        <w:t>,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Visscher, D. R., P. D. Walker, M. Flowers, C. </w:t>
      </w:r>
      <w:proofErr w:type="spellStart"/>
      <w:r w:rsidRPr="002505DE">
        <w:rPr>
          <w:rFonts w:eastAsia="Times New Roman"/>
          <w:color w:val="212121"/>
        </w:rPr>
        <w:t>Kemna</w:t>
      </w:r>
      <w:proofErr w:type="spellEnd"/>
      <w:r w:rsidRPr="002505DE">
        <w:rPr>
          <w:rFonts w:eastAsia="Times New Roman"/>
          <w:color w:val="212121"/>
        </w:rPr>
        <w:t xml:space="preserve">, J. Pattison, and B. </w:t>
      </w:r>
      <w:proofErr w:type="spellStart"/>
      <w:r w:rsidRPr="002505DE">
        <w:rPr>
          <w:rFonts w:eastAsia="Times New Roman"/>
          <w:color w:val="212121"/>
        </w:rPr>
        <w:t>Kushnerick</w:t>
      </w:r>
      <w:proofErr w:type="spellEnd"/>
      <w:r w:rsidRPr="002505DE">
        <w:rPr>
          <w:rFonts w:eastAsia="Times New Roman"/>
          <w:color w:val="212121"/>
        </w:rPr>
        <w:t xml:space="preserve">. 2023. Human impact on deer use is greater than predators and competitors in a multiuse recreation area. Animal </w:t>
      </w:r>
      <w:proofErr w:type="spellStart"/>
      <w:r w:rsidRPr="002505DE">
        <w:rPr>
          <w:rFonts w:eastAsia="Times New Roman"/>
          <w:color w:val="212121"/>
        </w:rPr>
        <w:t>Behaviour</w:t>
      </w:r>
      <w:proofErr w:type="spellEnd"/>
      <w:r w:rsidRPr="002505DE">
        <w:rPr>
          <w:rFonts w:eastAsia="Times New Roman"/>
          <w:color w:val="212121"/>
        </w:rPr>
        <w:t xml:space="preserve">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van de </w:t>
      </w:r>
      <w:proofErr w:type="spellStart"/>
      <w:r w:rsidRPr="002505DE">
        <w:rPr>
          <w:rFonts w:eastAsia="Times New Roman"/>
          <w:color w:val="212121"/>
        </w:rPr>
        <w:t>Kerk</w:t>
      </w:r>
      <w:proofErr w:type="spellEnd"/>
      <w:r w:rsidRPr="002505DE">
        <w:rPr>
          <w:rFonts w:eastAsia="Times New Roman"/>
          <w:color w:val="212121"/>
        </w:rPr>
        <w:t xml:space="preserve">,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w:t>
      </w:r>
      <w:proofErr w:type="gramStart"/>
      <w:r w:rsidRPr="002505DE">
        <w:rPr>
          <w:rFonts w:eastAsia="Times New Roman"/>
          <w:color w:val="212121"/>
        </w:rPr>
        <w:t>migration?</w:t>
      </w:r>
      <w:r w:rsidR="003D0A8A">
        <w:rPr>
          <w:rFonts w:eastAsia="Times New Roman"/>
          <w:color w:val="212121"/>
        </w:rPr>
        <w:t>.</w:t>
      </w:r>
      <w:proofErr w:type="gramEnd"/>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w:t>
      </w:r>
      <w:proofErr w:type="spellStart"/>
      <w:r w:rsidRPr="002505DE">
        <w:rPr>
          <w:rFonts w:eastAsia="Times New Roman"/>
          <w:color w:val="212121"/>
        </w:rPr>
        <w:t>Bartmann</w:t>
      </w:r>
      <w:proofErr w:type="spellEnd"/>
      <w:r w:rsidRPr="002505DE">
        <w:rPr>
          <w:rFonts w:eastAsia="Times New Roman"/>
          <w:color w:val="212121"/>
        </w:rPr>
        <w:t xml:space="preserve">.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Wilson, M. W., A. D. </w:t>
      </w:r>
      <w:proofErr w:type="spellStart"/>
      <w:r w:rsidRPr="002505DE">
        <w:rPr>
          <w:rFonts w:eastAsia="Times New Roman"/>
          <w:color w:val="212121"/>
        </w:rPr>
        <w:t>Ridlon</w:t>
      </w:r>
      <w:proofErr w:type="spellEnd"/>
      <w:r w:rsidRPr="002505DE">
        <w:rPr>
          <w:rFonts w:eastAsia="Times New Roman"/>
          <w:color w:val="212121"/>
        </w:rPr>
        <w:t xml:space="preserve">, K. M. Gaynor, S. D. Gaines, A. C. Stier, and B. S. Halpern. 2020. Ecological impacts of human-induced animal </w:t>
      </w:r>
      <w:proofErr w:type="spellStart"/>
      <w:r w:rsidRPr="002505DE">
        <w:rPr>
          <w:rFonts w:eastAsia="Times New Roman"/>
          <w:color w:val="212121"/>
        </w:rPr>
        <w:t>behaviour</w:t>
      </w:r>
      <w:proofErr w:type="spellEnd"/>
      <w:r w:rsidRPr="002505DE">
        <w:rPr>
          <w:rFonts w:eastAsia="Times New Roman"/>
          <w:color w:val="212121"/>
        </w:rPr>
        <w:t xml:space="preserve">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proofErr w:type="spellStart"/>
      <w:r w:rsidRPr="002505DE">
        <w:rPr>
          <w:rFonts w:eastAsia="Times New Roman"/>
          <w:color w:val="222222"/>
          <w:shd w:val="clear" w:color="auto" w:fill="FFFFFF"/>
        </w:rPr>
        <w:t>Preisler</w:t>
      </w:r>
      <w:proofErr w:type="spellEnd"/>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Wondra</w:t>
      </w:r>
      <w:proofErr w:type="spellEnd"/>
      <w:r w:rsidRPr="002505DE">
        <w:rPr>
          <w:rFonts w:eastAsia="Times New Roman"/>
          <w:color w:val="000000"/>
        </w:rPr>
        <w:t xml:space="preserve">, J. 2022. Scope of the </w:t>
      </w:r>
      <w:proofErr w:type="gramStart"/>
      <w:r w:rsidRPr="002505DE">
        <w:rPr>
          <w:rFonts w:eastAsia="Times New Roman"/>
          <w:color w:val="000000"/>
        </w:rPr>
        <w:t xml:space="preserve">Chaffee </w:t>
      </w:r>
      <w:r w:rsidR="007D6028">
        <w:rPr>
          <w:rFonts w:eastAsia="Times New Roman"/>
          <w:color w:val="000000"/>
        </w:rPr>
        <w:t>c</w:t>
      </w:r>
      <w:r w:rsidRPr="002505DE">
        <w:rPr>
          <w:rFonts w:eastAsia="Times New Roman"/>
          <w:color w:val="000000"/>
        </w:rPr>
        <w:t>ounty</w:t>
      </w:r>
      <w:proofErr w:type="gramEnd"/>
      <w:r w:rsidRPr="002505DE">
        <w:rPr>
          <w:rFonts w:eastAsia="Times New Roman"/>
          <w:color w:val="000000"/>
        </w:rPr>
        <w:t xml:space="preserve">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Yovovich</w:t>
      </w:r>
      <w:proofErr w:type="spellEnd"/>
      <w:r w:rsidRPr="002505DE">
        <w:rPr>
          <w:rFonts w:eastAsia="Times New Roman"/>
          <w:color w:val="212121"/>
        </w:rPr>
        <w:t xml:space="preserve">, V., M. Thomsen, and C. C. </w:t>
      </w:r>
      <w:proofErr w:type="spellStart"/>
      <w:r w:rsidRPr="002505DE">
        <w:rPr>
          <w:rFonts w:eastAsia="Times New Roman"/>
          <w:color w:val="212121"/>
        </w:rPr>
        <w:t>Wilmers</w:t>
      </w:r>
      <w:proofErr w:type="spellEnd"/>
      <w:r w:rsidRPr="002505DE">
        <w:rPr>
          <w:rFonts w:eastAsia="Times New Roman"/>
          <w:color w:val="212121"/>
        </w:rPr>
        <w:t xml:space="preserve">. 2021. Pumas’ fear of </w:t>
      </w:r>
      <w:proofErr w:type="gramStart"/>
      <w:r w:rsidRPr="002505DE">
        <w:rPr>
          <w:rFonts w:eastAsia="Times New Roman"/>
          <w:color w:val="212121"/>
        </w:rPr>
        <w:t>humans</w:t>
      </w:r>
      <w:proofErr w:type="gramEnd"/>
      <w:r w:rsidRPr="002505DE">
        <w:rPr>
          <w:rFonts w:eastAsia="Times New Roman"/>
          <w:color w:val="212121"/>
        </w:rPr>
        <w:t xml:space="preserve"> precipitates changes in plant architecture. Ecosphere </w:t>
      </w:r>
      <w:proofErr w:type="gramStart"/>
      <w:r w:rsidRPr="002505DE">
        <w:rPr>
          <w:rFonts w:eastAsia="Times New Roman"/>
          <w:color w:val="212121"/>
        </w:rPr>
        <w:t>12</w:t>
      </w:r>
      <w:r w:rsidR="007D6028">
        <w:rPr>
          <w:rFonts w:eastAsia="Times New Roman"/>
          <w:color w:val="212121"/>
        </w:rPr>
        <w:t>:e</w:t>
      </w:r>
      <w:proofErr w:type="gramEnd"/>
      <w:r w:rsidR="007D6028">
        <w:rPr>
          <w:rFonts w:eastAsia="Times New Roman"/>
          <w:color w:val="212121"/>
        </w:rPr>
        <w:t>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w:t>
      </w:r>
      <w:proofErr w:type="gramStart"/>
      <w:r w:rsidR="00E659F4">
        <w:rPr>
          <w:color w:val="000000"/>
        </w:rPr>
        <w:t>Methodist mountain</w:t>
      </w:r>
      <w:proofErr w:type="gramEnd"/>
      <w:r w:rsidR="00E659F4">
        <w:rPr>
          <w:color w:val="000000"/>
        </w:rPr>
        <w:t xml:space="preserve">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lastRenderedPageBreak/>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Δ </w:t>
            </w:r>
            <w:proofErr w:type="spellStart"/>
            <w:r w:rsidRPr="00FB1530">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r w:rsidRPr="00FB1530">
              <w:rPr>
                <w:rFonts w:ascii="Aptos Narrow" w:eastAsia="Times New Roman" w:hAnsi="Aptos Narrow"/>
                <w:b/>
                <w:bCs/>
                <w:color w:val="000000"/>
                <w:sz w:val="20"/>
                <w:szCs w:val="20"/>
              </w:rPr>
              <w:t xml:space="preserve"> </w:t>
            </w:r>
            <w:proofErr w:type="spellStart"/>
            <w:r w:rsidRPr="00FB1530">
              <w:rPr>
                <w:rFonts w:ascii="Aptos Narrow" w:eastAsia="Times New Roman" w:hAnsi="Aptos Narrow"/>
                <w:b/>
                <w:bCs/>
                <w:color w:val="000000"/>
                <w:sz w:val="20"/>
                <w:szCs w:val="20"/>
              </w:rPr>
              <w:t>Wt</w:t>
            </w:r>
            <w:proofErr w:type="spellEnd"/>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Cum. </w:t>
            </w:r>
            <w:proofErr w:type="spellStart"/>
            <w:r w:rsidRPr="00FB1530">
              <w:rPr>
                <w:rFonts w:ascii="Aptos Narrow" w:eastAsia="Times New Roman" w:hAnsi="Aptos Narrow"/>
                <w:b/>
                <w:bCs/>
                <w:color w:val="000000"/>
                <w:sz w:val="20"/>
                <w:szCs w:val="20"/>
              </w:rPr>
              <w:t>Wt</w:t>
            </w:r>
            <w:proofErr w:type="spellEnd"/>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lastRenderedPageBreak/>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 xml:space="preserve">Global 2 model represents a model with an interaction between forest land cover and rolling average of human activity, and </w:t>
      </w:r>
      <w:proofErr w:type="gramStart"/>
      <w:r w:rsidRPr="00A82932">
        <w:rPr>
          <w:color w:val="000000"/>
        </w:rPr>
        <w:t>the  global</w:t>
      </w:r>
      <w:proofErr w:type="gramEnd"/>
      <w:r w:rsidRPr="00A82932">
        <w:rPr>
          <w:color w:val="000000"/>
        </w:rPr>
        <w:t xml:space="preserve">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Δ </w:t>
            </w:r>
            <w:proofErr w:type="spellStart"/>
            <w:r w:rsidRPr="00A82932">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r w:rsidRPr="00A82932">
              <w:rPr>
                <w:rFonts w:ascii="Aptos Narrow" w:eastAsia="Times New Roman" w:hAnsi="Aptos Narrow"/>
                <w:b/>
                <w:bCs/>
                <w:color w:val="000000"/>
                <w:sz w:val="20"/>
                <w:szCs w:val="20"/>
              </w:rPr>
              <w:t xml:space="preserve"> </w:t>
            </w:r>
            <w:proofErr w:type="spellStart"/>
            <w:r w:rsidRPr="00A82932">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Cum. </w:t>
            </w:r>
            <w:proofErr w:type="spellStart"/>
            <w:r w:rsidRPr="00A82932">
              <w:rPr>
                <w:rFonts w:ascii="Aptos Narrow" w:eastAsia="Times New Roman" w:hAnsi="Aptos Narrow"/>
                <w:b/>
                <w:bCs/>
                <w:color w:val="000000"/>
                <w:sz w:val="20"/>
                <w:szCs w:val="20"/>
              </w:rPr>
              <w:t>Wt</w:t>
            </w:r>
            <w:proofErr w:type="spellEnd"/>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Δ </w:t>
            </w:r>
            <w:proofErr w:type="spellStart"/>
            <w:r w:rsidRPr="00193A49">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r w:rsidRPr="00193A49">
              <w:rPr>
                <w:rFonts w:ascii="Aptos Narrow" w:eastAsia="Times New Roman" w:hAnsi="Aptos Narrow"/>
                <w:b/>
                <w:bCs/>
                <w:color w:val="000000"/>
                <w:sz w:val="20"/>
                <w:szCs w:val="20"/>
              </w:rPr>
              <w:t xml:space="preserve"> </w:t>
            </w:r>
            <w:proofErr w:type="spellStart"/>
            <w:r w:rsidRPr="00193A49">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Cum. </w:t>
            </w:r>
            <w:proofErr w:type="spellStart"/>
            <w:r w:rsidRPr="00193A49">
              <w:rPr>
                <w:rFonts w:ascii="Aptos Narrow" w:eastAsia="Times New Roman" w:hAnsi="Aptos Narrow"/>
                <w:b/>
                <w:bCs/>
                <w:color w:val="000000"/>
                <w:sz w:val="20"/>
                <w:szCs w:val="20"/>
              </w:rPr>
              <w:t>Wt</w:t>
            </w:r>
            <w:proofErr w:type="spellEnd"/>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w:t>
      </w:r>
      <w:proofErr w:type="spellStart"/>
      <w:r w:rsidR="003D062A">
        <w:rPr>
          <w:color w:val="000000"/>
        </w:rPr>
        <w:t>AIC</w:t>
      </w:r>
      <w:r w:rsidR="003D062A">
        <w:rPr>
          <w:color w:val="000000"/>
          <w:vertAlign w:val="subscript"/>
        </w:rPr>
        <w:t>c</w:t>
      </w:r>
      <w:proofErr w:type="spellEnd"/>
      <w:r w:rsidR="003D062A">
        <w:rPr>
          <w:color w:val="000000"/>
        </w:rPr>
        <w:t xml:space="preserve">). The total number of parameters is represented by K. The scale at which the covariate was assessed is in </w:t>
      </w:r>
      <w:proofErr w:type="spellStart"/>
      <w:r w:rsidR="003D062A">
        <w:rPr>
          <w:color w:val="000000"/>
        </w:rPr>
        <w:t>parantheses</w:t>
      </w:r>
      <w:proofErr w:type="spellEnd"/>
      <w:r w:rsidR="003D062A">
        <w:rPr>
          <w:color w:val="000000"/>
        </w:rPr>
        <w:t xml:space="preserve">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lastRenderedPageBreak/>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Δ </w:t>
            </w:r>
            <w:proofErr w:type="spellStart"/>
            <w:r w:rsidRPr="00487426">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r w:rsidRPr="00487426">
              <w:rPr>
                <w:rFonts w:ascii="Aptos Narrow" w:eastAsia="Times New Roman" w:hAnsi="Aptos Narrow"/>
                <w:b/>
                <w:bCs/>
                <w:color w:val="000000"/>
                <w:sz w:val="20"/>
                <w:szCs w:val="20"/>
              </w:rPr>
              <w:t xml:space="preserve"> </w:t>
            </w:r>
            <w:proofErr w:type="spellStart"/>
            <w:r w:rsidRPr="00487426">
              <w:rPr>
                <w:rFonts w:ascii="Aptos Narrow" w:eastAsia="Times New Roman" w:hAnsi="Aptos Narrow"/>
                <w:b/>
                <w:bCs/>
                <w:color w:val="000000"/>
                <w:sz w:val="20"/>
                <w:szCs w:val="20"/>
              </w:rPr>
              <w:t>Wt</w:t>
            </w:r>
            <w:proofErr w:type="spellEnd"/>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Cum. </w:t>
            </w:r>
            <w:proofErr w:type="spellStart"/>
            <w:r w:rsidRPr="00487426">
              <w:rPr>
                <w:rFonts w:ascii="Aptos Narrow" w:eastAsia="Times New Roman" w:hAnsi="Aptos Narrow"/>
                <w:b/>
                <w:bCs/>
                <w:color w:val="000000"/>
                <w:sz w:val="20"/>
                <w:szCs w:val="20"/>
              </w:rPr>
              <w:t>Wt</w:t>
            </w:r>
            <w:proofErr w:type="spellEnd"/>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2"/>
      <w:footerReference w:type="default" r:id="rId23"/>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tenglein, Jennifer L - DNR" w:date="2024-09-09T07:38:00Z" w:initials="SJLD">
    <w:p w14:paraId="476C4CFA" w14:textId="77777777" w:rsidR="0021471F" w:rsidRDefault="0021471F" w:rsidP="000943B4">
      <w:pPr>
        <w:pStyle w:val="CommentText"/>
      </w:pPr>
      <w:r>
        <w:rPr>
          <w:rStyle w:val="CommentReference"/>
        </w:rPr>
        <w:annotationRef/>
      </w:r>
      <w:r>
        <w:t>At least for JWM, the preference is to use past tense throughout</w:t>
      </w:r>
    </w:p>
  </w:comment>
  <w:comment w:id="18" w:author="Stenglein, Jennifer L - DNR" w:date="2024-09-09T07:58:00Z" w:initials="SJLD">
    <w:p w14:paraId="0CDBF801" w14:textId="77777777" w:rsidR="009D5062" w:rsidRDefault="009D5062" w:rsidP="000943B4">
      <w:pPr>
        <w:pStyle w:val="CommentText"/>
      </w:pPr>
      <w:r>
        <w:rPr>
          <w:rStyle w:val="CommentReference"/>
        </w:rPr>
        <w:annotationRef/>
      </w:r>
      <w:r>
        <w:t xml:space="preserve">How were they different? Be more specific here. </w:t>
      </w:r>
    </w:p>
  </w:comment>
  <w:comment w:id="19" w:author="Stenglein, Jennifer L - DNR" w:date="2024-09-09T07:59:00Z" w:initials="SJLD">
    <w:p w14:paraId="14097A69" w14:textId="77777777" w:rsidR="009D5062" w:rsidRDefault="009D5062" w:rsidP="000943B4">
      <w:pPr>
        <w:pStyle w:val="CommentText"/>
      </w:pPr>
      <w:r>
        <w:rPr>
          <w:rStyle w:val="CommentReference"/>
        </w:rPr>
        <w:annotationRef/>
      </w:r>
      <w:r>
        <w:t>Be more specific here, too. What are the implications? Give an example?</w:t>
      </w:r>
    </w:p>
  </w:comment>
  <w:comment w:id="21" w:author="Stenglein, Jennifer L - DNR" w:date="2024-09-09T08:04:00Z" w:initials="SJLD">
    <w:p w14:paraId="46AF9750" w14:textId="77777777" w:rsidR="009D5062" w:rsidRDefault="009D5062" w:rsidP="000943B4">
      <w:pPr>
        <w:pStyle w:val="CommentText"/>
      </w:pPr>
      <w:r>
        <w:rPr>
          <w:rStyle w:val="CommentReference"/>
        </w:rPr>
        <w:annotationRef/>
      </w:r>
      <w:r>
        <w:t xml:space="preserve">Mule deer? Here, 'our' could be interpreted as 'human'. </w:t>
      </w:r>
    </w:p>
  </w:comment>
  <w:comment w:id="22" w:author="Stenglein, Jennifer L - DNR" w:date="2024-09-09T08:05:00Z" w:initials="SJLD">
    <w:p w14:paraId="797D70EA" w14:textId="77777777" w:rsidR="009D5062" w:rsidRDefault="009D5062" w:rsidP="000943B4">
      <w:pPr>
        <w:pStyle w:val="CommentText"/>
      </w:pPr>
      <w:r>
        <w:rPr>
          <w:rStyle w:val="CommentReference"/>
        </w:rPr>
        <w:annotationRef/>
      </w:r>
      <w:r>
        <w:t>I'm not sure what this means.</w:t>
      </w:r>
    </w:p>
  </w:comment>
  <w:comment w:id="23" w:author="Stenglein, Jennifer L - DNR" w:date="2024-09-09T08:06:00Z" w:initials="SJLD">
    <w:p w14:paraId="7B960A12" w14:textId="77777777" w:rsidR="009D5062" w:rsidRDefault="009D5062" w:rsidP="000943B4">
      <w:pPr>
        <w:pStyle w:val="CommentText"/>
      </w:pPr>
      <w:r>
        <w:rPr>
          <w:rStyle w:val="CommentReference"/>
        </w:rPr>
        <w:annotationRef/>
      </w:r>
      <w:r>
        <w:t>reword</w:t>
      </w:r>
    </w:p>
  </w:comment>
  <w:comment w:id="25"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0943B4">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6"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7"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30" w:author="Stenglein, Jennifer L - DNR" w:date="2024-09-09T10:03:00Z" w:initials="SJLD">
    <w:p w14:paraId="72A1A1B0" w14:textId="77777777" w:rsidR="008A5359" w:rsidRDefault="008A5359" w:rsidP="000943B4">
      <w:pPr>
        <w:pStyle w:val="CommentText"/>
      </w:pPr>
      <w:r>
        <w:rPr>
          <w:rStyle w:val="CommentReference"/>
        </w:rPr>
        <w:annotationRef/>
      </w:r>
      <w:r>
        <w:t xml:space="preserve">Include a figure of the study area. </w:t>
      </w:r>
    </w:p>
  </w:comment>
  <w:comment w:id="31" w:author="Stenglein, Jennifer L - DNR" w:date="2024-09-09T10:14:00Z" w:initials="SJLD">
    <w:p w14:paraId="1947B9D7" w14:textId="77777777" w:rsidR="00420F29" w:rsidRDefault="00420F29" w:rsidP="000943B4">
      <w:pPr>
        <w:pStyle w:val="CommentText"/>
      </w:pPr>
      <w:r>
        <w:rPr>
          <w:rStyle w:val="CommentReference"/>
        </w:rPr>
        <w:annotationRef/>
      </w:r>
      <w:r>
        <w:t>Is this a single trail with 2 trailheads?</w:t>
      </w:r>
    </w:p>
  </w:comment>
  <w:comment w:id="32" w:author="Stenglein, Jennifer L - DNR" w:date="2024-09-09T10:05:00Z" w:initials="SJLD">
    <w:p w14:paraId="4409299E" w14:textId="4EB2224B" w:rsidR="008A5359" w:rsidRDefault="008A5359" w:rsidP="000943B4">
      <w:pPr>
        <w:pStyle w:val="CommentText"/>
      </w:pPr>
      <w:r>
        <w:rPr>
          <w:rStyle w:val="CommentReference"/>
        </w:rPr>
        <w:annotationRef/>
      </w:r>
      <w:r>
        <w:t xml:space="preserve">Include landcover types in study area figure. </w:t>
      </w:r>
    </w:p>
  </w:comment>
  <w:comment w:id="33" w:author="Stenglein, Jennifer L - DNR" w:date="2024-09-09T10:12:00Z" w:initials="SJLD">
    <w:p w14:paraId="61CFD182" w14:textId="77777777" w:rsidR="008A5359" w:rsidRDefault="008A5359" w:rsidP="000943B4">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4" w:author="Stenglein, Jennifer L - DNR" w:date="2024-09-06T14:36:00Z" w:initials="SJLD">
    <w:p w14:paraId="4C7028D5" w14:textId="37243A2A" w:rsidR="005657AE" w:rsidRDefault="005657AE" w:rsidP="000943B4">
      <w:pPr>
        <w:pStyle w:val="CommentText"/>
      </w:pPr>
      <w:r>
        <w:rPr>
          <w:rStyle w:val="CommentReference"/>
        </w:rPr>
        <w:annotationRef/>
      </w:r>
      <w:r>
        <w:t xml:space="preserve">Will need statements about what protocols were used, animal care and use committee approvals, etc, because of handling live animals. </w:t>
      </w:r>
    </w:p>
  </w:comment>
  <w:comment w:id="35" w:author="Stenglein, Jennifer L - DNR" w:date="2024-09-09T10:07:00Z" w:initials="SJLD">
    <w:p w14:paraId="1B2A301B" w14:textId="77777777" w:rsidR="008A5359" w:rsidRDefault="008A5359" w:rsidP="000943B4">
      <w:pPr>
        <w:pStyle w:val="CommentText"/>
      </w:pPr>
      <w:r>
        <w:rPr>
          <w:rStyle w:val="CommentReference"/>
        </w:rPr>
        <w:annotationRef/>
      </w:r>
      <w:r>
        <w:t>Was all trapping done in 2021-2022? What dates? What time of day? More details needed to make sure this could be repeatable.</w:t>
      </w:r>
    </w:p>
  </w:comment>
  <w:comment w:id="37" w:author="Stenglein, Jennifer L - DNR" w:date="2024-09-09T10:07:00Z" w:initials="SJLD">
    <w:p w14:paraId="39437E36" w14:textId="77777777" w:rsidR="008A5359" w:rsidRDefault="008A5359" w:rsidP="000943B4">
      <w:pPr>
        <w:pStyle w:val="CommentText"/>
      </w:pPr>
      <w:r>
        <w:rPr>
          <w:rStyle w:val="CommentReference"/>
        </w:rPr>
        <w:annotationRef/>
      </w:r>
      <w:r>
        <w:t>Add a citation to include model, distributor, company, company location</w:t>
      </w:r>
    </w:p>
  </w:comment>
  <w:comment w:id="36" w:author="Stenglein, Jennifer L - DNR" w:date="2024-09-06T14:38:00Z" w:initials="SJLD">
    <w:p w14:paraId="7CF4401F" w14:textId="672C6A39" w:rsidR="005657AE" w:rsidRDefault="005657AE" w:rsidP="000943B4">
      <w:pPr>
        <w:pStyle w:val="CommentText"/>
      </w:pPr>
      <w:r>
        <w:rPr>
          <w:rStyle w:val="CommentReference"/>
        </w:rPr>
        <w:annotationRef/>
      </w:r>
      <w:r>
        <w:t>Also radio-collars, or just ear tags?</w:t>
      </w:r>
    </w:p>
  </w:comment>
  <w:comment w:id="38" w:author="Stenglein, Jennifer L - DNR" w:date="2024-09-09T10:13:00Z" w:initials="SJLD">
    <w:p w14:paraId="51C9B2E2" w14:textId="77777777" w:rsidR="00420F29" w:rsidRDefault="00420F29" w:rsidP="000943B4">
      <w:pPr>
        <w:pStyle w:val="CommentText"/>
      </w:pPr>
      <w:r>
        <w:rPr>
          <w:rStyle w:val="CommentReference"/>
        </w:rPr>
        <w:annotationRef/>
      </w:r>
      <w:r>
        <w:t>Definitely need this in the study area figure.</w:t>
      </w:r>
    </w:p>
  </w:comment>
  <w:comment w:id="39" w:author="Stenglein, Jennifer L - DNR" w:date="2024-09-09T10:13:00Z" w:initials="SJLD">
    <w:p w14:paraId="75CBEB5D" w14:textId="77777777" w:rsidR="00420F29" w:rsidRDefault="00420F29" w:rsidP="000943B4">
      <w:pPr>
        <w:pStyle w:val="CommentText"/>
      </w:pPr>
      <w:r>
        <w:rPr>
          <w:rStyle w:val="CommentReference"/>
        </w:rPr>
        <w:annotationRef/>
      </w:r>
      <w:r>
        <w:t>Need model, citation</w:t>
      </w:r>
    </w:p>
  </w:comment>
  <w:comment w:id="40" w:author="Stenglein, Jennifer L - DNR" w:date="2024-09-06T14:45:00Z" w:initials="SJLD">
    <w:p w14:paraId="2A141112" w14:textId="76389070" w:rsidR="003D259D" w:rsidRDefault="003D259D" w:rsidP="000943B4">
      <w:pPr>
        <w:pStyle w:val="CommentText"/>
      </w:pPr>
      <w:r>
        <w:rPr>
          <w:rStyle w:val="CommentReference"/>
        </w:rPr>
        <w:annotationRef/>
      </w:r>
      <w:r>
        <w:t>This isn't really an environmental covariate. Maybe change the heading to 'covariates'?</w:t>
      </w:r>
    </w:p>
  </w:comment>
  <w:comment w:id="43"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44" w:author="Stenglein, Jennifer L - DNR" w:date="2024-09-09T10:21:00Z" w:initials="SJLD">
    <w:p w14:paraId="2373DF31" w14:textId="63D1D259" w:rsidR="00420F29" w:rsidRDefault="00420F29" w:rsidP="000943B4">
      <w:pPr>
        <w:pStyle w:val="CommentText"/>
      </w:pPr>
      <w:r>
        <w:rPr>
          <w:rStyle w:val="CommentReference"/>
        </w:rPr>
        <w:annotationRef/>
      </w:r>
      <w:r>
        <w:t>citation</w:t>
      </w:r>
    </w:p>
  </w:comment>
  <w:comment w:id="45" w:author="Stenglein, Jennifer L - DNR" w:date="2024-09-09T10:22:00Z" w:initials="SJLD">
    <w:p w14:paraId="0A43E172" w14:textId="77777777" w:rsidR="00420F29" w:rsidRDefault="00420F29" w:rsidP="000943B4">
      <w:pPr>
        <w:pStyle w:val="CommentText"/>
      </w:pPr>
      <w:r>
        <w:rPr>
          <w:rStyle w:val="CommentReference"/>
        </w:rPr>
        <w:annotationRef/>
      </w:r>
      <w:r>
        <w:t>What is the point of this first set of analyses?</w:t>
      </w:r>
    </w:p>
  </w:comment>
  <w:comment w:id="46" w:author="Stenglein, Jennifer L - DNR" w:date="2024-09-09T10:22:00Z" w:initials="SJLD">
    <w:p w14:paraId="781A9C25" w14:textId="77777777" w:rsidR="00420F29" w:rsidRDefault="00420F29" w:rsidP="000943B4">
      <w:pPr>
        <w:pStyle w:val="CommentText"/>
      </w:pPr>
      <w:r>
        <w:rPr>
          <w:rStyle w:val="CommentReference"/>
        </w:rPr>
        <w:annotationRef/>
      </w:r>
      <w:r>
        <w:t>I am assuming this is a second research question, now at the population level? If so, then start a new paragraph</w:t>
      </w:r>
    </w:p>
  </w:comment>
  <w:comment w:id="48" w:author="Stenglein, Jennifer L - DNR" w:date="2024-09-06T14:50:00Z" w:initials="SJLD">
    <w:p w14:paraId="3B62A180" w14:textId="4A8264D2" w:rsidR="003D259D" w:rsidRDefault="003D259D" w:rsidP="000943B4">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61CFD182" w15:done="0"/>
  <w15:commentEx w15:paraId="4C7028D5" w15:done="1"/>
  <w15:commentEx w15:paraId="1B2A301B" w15:done="1"/>
  <w15:commentEx w15:paraId="39437E36" w15:done="1"/>
  <w15:commentEx w15:paraId="7CF4401F" w15:done="1"/>
  <w15:commentEx w15:paraId="51C9B2E2" w15:done="1"/>
  <w15:commentEx w15:paraId="75CBEB5D" w15:done="0"/>
  <w15:commentEx w15:paraId="2A141112" w15:done="1"/>
  <w15:commentEx w15:paraId="084AF906" w15:done="0"/>
  <w15:commentEx w15:paraId="2373DF31" w15:done="0"/>
  <w15:commentEx w15:paraId="0A43E172" w15:done="0"/>
  <w15:commentEx w15:paraId="781A9C25"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8B9" w16cex:dateUtc="2024-09-09T15:13:00Z"/>
  <w16cex:commentExtensible w16cex:durableId="2A8948C7" w16cex:dateUtc="2024-09-09T15:13:00Z"/>
  <w16cex:commentExtensible w16cex:durableId="2A859427" w16cex:dateUtc="2024-09-06T19:45:00Z">
    <w16cex:extLst>
      <w16:ext w16:uri="{CE6994B0-6A32-4C9F-8C6B-6E91EDA988CE}">
        <cr:reactions xmlns:cr="http://schemas.microsoft.com/office/comments/2020/reactions">
          <cr:reaction reactionType="1">
            <cr:reactionInfo dateUtc="2025-05-14T02:47:31Z">
              <cr:user userId="S::eli.wildey@wisconsin.gov::f899406f-0728-43ea-b84c-8ce379f8378a" userProvider="AD" userName="Wildey, Eli F - DNR"/>
            </cr:reactionInfo>
          </cr:reaction>
        </cr:reactions>
      </w16:ext>
    </w16cex:extLst>
  </w16cex:commentExtensible>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51C9B2E2" w16cid:durableId="2A8948B9"/>
  <w16cid:commentId w16cid:paraId="75CBEB5D" w16cid:durableId="2A8948C7"/>
  <w16cid:commentId w16cid:paraId="2A141112" w16cid:durableId="2A859427"/>
  <w16cid:commentId w16cid:paraId="084AF906" w16cid:durableId="33CF1287"/>
  <w16cid:commentId w16cid:paraId="2373DF31" w16cid:durableId="2A894A96"/>
  <w16cid:commentId w16cid:paraId="0A43E172" w16cid:durableId="2A894ADE"/>
  <w16cid:commentId w16cid:paraId="781A9C25" w16cid:durableId="2A894AFD"/>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2EA45" w14:textId="77777777" w:rsidR="005F1A14" w:rsidRDefault="005F1A14" w:rsidP="00724CD0">
      <w:r>
        <w:separator/>
      </w:r>
    </w:p>
  </w:endnote>
  <w:endnote w:type="continuationSeparator" w:id="0">
    <w:p w14:paraId="6DE2EE90" w14:textId="77777777" w:rsidR="005F1A14" w:rsidRDefault="005F1A14"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F705D" w14:textId="77777777" w:rsidR="005F1A14" w:rsidRDefault="005F1A14" w:rsidP="00724CD0">
      <w:r>
        <w:separator/>
      </w:r>
    </w:p>
  </w:footnote>
  <w:footnote w:type="continuationSeparator" w:id="0">
    <w:p w14:paraId="2BFA7623" w14:textId="77777777" w:rsidR="005F1A14" w:rsidRDefault="005F1A14"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60803"/>
    <w:rsid w:val="000878DB"/>
    <w:rsid w:val="000943B4"/>
    <w:rsid w:val="000C68DC"/>
    <w:rsid w:val="000C789E"/>
    <w:rsid w:val="000E7884"/>
    <w:rsid w:val="000E7FB9"/>
    <w:rsid w:val="000F7F31"/>
    <w:rsid w:val="00102F79"/>
    <w:rsid w:val="00107237"/>
    <w:rsid w:val="001308DB"/>
    <w:rsid w:val="00151E72"/>
    <w:rsid w:val="00154921"/>
    <w:rsid w:val="0015785E"/>
    <w:rsid w:val="00161B81"/>
    <w:rsid w:val="0016237C"/>
    <w:rsid w:val="0016558B"/>
    <w:rsid w:val="001675D8"/>
    <w:rsid w:val="00167887"/>
    <w:rsid w:val="001739C7"/>
    <w:rsid w:val="00193A49"/>
    <w:rsid w:val="001B20DE"/>
    <w:rsid w:val="001E3075"/>
    <w:rsid w:val="001E73F2"/>
    <w:rsid w:val="001F0A76"/>
    <w:rsid w:val="001F0F7E"/>
    <w:rsid w:val="00201A28"/>
    <w:rsid w:val="00202F5F"/>
    <w:rsid w:val="00204958"/>
    <w:rsid w:val="00207D3B"/>
    <w:rsid w:val="00212AD2"/>
    <w:rsid w:val="0021471F"/>
    <w:rsid w:val="0021474C"/>
    <w:rsid w:val="0022680B"/>
    <w:rsid w:val="00227BB3"/>
    <w:rsid w:val="002302DF"/>
    <w:rsid w:val="00234394"/>
    <w:rsid w:val="00235144"/>
    <w:rsid w:val="00237C97"/>
    <w:rsid w:val="00240C19"/>
    <w:rsid w:val="002432FD"/>
    <w:rsid w:val="00246E46"/>
    <w:rsid w:val="002505DE"/>
    <w:rsid w:val="0025356C"/>
    <w:rsid w:val="0027197E"/>
    <w:rsid w:val="00272559"/>
    <w:rsid w:val="00277AA8"/>
    <w:rsid w:val="00280583"/>
    <w:rsid w:val="0028094E"/>
    <w:rsid w:val="0028706D"/>
    <w:rsid w:val="002872B6"/>
    <w:rsid w:val="002910B3"/>
    <w:rsid w:val="00295471"/>
    <w:rsid w:val="002A098B"/>
    <w:rsid w:val="002A46B8"/>
    <w:rsid w:val="002B4E0E"/>
    <w:rsid w:val="002D4154"/>
    <w:rsid w:val="002D4454"/>
    <w:rsid w:val="002D4925"/>
    <w:rsid w:val="002F3F52"/>
    <w:rsid w:val="003009B0"/>
    <w:rsid w:val="00361B9E"/>
    <w:rsid w:val="003661F8"/>
    <w:rsid w:val="003671CC"/>
    <w:rsid w:val="0037572C"/>
    <w:rsid w:val="00380A80"/>
    <w:rsid w:val="00386E32"/>
    <w:rsid w:val="003A62E5"/>
    <w:rsid w:val="003A7454"/>
    <w:rsid w:val="003B4FA6"/>
    <w:rsid w:val="003D062A"/>
    <w:rsid w:val="003D0A8A"/>
    <w:rsid w:val="003D1F45"/>
    <w:rsid w:val="003D259D"/>
    <w:rsid w:val="003F5911"/>
    <w:rsid w:val="004161ED"/>
    <w:rsid w:val="00420F29"/>
    <w:rsid w:val="00424A86"/>
    <w:rsid w:val="00435632"/>
    <w:rsid w:val="00442D51"/>
    <w:rsid w:val="00444C4F"/>
    <w:rsid w:val="00454E42"/>
    <w:rsid w:val="00456DA1"/>
    <w:rsid w:val="00467BF0"/>
    <w:rsid w:val="00474EE1"/>
    <w:rsid w:val="00487426"/>
    <w:rsid w:val="004C73A8"/>
    <w:rsid w:val="004C762F"/>
    <w:rsid w:val="004D19E7"/>
    <w:rsid w:val="004E65CE"/>
    <w:rsid w:val="00511003"/>
    <w:rsid w:val="005201A1"/>
    <w:rsid w:val="00560C59"/>
    <w:rsid w:val="005657AE"/>
    <w:rsid w:val="005A2B12"/>
    <w:rsid w:val="005A7780"/>
    <w:rsid w:val="005E48AF"/>
    <w:rsid w:val="005F1A14"/>
    <w:rsid w:val="006009CB"/>
    <w:rsid w:val="006145AA"/>
    <w:rsid w:val="006212E3"/>
    <w:rsid w:val="00624F56"/>
    <w:rsid w:val="00633147"/>
    <w:rsid w:val="006341ED"/>
    <w:rsid w:val="00634A0C"/>
    <w:rsid w:val="006500AB"/>
    <w:rsid w:val="00652E3C"/>
    <w:rsid w:val="00692600"/>
    <w:rsid w:val="0069502F"/>
    <w:rsid w:val="00695DD2"/>
    <w:rsid w:val="00696325"/>
    <w:rsid w:val="006A0F77"/>
    <w:rsid w:val="006A5001"/>
    <w:rsid w:val="006A5ABE"/>
    <w:rsid w:val="006C2DB2"/>
    <w:rsid w:val="006D2BE7"/>
    <w:rsid w:val="006D2EE2"/>
    <w:rsid w:val="006D3C47"/>
    <w:rsid w:val="006D402D"/>
    <w:rsid w:val="006D6868"/>
    <w:rsid w:val="006E44FF"/>
    <w:rsid w:val="006E4E78"/>
    <w:rsid w:val="006F3DC9"/>
    <w:rsid w:val="007037D1"/>
    <w:rsid w:val="00703C46"/>
    <w:rsid w:val="007044E1"/>
    <w:rsid w:val="00707D9C"/>
    <w:rsid w:val="007107FC"/>
    <w:rsid w:val="007207E3"/>
    <w:rsid w:val="00724CD0"/>
    <w:rsid w:val="007361B9"/>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8582F"/>
    <w:rsid w:val="008912BF"/>
    <w:rsid w:val="008934AC"/>
    <w:rsid w:val="008941DA"/>
    <w:rsid w:val="008A2B1E"/>
    <w:rsid w:val="008A5359"/>
    <w:rsid w:val="008B2F47"/>
    <w:rsid w:val="008B3DA5"/>
    <w:rsid w:val="008B7F59"/>
    <w:rsid w:val="008D0F3B"/>
    <w:rsid w:val="008D2F18"/>
    <w:rsid w:val="008E74B6"/>
    <w:rsid w:val="008E7EE0"/>
    <w:rsid w:val="00913410"/>
    <w:rsid w:val="00952E94"/>
    <w:rsid w:val="00954EFA"/>
    <w:rsid w:val="00961B31"/>
    <w:rsid w:val="009673D4"/>
    <w:rsid w:val="00982AAC"/>
    <w:rsid w:val="00984EA3"/>
    <w:rsid w:val="00993FB1"/>
    <w:rsid w:val="0099675F"/>
    <w:rsid w:val="009971C6"/>
    <w:rsid w:val="00997BF1"/>
    <w:rsid w:val="009A0D5D"/>
    <w:rsid w:val="009B200F"/>
    <w:rsid w:val="009B330A"/>
    <w:rsid w:val="009B5806"/>
    <w:rsid w:val="009B5B7A"/>
    <w:rsid w:val="009C0773"/>
    <w:rsid w:val="009C250D"/>
    <w:rsid w:val="009C2B58"/>
    <w:rsid w:val="009C5DC4"/>
    <w:rsid w:val="009D5062"/>
    <w:rsid w:val="009F5178"/>
    <w:rsid w:val="009F62C1"/>
    <w:rsid w:val="009F777B"/>
    <w:rsid w:val="00A06DCE"/>
    <w:rsid w:val="00A13D4A"/>
    <w:rsid w:val="00A16FB1"/>
    <w:rsid w:val="00A413EC"/>
    <w:rsid w:val="00A420D9"/>
    <w:rsid w:val="00A43E55"/>
    <w:rsid w:val="00A67139"/>
    <w:rsid w:val="00A67321"/>
    <w:rsid w:val="00A82932"/>
    <w:rsid w:val="00A8374C"/>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71A0C"/>
    <w:rsid w:val="00B740C8"/>
    <w:rsid w:val="00B74EB7"/>
    <w:rsid w:val="00B839A6"/>
    <w:rsid w:val="00B85315"/>
    <w:rsid w:val="00B907FD"/>
    <w:rsid w:val="00BA2F61"/>
    <w:rsid w:val="00BA3DFA"/>
    <w:rsid w:val="00BB6B13"/>
    <w:rsid w:val="00BC11EC"/>
    <w:rsid w:val="00BD541D"/>
    <w:rsid w:val="00BD6078"/>
    <w:rsid w:val="00BF16C4"/>
    <w:rsid w:val="00BF47C1"/>
    <w:rsid w:val="00C02EEA"/>
    <w:rsid w:val="00C11074"/>
    <w:rsid w:val="00C16284"/>
    <w:rsid w:val="00C2667E"/>
    <w:rsid w:val="00C34FE7"/>
    <w:rsid w:val="00C40044"/>
    <w:rsid w:val="00C4147F"/>
    <w:rsid w:val="00C421F4"/>
    <w:rsid w:val="00C51359"/>
    <w:rsid w:val="00C7072E"/>
    <w:rsid w:val="00C748A2"/>
    <w:rsid w:val="00C75F45"/>
    <w:rsid w:val="00C7654D"/>
    <w:rsid w:val="00CA51E8"/>
    <w:rsid w:val="00CA539F"/>
    <w:rsid w:val="00CB59B8"/>
    <w:rsid w:val="00CC6588"/>
    <w:rsid w:val="00CC6683"/>
    <w:rsid w:val="00CD1658"/>
    <w:rsid w:val="00CD4F4B"/>
    <w:rsid w:val="00CE4B5E"/>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3A1F"/>
    <w:rsid w:val="00DD4D69"/>
    <w:rsid w:val="00DF07E3"/>
    <w:rsid w:val="00DF2998"/>
    <w:rsid w:val="00E11684"/>
    <w:rsid w:val="00E121B6"/>
    <w:rsid w:val="00E201A5"/>
    <w:rsid w:val="00E215B5"/>
    <w:rsid w:val="00E55F88"/>
    <w:rsid w:val="00E56B34"/>
    <w:rsid w:val="00E659F4"/>
    <w:rsid w:val="00E7320A"/>
    <w:rsid w:val="00E84E82"/>
    <w:rsid w:val="00E8731F"/>
    <w:rsid w:val="00EA3C60"/>
    <w:rsid w:val="00EC09A8"/>
    <w:rsid w:val="00ED00AF"/>
    <w:rsid w:val="00ED69EB"/>
    <w:rsid w:val="00ED7EB8"/>
    <w:rsid w:val="00EE5E2B"/>
    <w:rsid w:val="00EF12F1"/>
    <w:rsid w:val="00F13AB5"/>
    <w:rsid w:val="00F2327F"/>
    <w:rsid w:val="00F25B2D"/>
    <w:rsid w:val="00F34D19"/>
    <w:rsid w:val="00F4608E"/>
    <w:rsid w:val="00F71CDD"/>
    <w:rsid w:val="00F871B4"/>
    <w:rsid w:val="00F87717"/>
    <w:rsid w:val="00F96DD6"/>
    <w:rsid w:val="00FA0AB3"/>
    <w:rsid w:val="00FB1530"/>
    <w:rsid w:val="00FB1735"/>
    <w:rsid w:val="00FB314D"/>
    <w:rsid w:val="00FC55B4"/>
    <w:rsid w:val="00FC7CA3"/>
    <w:rsid w:val="00FC7D59"/>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li.wildey@gmail.com"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32614/RJ-2018-009"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32614/RJ-2018-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5066/P9KZCM5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93213</TotalTime>
  <Pages>54</Pages>
  <Words>10375</Words>
  <Characters>59138</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69375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 Eli F - DNR</cp:lastModifiedBy>
  <cp:revision>26</cp:revision>
  <cp:lastPrinted>2009-01-30T21:55:00Z</cp:lastPrinted>
  <dcterms:created xsi:type="dcterms:W3CDTF">2024-10-13T16:44:00Z</dcterms:created>
  <dcterms:modified xsi:type="dcterms:W3CDTF">2025-05-14T02:53:00Z</dcterms:modified>
</cp:coreProperties>
</file>