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60AF" w:rsidRPr="00DE5834" w:rsidRDefault="00A160AF" w:rsidP="00395D59">
      <w:pPr>
        <w:adjustRightInd w:val="0"/>
        <w:spacing w:after="0"/>
        <w:ind w:firstLine="480"/>
        <w:jc w:val="both"/>
        <w:rPr>
          <w:rFonts w:ascii="Times New Roman" w:hAnsi="Times New Roman"/>
          <w:sz w:val="24"/>
        </w:rPr>
      </w:pPr>
    </w:p>
    <w:p w:rsidR="00A160AF" w:rsidRPr="00DE5834" w:rsidRDefault="00A160AF" w:rsidP="00395D59">
      <w:pPr>
        <w:adjustRightInd w:val="0"/>
        <w:spacing w:after="0"/>
        <w:ind w:firstLine="480"/>
        <w:jc w:val="both"/>
        <w:rPr>
          <w:rFonts w:ascii="Times New Roman" w:hAnsi="Times New Roman"/>
          <w:sz w:val="24"/>
        </w:rPr>
      </w:pPr>
    </w:p>
    <w:p w:rsidR="00A160AF" w:rsidRPr="00DE5834" w:rsidRDefault="00A160AF" w:rsidP="00395D59">
      <w:pPr>
        <w:adjustRightInd w:val="0"/>
        <w:spacing w:after="0"/>
        <w:ind w:firstLine="480"/>
        <w:jc w:val="both"/>
        <w:rPr>
          <w:rFonts w:ascii="Times New Roman" w:hAnsi="Times New Roman"/>
          <w:sz w:val="24"/>
        </w:rPr>
      </w:pPr>
    </w:p>
    <w:p w:rsidR="00A02EC6" w:rsidRPr="00DE5834" w:rsidRDefault="00A02EC6" w:rsidP="00A02EC6">
      <w:pPr>
        <w:spacing w:line="700" w:lineRule="exact"/>
        <w:ind w:rightChars="-28" w:right="-78" w:firstLineChars="195" w:firstLine="861"/>
        <w:rPr>
          <w:rFonts w:ascii="Times New Roman" w:hAnsi="Times New Roman"/>
          <w:b/>
          <w:spacing w:val="40"/>
          <w:sz w:val="44"/>
          <w:szCs w:val="44"/>
        </w:rPr>
      </w:pPr>
      <w:r w:rsidRPr="00DE5834">
        <w:rPr>
          <w:rFonts w:ascii="Times New Roman" w:hAnsi="Times New Roman"/>
          <w:b/>
          <w:sz w:val="44"/>
          <w:szCs w:val="44"/>
        </w:rPr>
        <w:t>新</w:t>
      </w:r>
      <w:proofErr w:type="gramStart"/>
      <w:r w:rsidRPr="00DE5834">
        <w:rPr>
          <w:rFonts w:ascii="Times New Roman" w:hAnsi="Times New Roman"/>
          <w:b/>
          <w:sz w:val="44"/>
          <w:szCs w:val="44"/>
        </w:rPr>
        <w:t>溆</w:t>
      </w:r>
      <w:proofErr w:type="gramEnd"/>
      <w:r w:rsidRPr="00DE5834">
        <w:rPr>
          <w:rFonts w:ascii="Times New Roman" w:hAnsi="Times New Roman"/>
          <w:b/>
          <w:sz w:val="44"/>
          <w:szCs w:val="44"/>
        </w:rPr>
        <w:t>高速</w:t>
      </w:r>
      <w:commentRangeStart w:id="0"/>
      <w:r w:rsidRPr="00DE5834">
        <w:rPr>
          <w:rFonts w:ascii="Times New Roman" w:hAnsi="Times New Roman"/>
          <w:b/>
          <w:sz w:val="44"/>
          <w:szCs w:val="44"/>
          <w:u w:val="single"/>
        </w:rPr>
        <w:t>14</w:t>
      </w:r>
      <w:commentRangeEnd w:id="0"/>
      <w:r w:rsidR="00AA798C">
        <w:rPr>
          <w:rStyle w:val="af1"/>
        </w:rPr>
        <w:commentReference w:id="0"/>
      </w:r>
      <w:r w:rsidRPr="00DE5834">
        <w:rPr>
          <w:rFonts w:ascii="Times New Roman" w:hAnsi="Times New Roman"/>
          <w:b/>
          <w:sz w:val="44"/>
          <w:szCs w:val="44"/>
        </w:rPr>
        <w:t>标边坡工程在线监测系统</w:t>
      </w:r>
    </w:p>
    <w:p w:rsidR="007F4493" w:rsidRPr="00DE5834" w:rsidRDefault="007F4493" w:rsidP="00A02EC6">
      <w:pPr>
        <w:spacing w:line="700" w:lineRule="exact"/>
        <w:ind w:rightChars="-28" w:right="-78" w:firstLineChars="400" w:firstLine="1767"/>
        <w:rPr>
          <w:rFonts w:ascii="Times New Roman" w:hAnsi="Times New Roman"/>
          <w:b/>
          <w:sz w:val="44"/>
          <w:szCs w:val="44"/>
        </w:rPr>
      </w:pPr>
      <w:r w:rsidRPr="00DE5834">
        <w:rPr>
          <w:rFonts w:ascii="Times New Roman" w:hAnsi="Times New Roman"/>
          <w:b/>
          <w:sz w:val="44"/>
          <w:szCs w:val="44"/>
        </w:rPr>
        <w:t>（</w:t>
      </w:r>
      <w:commentRangeStart w:id="1"/>
      <w:r w:rsidR="00A02EC6" w:rsidRPr="00DE5834">
        <w:rPr>
          <w:rFonts w:ascii="Times New Roman" w:hAnsi="Times New Roman"/>
          <w:b/>
          <w:sz w:val="44"/>
          <w:szCs w:val="44"/>
        </w:rPr>
        <w:t>Y</w:t>
      </w:r>
      <w:r w:rsidRPr="00DE5834">
        <w:rPr>
          <w:rFonts w:ascii="Times New Roman" w:hAnsi="Times New Roman"/>
          <w:b/>
          <w:sz w:val="44"/>
          <w:szCs w:val="44"/>
        </w:rPr>
        <w:t>K</w:t>
      </w:r>
      <w:r w:rsidR="00A02EC6" w:rsidRPr="00DE5834">
        <w:rPr>
          <w:rFonts w:ascii="Times New Roman" w:hAnsi="Times New Roman"/>
          <w:b/>
          <w:sz w:val="44"/>
          <w:szCs w:val="44"/>
        </w:rPr>
        <w:t>69</w:t>
      </w:r>
      <w:r w:rsidRPr="00DE5834">
        <w:rPr>
          <w:rFonts w:ascii="Times New Roman" w:hAnsi="Times New Roman"/>
          <w:b/>
          <w:sz w:val="44"/>
          <w:szCs w:val="44"/>
        </w:rPr>
        <w:t>+</w:t>
      </w:r>
      <w:r w:rsidR="00A02EC6" w:rsidRPr="00DE5834">
        <w:rPr>
          <w:rFonts w:ascii="Times New Roman" w:hAnsi="Times New Roman"/>
          <w:b/>
          <w:sz w:val="44"/>
          <w:szCs w:val="44"/>
        </w:rPr>
        <w:t>723</w:t>
      </w:r>
      <w:r w:rsidRPr="00DE5834">
        <w:rPr>
          <w:rFonts w:ascii="Times New Roman" w:hAnsi="Times New Roman"/>
          <w:b/>
          <w:sz w:val="44"/>
          <w:szCs w:val="44"/>
        </w:rPr>
        <w:t>~</w:t>
      </w:r>
      <w:r w:rsidR="00A02EC6" w:rsidRPr="00DE5834">
        <w:rPr>
          <w:rFonts w:ascii="Times New Roman" w:hAnsi="Times New Roman"/>
          <w:b/>
          <w:sz w:val="44"/>
          <w:szCs w:val="44"/>
        </w:rPr>
        <w:t>Y</w:t>
      </w:r>
      <w:r w:rsidRPr="00DE5834">
        <w:rPr>
          <w:rFonts w:ascii="Times New Roman" w:hAnsi="Times New Roman"/>
          <w:b/>
          <w:sz w:val="44"/>
          <w:szCs w:val="44"/>
        </w:rPr>
        <w:t>K</w:t>
      </w:r>
      <w:r w:rsidR="00A02EC6" w:rsidRPr="00DE5834">
        <w:rPr>
          <w:rFonts w:ascii="Times New Roman" w:hAnsi="Times New Roman"/>
          <w:b/>
          <w:sz w:val="44"/>
          <w:szCs w:val="44"/>
        </w:rPr>
        <w:t>69</w:t>
      </w:r>
      <w:r w:rsidRPr="00DE5834">
        <w:rPr>
          <w:rFonts w:ascii="Times New Roman" w:hAnsi="Times New Roman"/>
          <w:b/>
          <w:sz w:val="44"/>
          <w:szCs w:val="44"/>
        </w:rPr>
        <w:t>+</w:t>
      </w:r>
      <w:r w:rsidR="00A02EC6" w:rsidRPr="00DE5834">
        <w:rPr>
          <w:rFonts w:ascii="Times New Roman" w:hAnsi="Times New Roman"/>
          <w:b/>
          <w:sz w:val="44"/>
          <w:szCs w:val="44"/>
        </w:rPr>
        <w:t>863</w:t>
      </w:r>
      <w:commentRangeEnd w:id="1"/>
      <w:r w:rsidR="00AA798C">
        <w:rPr>
          <w:rStyle w:val="af1"/>
        </w:rPr>
        <w:commentReference w:id="1"/>
      </w:r>
      <w:r w:rsidRPr="00DE5834">
        <w:rPr>
          <w:rFonts w:ascii="Times New Roman" w:hAnsi="Times New Roman"/>
          <w:b/>
          <w:sz w:val="44"/>
          <w:szCs w:val="44"/>
        </w:rPr>
        <w:t>）</w:t>
      </w:r>
    </w:p>
    <w:p w:rsidR="00A160AF" w:rsidRPr="00DE5834" w:rsidRDefault="00DF4F3F" w:rsidP="00A02EC6">
      <w:pPr>
        <w:spacing w:line="700" w:lineRule="exact"/>
        <w:ind w:rightChars="-28" w:right="-78" w:firstLineChars="445" w:firstLine="1966"/>
        <w:rPr>
          <w:rFonts w:ascii="Times New Roman" w:hAnsi="Times New Roman"/>
          <w:b/>
          <w:sz w:val="44"/>
          <w:szCs w:val="44"/>
        </w:rPr>
      </w:pPr>
      <w:r w:rsidRPr="00DE5834">
        <w:rPr>
          <w:rFonts w:ascii="Times New Roman" w:hAnsi="Times New Roman"/>
          <w:b/>
          <w:sz w:val="44"/>
          <w:szCs w:val="44"/>
        </w:rPr>
        <w:t>（</w:t>
      </w:r>
      <w:commentRangeStart w:id="2"/>
      <w:r w:rsidR="00A02EC6" w:rsidRPr="00DE5834">
        <w:rPr>
          <w:rFonts w:ascii="Times New Roman" w:hAnsi="Times New Roman"/>
          <w:b/>
          <w:sz w:val="44"/>
          <w:szCs w:val="44"/>
        </w:rPr>
        <w:t>2014</w:t>
      </w:r>
      <w:r w:rsidR="00A02EC6" w:rsidRPr="00DE5834">
        <w:rPr>
          <w:rFonts w:ascii="Times New Roman" w:hAnsi="Times New Roman"/>
          <w:b/>
          <w:sz w:val="44"/>
          <w:szCs w:val="44"/>
        </w:rPr>
        <w:t>年</w:t>
      </w:r>
      <w:r w:rsidR="00A02EC6" w:rsidRPr="00DE5834">
        <w:rPr>
          <w:rFonts w:ascii="Times New Roman" w:hAnsi="Times New Roman"/>
          <w:b/>
          <w:sz w:val="44"/>
          <w:szCs w:val="44"/>
        </w:rPr>
        <w:t>4</w:t>
      </w:r>
      <w:r w:rsidRPr="00DE5834">
        <w:rPr>
          <w:rFonts w:ascii="Times New Roman" w:hAnsi="Times New Roman"/>
          <w:b/>
          <w:sz w:val="44"/>
          <w:szCs w:val="44"/>
        </w:rPr>
        <w:t>月</w:t>
      </w:r>
      <w:commentRangeEnd w:id="2"/>
      <w:r w:rsidR="00AA798C">
        <w:rPr>
          <w:rStyle w:val="af1"/>
        </w:rPr>
        <w:commentReference w:id="2"/>
      </w:r>
      <w:r w:rsidR="00A02EC6" w:rsidRPr="00DE5834">
        <w:rPr>
          <w:rFonts w:ascii="Times New Roman" w:hAnsi="Times New Roman"/>
          <w:b/>
          <w:sz w:val="44"/>
          <w:szCs w:val="44"/>
        </w:rPr>
        <w:t>监测报告</w:t>
      </w:r>
      <w:r w:rsidRPr="00DE5834">
        <w:rPr>
          <w:rFonts w:ascii="Times New Roman" w:hAnsi="Times New Roman"/>
          <w:b/>
          <w:sz w:val="44"/>
          <w:szCs w:val="44"/>
        </w:rPr>
        <w:t>）</w:t>
      </w:r>
    </w:p>
    <w:p w:rsidR="00A160AF" w:rsidRPr="00DE5834" w:rsidRDefault="00A160AF" w:rsidP="00395D59">
      <w:pPr>
        <w:ind w:firstLine="560"/>
        <w:jc w:val="center"/>
        <w:rPr>
          <w:rFonts w:ascii="Times New Roman" w:hAnsi="Times New Roman"/>
        </w:rPr>
      </w:pPr>
    </w:p>
    <w:p w:rsidR="00A160AF" w:rsidRPr="00DE5834" w:rsidRDefault="00A02EC6" w:rsidP="00A02EC6">
      <w:pPr>
        <w:ind w:firstLineChars="300" w:firstLine="840"/>
        <w:rPr>
          <w:rFonts w:ascii="Times New Roman" w:hAnsi="Times New Roman"/>
        </w:rPr>
      </w:pPr>
      <w:r w:rsidRPr="00DE5834">
        <w:rPr>
          <w:rFonts w:ascii="Times New Roman" w:hAnsi="Times New Roman"/>
          <w:noProof/>
          <w:szCs w:val="28"/>
        </w:rPr>
        <w:drawing>
          <wp:inline distT="0" distB="0" distL="0" distR="0">
            <wp:extent cx="4371975" cy="3278981"/>
            <wp:effectExtent l="19050" t="0" r="9525" b="0"/>
            <wp:docPr id="9" name="图片 5" descr="C:\Users\Administrator\Desktop\14标的\20131026_160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Administrator\Desktop\14标的\20131026_160246.jpg"/>
                    <pic:cNvPicPr>
                      <a:picLocks noChangeAspect="1" noChangeArrowheads="1"/>
                    </pic:cNvPicPr>
                  </pic:nvPicPr>
                  <pic:blipFill>
                    <a:blip r:embed="rId9" cstate="print"/>
                    <a:srcRect/>
                    <a:stretch>
                      <a:fillRect/>
                    </a:stretch>
                  </pic:blipFill>
                  <pic:spPr bwMode="auto">
                    <a:xfrm>
                      <a:off x="0" y="0"/>
                      <a:ext cx="4371975" cy="3278981"/>
                    </a:xfrm>
                    <a:prstGeom prst="rect">
                      <a:avLst/>
                    </a:prstGeom>
                    <a:noFill/>
                    <a:ln w="9525">
                      <a:noFill/>
                      <a:miter lim="800000"/>
                      <a:headEnd/>
                      <a:tailEnd/>
                    </a:ln>
                  </pic:spPr>
                </pic:pic>
              </a:graphicData>
            </a:graphic>
          </wp:inline>
        </w:drawing>
      </w:r>
    </w:p>
    <w:p w:rsidR="00A160AF" w:rsidRPr="00DE5834" w:rsidRDefault="00A160AF" w:rsidP="00395D59">
      <w:pPr>
        <w:ind w:firstLine="560"/>
        <w:jc w:val="center"/>
        <w:rPr>
          <w:rFonts w:ascii="Times New Roman" w:hAnsi="Times New Roman"/>
        </w:rPr>
      </w:pPr>
    </w:p>
    <w:p w:rsidR="00A02EC6" w:rsidRPr="00DE5834" w:rsidRDefault="00A02EC6" w:rsidP="00A02EC6">
      <w:pPr>
        <w:ind w:firstLine="602"/>
        <w:jc w:val="center"/>
        <w:rPr>
          <w:rFonts w:ascii="Times New Roman" w:eastAsiaTheme="minorEastAsia" w:hAnsi="Times New Roman"/>
          <w:b/>
          <w:bCs/>
          <w:sz w:val="30"/>
          <w:szCs w:val="30"/>
        </w:rPr>
      </w:pPr>
      <w:r w:rsidRPr="00DE5834">
        <w:rPr>
          <w:rFonts w:ascii="Times New Roman" w:eastAsiaTheme="minorEastAsia" w:hAnsi="Times New Roman"/>
          <w:b/>
          <w:bCs/>
          <w:sz w:val="30"/>
          <w:szCs w:val="30"/>
        </w:rPr>
        <w:t>安徽省高速公路试验检测科研中心</w:t>
      </w:r>
    </w:p>
    <w:p w:rsidR="00A160AF" w:rsidRPr="00DE5834" w:rsidRDefault="00A160AF" w:rsidP="00A02EC6">
      <w:pPr>
        <w:spacing w:line="480" w:lineRule="auto"/>
        <w:ind w:firstLine="602"/>
        <w:jc w:val="center"/>
        <w:rPr>
          <w:rFonts w:ascii="Times New Roman" w:eastAsiaTheme="minorEastAsia" w:hAnsi="Times New Roman"/>
          <w:b/>
          <w:sz w:val="30"/>
          <w:szCs w:val="30"/>
        </w:rPr>
      </w:pPr>
      <w:r w:rsidRPr="00DE5834">
        <w:rPr>
          <w:rFonts w:ascii="Times New Roman" w:eastAsiaTheme="minorEastAsia" w:hAnsi="Times New Roman"/>
          <w:b/>
          <w:sz w:val="30"/>
          <w:szCs w:val="30"/>
        </w:rPr>
        <w:t>201</w:t>
      </w:r>
      <w:r w:rsidR="00DF4F3F" w:rsidRPr="00DE5834">
        <w:rPr>
          <w:rFonts w:ascii="Times New Roman" w:eastAsiaTheme="minorEastAsia" w:hAnsi="Times New Roman"/>
          <w:b/>
          <w:sz w:val="30"/>
          <w:szCs w:val="30"/>
        </w:rPr>
        <w:t>4</w:t>
      </w:r>
      <w:r w:rsidRPr="00DE5834">
        <w:rPr>
          <w:rFonts w:ascii="Times New Roman" w:eastAsiaTheme="minorEastAsia" w:hAnsi="Times New Roman"/>
          <w:b/>
          <w:sz w:val="30"/>
          <w:szCs w:val="30"/>
        </w:rPr>
        <w:t>年</w:t>
      </w:r>
      <w:r w:rsidR="00A02EC6" w:rsidRPr="00DE5834">
        <w:rPr>
          <w:rFonts w:ascii="Times New Roman" w:eastAsiaTheme="minorEastAsia" w:hAnsi="Times New Roman"/>
          <w:b/>
          <w:sz w:val="30"/>
          <w:szCs w:val="30"/>
        </w:rPr>
        <w:t>4</w:t>
      </w:r>
      <w:r w:rsidR="00ED0209" w:rsidRPr="00DE5834">
        <w:rPr>
          <w:rFonts w:ascii="Times New Roman" w:eastAsiaTheme="minorEastAsia" w:hAnsi="Times New Roman"/>
          <w:b/>
          <w:sz w:val="30"/>
          <w:szCs w:val="30"/>
        </w:rPr>
        <w:t>月</w:t>
      </w:r>
    </w:p>
    <w:p w:rsidR="00A160AF" w:rsidRPr="00DE5834" w:rsidRDefault="00A160AF" w:rsidP="00395D59">
      <w:pPr>
        <w:spacing w:line="480" w:lineRule="auto"/>
        <w:ind w:firstLine="723"/>
        <w:jc w:val="center"/>
        <w:rPr>
          <w:rFonts w:ascii="Times New Roman" w:hAnsi="Times New Roman"/>
          <w:b/>
          <w:sz w:val="36"/>
          <w:szCs w:val="36"/>
        </w:rPr>
        <w:sectPr w:rsidR="00A160AF" w:rsidRPr="00DE5834" w:rsidSect="007E1000">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fmt="upperRoman"/>
          <w:cols w:space="720"/>
          <w:titlePg/>
          <w:docGrid w:linePitch="360"/>
        </w:sectPr>
      </w:pPr>
    </w:p>
    <w:p w:rsidR="00DE5834" w:rsidRPr="00DE5834" w:rsidRDefault="00A160AF" w:rsidP="00B67260">
      <w:pPr>
        <w:pStyle w:val="ad"/>
        <w:ind w:firstLine="883"/>
        <w:rPr>
          <w:rFonts w:ascii="Times New Roman" w:hAnsi="Times New Roman" w:cs="Times New Roman"/>
          <w:noProof/>
        </w:rPr>
      </w:pPr>
      <w:bookmarkStart w:id="3" w:name="_Toc381659999"/>
      <w:bookmarkStart w:id="4" w:name="_Toc381795279"/>
      <w:bookmarkStart w:id="5" w:name="_Toc382481720"/>
      <w:bookmarkStart w:id="6" w:name="_Toc382486227"/>
      <w:bookmarkStart w:id="7" w:name="_Toc382487194"/>
      <w:bookmarkStart w:id="8" w:name="_Toc382834908"/>
      <w:bookmarkStart w:id="9" w:name="_Toc385851594"/>
      <w:bookmarkStart w:id="10" w:name="_Toc386191021"/>
      <w:r w:rsidRPr="00DE5834">
        <w:rPr>
          <w:rFonts w:ascii="Times New Roman" w:hAnsi="Times New Roman" w:cs="Times New Roman"/>
          <w:sz w:val="44"/>
          <w:szCs w:val="44"/>
        </w:rPr>
        <w:lastRenderedPageBreak/>
        <w:t>目</w:t>
      </w:r>
      <w:r w:rsidR="007F4493" w:rsidRPr="00DE5834">
        <w:rPr>
          <w:rFonts w:ascii="Times New Roman" w:hAnsi="Times New Roman" w:cs="Times New Roman"/>
          <w:sz w:val="44"/>
          <w:szCs w:val="44"/>
        </w:rPr>
        <w:t xml:space="preserve">  </w:t>
      </w:r>
      <w:r w:rsidRPr="00DE5834">
        <w:rPr>
          <w:rFonts w:ascii="Times New Roman" w:hAnsi="Times New Roman" w:cs="Times New Roman"/>
          <w:sz w:val="44"/>
          <w:szCs w:val="44"/>
        </w:rPr>
        <w:t>录</w:t>
      </w:r>
      <w:bookmarkEnd w:id="3"/>
      <w:bookmarkEnd w:id="4"/>
      <w:bookmarkEnd w:id="5"/>
      <w:bookmarkEnd w:id="6"/>
      <w:bookmarkEnd w:id="7"/>
      <w:bookmarkEnd w:id="8"/>
      <w:bookmarkEnd w:id="9"/>
      <w:bookmarkEnd w:id="10"/>
      <w:r w:rsidR="00817322" w:rsidRPr="00817322">
        <w:rPr>
          <w:rFonts w:ascii="Times New Roman" w:hAnsi="Times New Roman" w:cs="Times New Roman"/>
        </w:rPr>
        <w:fldChar w:fldCharType="begin"/>
      </w:r>
      <w:r w:rsidRPr="00DE5834">
        <w:rPr>
          <w:rFonts w:ascii="Times New Roman" w:hAnsi="Times New Roman" w:cs="Times New Roman"/>
        </w:rPr>
        <w:instrText xml:space="preserve"> TOC \o "1-3" \h \z \u </w:instrText>
      </w:r>
      <w:r w:rsidR="00817322" w:rsidRPr="00817322">
        <w:rPr>
          <w:rFonts w:ascii="Times New Roman" w:hAnsi="Times New Roman" w:cs="Times New Roman"/>
        </w:rPr>
        <w:fldChar w:fldCharType="separate"/>
      </w:r>
    </w:p>
    <w:p w:rsidR="00DE5834" w:rsidRPr="00DE5834" w:rsidRDefault="00817322" w:rsidP="00DE5834">
      <w:pPr>
        <w:pStyle w:val="10"/>
        <w:tabs>
          <w:tab w:val="right" w:leader="dot" w:pos="8630"/>
        </w:tabs>
        <w:ind w:firstLine="560"/>
        <w:rPr>
          <w:rFonts w:ascii="Times New Roman" w:eastAsiaTheme="minorEastAsia" w:hAnsi="Times New Roman"/>
          <w:noProof/>
          <w:kern w:val="2"/>
          <w:sz w:val="21"/>
        </w:rPr>
      </w:pPr>
      <w:hyperlink w:anchor="_Toc386191022" w:history="1">
        <w:r w:rsidR="00DE5834" w:rsidRPr="00DE5834">
          <w:rPr>
            <w:rStyle w:val="a7"/>
            <w:rFonts w:ascii="Times New Roman" w:hAnsi="Times New Roman"/>
            <w:noProof/>
          </w:rPr>
          <w:t xml:space="preserve">1. </w:t>
        </w:r>
        <w:r w:rsidR="00DE5834" w:rsidRPr="00DE5834">
          <w:rPr>
            <w:rStyle w:val="a7"/>
            <w:rFonts w:ascii="Times New Roman" w:hAnsi="Times New Roman"/>
            <w:noProof/>
          </w:rPr>
          <w:t>工程概况</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_Toc386191022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1</w:t>
        </w:r>
        <w:r w:rsidRPr="00DE5834">
          <w:rPr>
            <w:rFonts w:ascii="Times New Roman" w:hAnsi="Times New Roman"/>
            <w:noProof/>
            <w:webHidden/>
          </w:rPr>
          <w:fldChar w:fldCharType="end"/>
        </w:r>
      </w:hyperlink>
    </w:p>
    <w:p w:rsidR="00DE5834" w:rsidRPr="00DE5834" w:rsidRDefault="00817322" w:rsidP="00DE5834">
      <w:pPr>
        <w:pStyle w:val="10"/>
        <w:tabs>
          <w:tab w:val="right" w:leader="dot" w:pos="8630"/>
        </w:tabs>
        <w:ind w:firstLine="560"/>
        <w:rPr>
          <w:rFonts w:ascii="Times New Roman" w:eastAsiaTheme="minorEastAsia" w:hAnsi="Times New Roman"/>
          <w:noProof/>
          <w:kern w:val="2"/>
          <w:sz w:val="21"/>
        </w:rPr>
      </w:pPr>
      <w:hyperlink w:anchor="_Toc386191023" w:history="1">
        <w:r w:rsidR="00DE5834" w:rsidRPr="00DE5834">
          <w:rPr>
            <w:rStyle w:val="a7"/>
            <w:rFonts w:ascii="Times New Roman" w:hAnsi="Times New Roman"/>
            <w:noProof/>
          </w:rPr>
          <w:t xml:space="preserve">2. </w:t>
        </w:r>
        <w:r w:rsidR="00DE5834" w:rsidRPr="00DE5834">
          <w:rPr>
            <w:rStyle w:val="a7"/>
            <w:rFonts w:ascii="Times New Roman" w:hAnsi="Times New Roman"/>
            <w:noProof/>
          </w:rPr>
          <w:t>监测项目</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_Toc386191023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2</w:t>
        </w:r>
        <w:r w:rsidRPr="00DE5834">
          <w:rPr>
            <w:rFonts w:ascii="Times New Roman" w:hAnsi="Times New Roman"/>
            <w:noProof/>
            <w:webHidden/>
          </w:rPr>
          <w:fldChar w:fldCharType="end"/>
        </w:r>
      </w:hyperlink>
    </w:p>
    <w:p w:rsidR="00DE5834" w:rsidRPr="00DE5834" w:rsidRDefault="00817322" w:rsidP="00DE5834">
      <w:pPr>
        <w:pStyle w:val="10"/>
        <w:tabs>
          <w:tab w:val="right" w:leader="dot" w:pos="8630"/>
        </w:tabs>
        <w:ind w:firstLine="560"/>
        <w:rPr>
          <w:rFonts w:ascii="Times New Roman" w:eastAsiaTheme="minorEastAsia" w:hAnsi="Times New Roman"/>
          <w:noProof/>
          <w:kern w:val="2"/>
          <w:sz w:val="21"/>
        </w:rPr>
      </w:pPr>
      <w:hyperlink w:anchor="_Toc386191024" w:history="1">
        <w:r w:rsidR="00DE5834" w:rsidRPr="00DE5834">
          <w:rPr>
            <w:rStyle w:val="a7"/>
            <w:rFonts w:ascii="Times New Roman" w:hAnsi="Times New Roman"/>
            <w:noProof/>
          </w:rPr>
          <w:t>3.</w:t>
        </w:r>
        <w:r w:rsidR="00DE5834" w:rsidRPr="00DE5834">
          <w:rPr>
            <w:rStyle w:val="a7"/>
            <w:rFonts w:ascii="Times New Roman" w:hAnsi="Times New Roman"/>
            <w:noProof/>
          </w:rPr>
          <w:t>测点布置</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_Toc386191024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2</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25" w:history="1">
        <w:r w:rsidR="00DE5834" w:rsidRPr="00DE5834">
          <w:rPr>
            <w:rStyle w:val="a7"/>
            <w:rFonts w:ascii="Times New Roman" w:hAnsi="Times New Roman"/>
            <w:noProof/>
          </w:rPr>
          <w:t>3.1</w:t>
        </w:r>
        <w:r w:rsidR="00DE5834" w:rsidRPr="00DE5834">
          <w:rPr>
            <w:rStyle w:val="a7"/>
            <w:rFonts w:ascii="Times New Roman" w:hAnsi="Times New Roman"/>
            <w:noProof/>
          </w:rPr>
          <w:t>坡体表面位移监测测点布置</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_Toc386191025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2</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26" w:history="1">
        <w:r w:rsidR="00DE5834" w:rsidRPr="00DE5834">
          <w:rPr>
            <w:rStyle w:val="a7"/>
            <w:rFonts w:ascii="Times New Roman" w:hAnsi="Times New Roman"/>
            <w:noProof/>
          </w:rPr>
          <w:t xml:space="preserve">3.2 </w:t>
        </w:r>
        <w:r w:rsidR="00DE5834" w:rsidRPr="00DE5834">
          <w:rPr>
            <w:rStyle w:val="a7"/>
            <w:rFonts w:ascii="Times New Roman" w:hAnsi="Times New Roman"/>
            <w:noProof/>
          </w:rPr>
          <w:t>坡体内部位移监测测点布置</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_Toc386191026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3</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27" w:history="1">
        <w:r w:rsidR="00DE5834" w:rsidRPr="00DE5834">
          <w:rPr>
            <w:rStyle w:val="a7"/>
            <w:rFonts w:ascii="Times New Roman" w:hAnsi="Times New Roman"/>
            <w:noProof/>
          </w:rPr>
          <w:t xml:space="preserve">3.3 </w:t>
        </w:r>
        <w:r w:rsidR="00DE5834" w:rsidRPr="00DE5834">
          <w:rPr>
            <w:rStyle w:val="a7"/>
            <w:rFonts w:ascii="Times New Roman" w:hAnsi="Times New Roman"/>
            <w:noProof/>
          </w:rPr>
          <w:t>坡体内部水位监测测点布置</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_Toc386191027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4</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28" w:history="1">
        <w:r w:rsidR="00DE5834" w:rsidRPr="00DE5834">
          <w:rPr>
            <w:rStyle w:val="a7"/>
            <w:rFonts w:ascii="Times New Roman" w:hAnsi="Times New Roman"/>
            <w:noProof/>
          </w:rPr>
          <w:t>3.4</w:t>
        </w:r>
        <w:r w:rsidR="00DE5834" w:rsidRPr="00DE5834">
          <w:rPr>
            <w:rStyle w:val="a7"/>
            <w:rFonts w:ascii="Times New Roman" w:hAnsi="Times New Roman"/>
            <w:noProof/>
          </w:rPr>
          <w:t>环境监测</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_Toc386191028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5</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29" w:history="1">
        <w:r w:rsidR="00DE5834" w:rsidRPr="00DE5834">
          <w:rPr>
            <w:rStyle w:val="a7"/>
            <w:rFonts w:ascii="Times New Roman" w:hAnsi="Times New Roman"/>
            <w:noProof/>
          </w:rPr>
          <w:t>3.5</w:t>
        </w:r>
        <w:r w:rsidR="00DE5834" w:rsidRPr="00DE5834">
          <w:rPr>
            <w:rStyle w:val="a7"/>
            <w:rFonts w:ascii="Times New Roman" w:hAnsi="Times New Roman"/>
            <w:noProof/>
          </w:rPr>
          <w:t>系统测点布置拓扑图</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_Toc386191029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5</w:t>
        </w:r>
        <w:r w:rsidRPr="00DE5834">
          <w:rPr>
            <w:rFonts w:ascii="Times New Roman" w:hAnsi="Times New Roman"/>
            <w:noProof/>
            <w:webHidden/>
          </w:rPr>
          <w:fldChar w:fldCharType="end"/>
        </w:r>
      </w:hyperlink>
    </w:p>
    <w:p w:rsidR="00DE5834" w:rsidRPr="00DE5834" w:rsidRDefault="00817322" w:rsidP="00DE5834">
      <w:pPr>
        <w:pStyle w:val="10"/>
        <w:tabs>
          <w:tab w:val="right" w:leader="dot" w:pos="8630"/>
        </w:tabs>
        <w:ind w:firstLine="560"/>
        <w:rPr>
          <w:rFonts w:ascii="Times New Roman" w:eastAsiaTheme="minorEastAsia" w:hAnsi="Times New Roman"/>
          <w:noProof/>
          <w:kern w:val="2"/>
          <w:sz w:val="21"/>
        </w:rPr>
      </w:pPr>
      <w:hyperlink w:anchor="_Toc386191030" w:history="1">
        <w:r w:rsidR="00DE5834" w:rsidRPr="00DE5834">
          <w:rPr>
            <w:rStyle w:val="a7"/>
            <w:rFonts w:ascii="Times New Roman" w:eastAsiaTheme="majorEastAsia" w:hAnsi="Times New Roman"/>
            <w:noProof/>
          </w:rPr>
          <w:t>4.</w:t>
        </w:r>
        <w:r w:rsidR="00DE5834" w:rsidRPr="00DE5834">
          <w:rPr>
            <w:rStyle w:val="a7"/>
            <w:rFonts w:ascii="Times New Roman" w:eastAsiaTheme="majorEastAsia" w:hAnsi="Times New Roman"/>
            <w:noProof/>
          </w:rPr>
          <w:t>监测数据分析</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_Toc386191030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6</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31" w:history="1">
        <w:r w:rsidR="00DE5834" w:rsidRPr="00DE5834">
          <w:rPr>
            <w:rStyle w:val="a7"/>
            <w:rFonts w:ascii="Times New Roman" w:hAnsi="Times New Roman"/>
            <w:noProof/>
          </w:rPr>
          <w:t>4.1</w:t>
        </w:r>
        <w:r w:rsidR="00DE5834" w:rsidRPr="00DE5834">
          <w:rPr>
            <w:rStyle w:val="a7"/>
            <w:rFonts w:ascii="Times New Roman" w:hAnsi="Times New Roman"/>
            <w:noProof/>
          </w:rPr>
          <w:t>坡体表面位移监测分析</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_Toc386191031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6</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32" w:history="1">
        <w:r w:rsidR="00DE5834" w:rsidRPr="00DE5834">
          <w:rPr>
            <w:rStyle w:val="a7"/>
            <w:rFonts w:ascii="Times New Roman" w:hAnsi="Times New Roman"/>
            <w:noProof/>
          </w:rPr>
          <w:t>4.2</w:t>
        </w:r>
        <w:r w:rsidR="00DE5834" w:rsidRPr="00DE5834">
          <w:rPr>
            <w:rStyle w:val="a7"/>
            <w:rFonts w:ascii="Times New Roman" w:hAnsi="Times New Roman"/>
            <w:noProof/>
          </w:rPr>
          <w:t>坡体内部位移监测分析</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_Toc386191032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7</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33" w:history="1">
        <w:r w:rsidR="00DE5834" w:rsidRPr="00DE5834">
          <w:rPr>
            <w:rStyle w:val="a7"/>
            <w:rFonts w:ascii="Times New Roman" w:hAnsi="Times New Roman"/>
            <w:noProof/>
          </w:rPr>
          <w:t>4.3</w:t>
        </w:r>
        <w:r w:rsidR="00DE5834" w:rsidRPr="00DE5834">
          <w:rPr>
            <w:rStyle w:val="a7"/>
            <w:rFonts w:ascii="Times New Roman" w:hAnsi="Times New Roman"/>
            <w:noProof/>
          </w:rPr>
          <w:t>坡体内部水位监测分析</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_Toc386191033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8</w:t>
        </w:r>
        <w:r w:rsidRPr="00DE5834">
          <w:rPr>
            <w:rFonts w:ascii="Times New Roman" w:hAnsi="Times New Roman"/>
            <w:noProof/>
            <w:webHidden/>
          </w:rPr>
          <w:fldChar w:fldCharType="end"/>
        </w:r>
      </w:hyperlink>
    </w:p>
    <w:p w:rsidR="00DE5834" w:rsidRPr="00DE5834" w:rsidRDefault="00817322" w:rsidP="00DE5834">
      <w:pPr>
        <w:pStyle w:val="20"/>
        <w:tabs>
          <w:tab w:val="right" w:leader="dot" w:pos="8630"/>
        </w:tabs>
        <w:ind w:firstLine="560"/>
        <w:rPr>
          <w:rFonts w:ascii="Times New Roman" w:eastAsiaTheme="minorEastAsia" w:hAnsi="Times New Roman"/>
          <w:noProof/>
          <w:kern w:val="2"/>
          <w:sz w:val="21"/>
        </w:rPr>
      </w:pPr>
      <w:hyperlink w:anchor="_Toc386191034" w:history="1">
        <w:r w:rsidR="00DE5834" w:rsidRPr="00DE5834">
          <w:rPr>
            <w:rStyle w:val="a7"/>
            <w:rFonts w:ascii="Times New Roman" w:hAnsi="Times New Roman"/>
            <w:noProof/>
          </w:rPr>
          <w:t>4.4</w:t>
        </w:r>
        <w:r w:rsidR="00DE5834" w:rsidRPr="00DE5834">
          <w:rPr>
            <w:rStyle w:val="a7"/>
            <w:rFonts w:ascii="Times New Roman" w:hAnsi="Times New Roman"/>
            <w:noProof/>
          </w:rPr>
          <w:t>环境因素监测分析</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_Toc386191034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8</w:t>
        </w:r>
        <w:r w:rsidRPr="00DE5834">
          <w:rPr>
            <w:rFonts w:ascii="Times New Roman" w:hAnsi="Times New Roman"/>
            <w:noProof/>
            <w:webHidden/>
          </w:rPr>
          <w:fldChar w:fldCharType="end"/>
        </w:r>
      </w:hyperlink>
    </w:p>
    <w:p w:rsidR="00DE5834" w:rsidRPr="00DE5834" w:rsidRDefault="00817322" w:rsidP="00DE5834">
      <w:pPr>
        <w:pStyle w:val="10"/>
        <w:tabs>
          <w:tab w:val="right" w:leader="dot" w:pos="8630"/>
        </w:tabs>
        <w:ind w:firstLine="560"/>
        <w:rPr>
          <w:rFonts w:ascii="Times New Roman" w:eastAsiaTheme="minorEastAsia" w:hAnsi="Times New Roman"/>
          <w:noProof/>
          <w:kern w:val="2"/>
          <w:sz w:val="21"/>
        </w:rPr>
      </w:pPr>
      <w:hyperlink w:anchor="_Toc386191035" w:history="1">
        <w:r w:rsidR="00DE5834" w:rsidRPr="00DE5834">
          <w:rPr>
            <w:rStyle w:val="a7"/>
            <w:rFonts w:ascii="Times New Roman" w:hAnsi="Times New Roman"/>
            <w:noProof/>
          </w:rPr>
          <w:t xml:space="preserve">5. </w:t>
        </w:r>
        <w:r w:rsidR="00DE5834" w:rsidRPr="00DE5834">
          <w:rPr>
            <w:rStyle w:val="a7"/>
            <w:rFonts w:ascii="Times New Roman" w:hAnsi="Times New Roman"/>
            <w:noProof/>
          </w:rPr>
          <w:t>小结</w:t>
        </w:r>
        <w:r w:rsidR="00DE5834" w:rsidRPr="00DE5834">
          <w:rPr>
            <w:rFonts w:ascii="Times New Roman" w:hAnsi="Times New Roman"/>
            <w:noProof/>
            <w:webHidden/>
          </w:rPr>
          <w:tab/>
        </w:r>
        <w:r w:rsidRPr="00DE5834">
          <w:rPr>
            <w:rFonts w:ascii="Times New Roman" w:hAnsi="Times New Roman"/>
            <w:noProof/>
            <w:webHidden/>
          </w:rPr>
          <w:fldChar w:fldCharType="begin"/>
        </w:r>
        <w:r w:rsidR="00DE5834" w:rsidRPr="00DE5834">
          <w:rPr>
            <w:rFonts w:ascii="Times New Roman" w:hAnsi="Times New Roman"/>
            <w:noProof/>
            <w:webHidden/>
          </w:rPr>
          <w:instrText xml:space="preserve"> PAGEREF _Toc386191035 \h </w:instrText>
        </w:r>
        <w:r w:rsidRPr="00DE5834">
          <w:rPr>
            <w:rFonts w:ascii="Times New Roman" w:hAnsi="Times New Roman"/>
            <w:noProof/>
            <w:webHidden/>
          </w:rPr>
        </w:r>
        <w:r w:rsidRPr="00DE5834">
          <w:rPr>
            <w:rFonts w:ascii="Times New Roman" w:hAnsi="Times New Roman"/>
            <w:noProof/>
            <w:webHidden/>
          </w:rPr>
          <w:fldChar w:fldCharType="separate"/>
        </w:r>
        <w:r w:rsidR="00275FE2">
          <w:rPr>
            <w:rFonts w:ascii="Times New Roman" w:hAnsi="Times New Roman"/>
            <w:noProof/>
            <w:webHidden/>
          </w:rPr>
          <w:t>9</w:t>
        </w:r>
        <w:r w:rsidRPr="00DE5834">
          <w:rPr>
            <w:rFonts w:ascii="Times New Roman" w:hAnsi="Times New Roman"/>
            <w:noProof/>
            <w:webHidden/>
          </w:rPr>
          <w:fldChar w:fldCharType="end"/>
        </w:r>
      </w:hyperlink>
    </w:p>
    <w:p w:rsidR="007F4493" w:rsidRPr="00DE5834" w:rsidRDefault="00817322" w:rsidP="00395D59">
      <w:pPr>
        <w:ind w:firstLine="560"/>
        <w:rPr>
          <w:rFonts w:ascii="Times New Roman" w:hAnsi="Times New Roman"/>
        </w:rPr>
        <w:sectPr w:rsidR="007F4493" w:rsidRPr="00DE5834" w:rsidSect="007F4493">
          <w:headerReference w:type="first" r:id="rId16"/>
          <w:footerReference w:type="first" r:id="rId17"/>
          <w:pgSz w:w="12240" w:h="15840"/>
          <w:pgMar w:top="1440" w:right="1800" w:bottom="1440" w:left="1800" w:header="720" w:footer="720" w:gutter="0"/>
          <w:pgNumType w:fmt="upperRoman" w:start="1"/>
          <w:cols w:space="720"/>
          <w:titlePg/>
          <w:docGrid w:type="lines" w:linePitch="360"/>
        </w:sectPr>
      </w:pPr>
      <w:r w:rsidRPr="00DE5834">
        <w:rPr>
          <w:rFonts w:ascii="Times New Roman" w:hAnsi="Times New Roman"/>
        </w:rPr>
        <w:fldChar w:fldCharType="end"/>
      </w:r>
    </w:p>
    <w:p w:rsidR="00A160AF" w:rsidRPr="00DE5834" w:rsidRDefault="00A160AF" w:rsidP="0026175B">
      <w:pPr>
        <w:pStyle w:val="ad"/>
        <w:spacing w:before="120"/>
        <w:ind w:firstLine="602"/>
        <w:jc w:val="left"/>
        <w:rPr>
          <w:rFonts w:ascii="Times New Roman" w:hAnsi="Times New Roman" w:cs="Times New Roman"/>
        </w:rPr>
      </w:pPr>
      <w:bookmarkStart w:id="11" w:name="_Toc386191022"/>
      <w:commentRangeStart w:id="12"/>
      <w:r w:rsidRPr="00CA6460">
        <w:rPr>
          <w:rFonts w:ascii="Times New Roman" w:hAnsi="Times New Roman" w:cs="Times New Roman"/>
          <w:highlight w:val="green"/>
        </w:rPr>
        <w:lastRenderedPageBreak/>
        <w:t xml:space="preserve">1. </w:t>
      </w:r>
      <w:r w:rsidR="00823F3E" w:rsidRPr="00CA6460">
        <w:rPr>
          <w:rFonts w:ascii="Times New Roman" w:hAnsi="Times New Roman" w:cs="Times New Roman"/>
          <w:highlight w:val="green"/>
        </w:rPr>
        <w:t>工程</w:t>
      </w:r>
      <w:r w:rsidR="00A0396D" w:rsidRPr="00CA6460">
        <w:rPr>
          <w:rFonts w:ascii="Times New Roman" w:hAnsi="Times New Roman" w:cs="Times New Roman"/>
          <w:highlight w:val="green"/>
        </w:rPr>
        <w:t>概况</w:t>
      </w:r>
      <w:bookmarkEnd w:id="11"/>
      <w:commentRangeEnd w:id="12"/>
      <w:r w:rsidR="00CA6460">
        <w:rPr>
          <w:rStyle w:val="af1"/>
          <w:rFonts w:ascii="Calibri" w:hAnsi="Calibri" w:cs="Times New Roman"/>
          <w:b w:val="0"/>
          <w:bCs w:val="0"/>
        </w:rPr>
        <w:commentReference w:id="12"/>
      </w:r>
    </w:p>
    <w:p w:rsidR="0026175B" w:rsidRPr="00DE5834" w:rsidRDefault="0026175B" w:rsidP="0026175B">
      <w:pPr>
        <w:spacing w:after="0"/>
        <w:ind w:firstLine="480"/>
        <w:rPr>
          <w:rFonts w:ascii="Times New Roman" w:hAnsi="Times New Roman"/>
          <w:sz w:val="24"/>
        </w:rPr>
      </w:pPr>
      <w:r w:rsidRPr="00DE5834">
        <w:rPr>
          <w:rFonts w:ascii="Times New Roman" w:hAnsi="Times New Roman"/>
          <w:sz w:val="24"/>
        </w:rPr>
        <w:t>湖南省新化至溆浦高速公路是湖南省</w:t>
      </w:r>
      <w:r w:rsidRPr="00DE5834">
        <w:rPr>
          <w:rFonts w:ascii="Times New Roman" w:hAnsi="Times New Roman"/>
          <w:sz w:val="24"/>
        </w:rPr>
        <w:t>“</w:t>
      </w:r>
      <w:r w:rsidRPr="00DE5834">
        <w:rPr>
          <w:rFonts w:ascii="Times New Roman" w:hAnsi="Times New Roman"/>
          <w:sz w:val="24"/>
        </w:rPr>
        <w:t>五纵七横</w:t>
      </w:r>
      <w:r w:rsidRPr="00DE5834">
        <w:rPr>
          <w:rFonts w:ascii="Times New Roman" w:hAnsi="Times New Roman"/>
          <w:sz w:val="24"/>
        </w:rPr>
        <w:t>”</w:t>
      </w:r>
      <w:r w:rsidRPr="00DE5834">
        <w:rPr>
          <w:rFonts w:ascii="Times New Roman" w:hAnsi="Times New Roman"/>
          <w:sz w:val="24"/>
        </w:rPr>
        <w:t>高速公路网中的第三横</w:t>
      </w:r>
      <w:r w:rsidRPr="00DE5834">
        <w:rPr>
          <w:rFonts w:ascii="Times New Roman" w:hAnsi="Times New Roman"/>
          <w:sz w:val="24"/>
        </w:rPr>
        <w:t>——</w:t>
      </w:r>
      <w:r w:rsidRPr="00DE5834">
        <w:rPr>
          <w:rFonts w:ascii="Times New Roman" w:hAnsi="Times New Roman"/>
          <w:sz w:val="24"/>
        </w:rPr>
        <w:t>娄底至怀化高速公路的中段。起于娄底至新化高速公路新化互通，经炉观、西河、太平铺、金凤庵、两江、油洋、桥江，止于溆浦县卢峰镇，与在建的溆浦至怀化高速公路相接，主线全长</w:t>
      </w:r>
      <w:r w:rsidRPr="00DE5834">
        <w:rPr>
          <w:rFonts w:ascii="Times New Roman" w:hAnsi="Times New Roman"/>
          <w:sz w:val="24"/>
        </w:rPr>
        <w:t>92.677Km</w:t>
      </w:r>
      <w:r w:rsidRPr="00DE5834">
        <w:rPr>
          <w:rFonts w:ascii="Times New Roman" w:hAnsi="Times New Roman"/>
          <w:sz w:val="24"/>
        </w:rPr>
        <w:t>，计划工期</w:t>
      </w:r>
      <w:r w:rsidRPr="00DE5834">
        <w:rPr>
          <w:rFonts w:ascii="Times New Roman" w:hAnsi="Times New Roman"/>
          <w:sz w:val="24"/>
        </w:rPr>
        <w:t>4</w:t>
      </w:r>
      <w:r w:rsidRPr="00DE5834">
        <w:rPr>
          <w:rFonts w:ascii="Times New Roman" w:hAnsi="Times New Roman"/>
          <w:sz w:val="24"/>
        </w:rPr>
        <w:t>年，建设总投资</w:t>
      </w:r>
      <w:r w:rsidRPr="00DE5834">
        <w:rPr>
          <w:rFonts w:ascii="Times New Roman" w:hAnsi="Times New Roman"/>
          <w:sz w:val="24"/>
        </w:rPr>
        <w:t>76.15</w:t>
      </w:r>
      <w:r w:rsidRPr="00DE5834">
        <w:rPr>
          <w:rFonts w:ascii="Times New Roman" w:hAnsi="Times New Roman"/>
          <w:sz w:val="24"/>
        </w:rPr>
        <w:t>亿元。</w:t>
      </w:r>
    </w:p>
    <w:p w:rsidR="0026175B" w:rsidRPr="00DE5834" w:rsidRDefault="0026175B" w:rsidP="0026175B">
      <w:pPr>
        <w:ind w:firstLine="480"/>
        <w:rPr>
          <w:rFonts w:ascii="Times New Roman" w:hAnsi="Times New Roman"/>
          <w:sz w:val="24"/>
        </w:rPr>
      </w:pPr>
      <w:commentRangeStart w:id="13"/>
      <w:r w:rsidRPr="00CA6460">
        <w:rPr>
          <w:rFonts w:ascii="Times New Roman" w:hAnsi="Times New Roman"/>
          <w:sz w:val="24"/>
          <w:highlight w:val="yellow"/>
        </w:rPr>
        <w:t>14</w:t>
      </w:r>
      <w:commentRangeEnd w:id="13"/>
      <w:r w:rsidR="00CA6460">
        <w:rPr>
          <w:rStyle w:val="af1"/>
        </w:rPr>
        <w:commentReference w:id="13"/>
      </w:r>
      <w:r w:rsidRPr="00CA6460">
        <w:rPr>
          <w:rFonts w:ascii="Times New Roman" w:hAnsi="Times New Roman"/>
          <w:sz w:val="24"/>
          <w:highlight w:val="yellow"/>
        </w:rPr>
        <w:t>标边坡里程桩号为</w:t>
      </w:r>
      <w:r w:rsidRPr="00CA6460">
        <w:rPr>
          <w:rFonts w:ascii="Times New Roman" w:hAnsi="Times New Roman"/>
          <w:sz w:val="24"/>
          <w:highlight w:val="yellow"/>
        </w:rPr>
        <w:t>YK69+723~ YK69+863</w:t>
      </w:r>
      <w:r w:rsidRPr="00CA6460">
        <w:rPr>
          <w:rFonts w:ascii="Times New Roman" w:hAnsi="Times New Roman"/>
          <w:sz w:val="24"/>
          <w:highlight w:val="yellow"/>
        </w:rPr>
        <w:t>，边坡有七级台阶，属于较大规模的边坡，边坡岩性从上至下主要由填筑土、强风化及中风化钙质板岩夹泥灰岩组成，其中填筑土遇水易蠕变，抗雨水冲击力差，强风化钙质板岩夹泥灰岩节理裂缝发育，多被切割成碎块状，块间结合性差，呈碎裂装结构，遇水均极易软化崩解，抗剪强度低，在临</w:t>
      </w:r>
      <w:proofErr w:type="gramStart"/>
      <w:r w:rsidRPr="00CA6460">
        <w:rPr>
          <w:rFonts w:ascii="Times New Roman" w:hAnsi="Times New Roman"/>
          <w:sz w:val="24"/>
          <w:highlight w:val="yellow"/>
        </w:rPr>
        <w:t>空状态</w:t>
      </w:r>
      <w:proofErr w:type="gramEnd"/>
      <w:r w:rsidRPr="00CA6460">
        <w:rPr>
          <w:rFonts w:ascii="Times New Roman" w:hAnsi="Times New Roman"/>
          <w:sz w:val="24"/>
          <w:highlight w:val="yellow"/>
        </w:rPr>
        <w:t>下易蠕变失稳，边坡上部填筑土及强风化层在饱水</w:t>
      </w:r>
      <w:r w:rsidR="008A76AB" w:rsidRPr="00CA6460">
        <w:rPr>
          <w:rFonts w:ascii="Times New Roman" w:hAnsi="Times New Roman"/>
          <w:sz w:val="24"/>
          <w:highlight w:val="yellow"/>
        </w:rPr>
        <w:t>状态下易发生剪切滑移，稳定性差；下部中风化层为反向层，稳定性较好，但局部可能发生掉落或滑块等，因此引入该在线监测系统，监测该边坡的受力和运营状态。图</w:t>
      </w:r>
      <w:r w:rsidR="008A76AB" w:rsidRPr="00CA6460">
        <w:rPr>
          <w:rFonts w:ascii="Times New Roman" w:hAnsi="Times New Roman"/>
          <w:sz w:val="24"/>
          <w:highlight w:val="yellow"/>
        </w:rPr>
        <w:t>1</w:t>
      </w:r>
      <w:r w:rsidR="00A35A70" w:rsidRPr="00CA6460">
        <w:rPr>
          <w:rFonts w:ascii="Times New Roman" w:hAnsi="Times New Roman"/>
          <w:sz w:val="24"/>
          <w:highlight w:val="yellow"/>
        </w:rPr>
        <w:t>-1</w:t>
      </w:r>
      <w:r w:rsidR="008A76AB" w:rsidRPr="00CA6460">
        <w:rPr>
          <w:rFonts w:ascii="Times New Roman" w:hAnsi="Times New Roman"/>
          <w:sz w:val="24"/>
          <w:highlight w:val="yellow"/>
        </w:rPr>
        <w:t>为边坡现场照片。</w:t>
      </w:r>
    </w:p>
    <w:p w:rsidR="0026175B" w:rsidRPr="00DE5834" w:rsidRDefault="0026175B" w:rsidP="008A76AB">
      <w:pPr>
        <w:spacing w:after="0" w:line="240" w:lineRule="auto"/>
        <w:ind w:firstLineChars="450" w:firstLine="1080"/>
        <w:rPr>
          <w:rFonts w:ascii="Times New Roman" w:hAnsi="Times New Roman"/>
          <w:sz w:val="24"/>
        </w:rPr>
      </w:pPr>
      <w:r w:rsidRPr="00DE5834">
        <w:rPr>
          <w:rFonts w:ascii="Times New Roman" w:hAnsi="Times New Roman"/>
          <w:noProof/>
          <w:sz w:val="24"/>
        </w:rPr>
        <w:drawing>
          <wp:inline distT="0" distB="0" distL="0" distR="0">
            <wp:extent cx="4503420" cy="3112575"/>
            <wp:effectExtent l="19050" t="0" r="0" b="0"/>
            <wp:docPr id="17" name="图片 8" descr="G:\项目\近期项目事务\新溆边坡\14标滑体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项目\近期项目事务\新溆边坡\14标滑体坡.png"/>
                    <pic:cNvPicPr>
                      <a:picLocks noChangeAspect="1" noChangeArrowheads="1"/>
                    </pic:cNvPicPr>
                  </pic:nvPicPr>
                  <pic:blipFill>
                    <a:blip r:embed="rId18" cstate="print"/>
                    <a:srcRect t="5398"/>
                    <a:stretch>
                      <a:fillRect/>
                    </a:stretch>
                  </pic:blipFill>
                  <pic:spPr bwMode="auto">
                    <a:xfrm>
                      <a:off x="0" y="0"/>
                      <a:ext cx="4503420" cy="3112575"/>
                    </a:xfrm>
                    <a:prstGeom prst="rect">
                      <a:avLst/>
                    </a:prstGeom>
                    <a:noFill/>
                    <a:ln w="9525">
                      <a:noFill/>
                      <a:miter lim="800000"/>
                      <a:headEnd/>
                      <a:tailEnd/>
                    </a:ln>
                  </pic:spPr>
                </pic:pic>
              </a:graphicData>
            </a:graphic>
          </wp:inline>
        </w:drawing>
      </w:r>
    </w:p>
    <w:p w:rsidR="008A76AB" w:rsidRPr="00DE5834" w:rsidRDefault="008A76AB" w:rsidP="008A76AB">
      <w:pPr>
        <w:spacing w:after="0" w:line="240" w:lineRule="auto"/>
        <w:ind w:firstLineChars="1450" w:firstLine="3057"/>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1</w:t>
      </w:r>
      <w:r w:rsidR="00A35A70" w:rsidRPr="00DE5834">
        <w:rPr>
          <w:rFonts w:ascii="Times New Roman" w:hAnsi="Times New Roman"/>
          <w:b/>
          <w:sz w:val="21"/>
          <w:szCs w:val="21"/>
        </w:rPr>
        <w:t>-1</w:t>
      </w:r>
      <w:r w:rsidRPr="00DE5834">
        <w:rPr>
          <w:rFonts w:ascii="Times New Roman" w:hAnsi="Times New Roman"/>
          <w:b/>
          <w:sz w:val="21"/>
          <w:szCs w:val="21"/>
        </w:rPr>
        <w:t xml:space="preserve">   14</w:t>
      </w:r>
      <w:r w:rsidRPr="00DE5834">
        <w:rPr>
          <w:rFonts w:ascii="Times New Roman" w:hAnsi="Times New Roman"/>
          <w:b/>
          <w:sz w:val="21"/>
          <w:szCs w:val="21"/>
        </w:rPr>
        <w:t>标边坡现场</w:t>
      </w:r>
      <w:commentRangeStart w:id="14"/>
      <w:r w:rsidRPr="00DE5834">
        <w:rPr>
          <w:rFonts w:ascii="Times New Roman" w:hAnsi="Times New Roman"/>
          <w:b/>
          <w:sz w:val="21"/>
          <w:szCs w:val="21"/>
        </w:rPr>
        <w:t>照片</w:t>
      </w:r>
      <w:commentRangeEnd w:id="14"/>
      <w:r w:rsidR="00CA6460">
        <w:rPr>
          <w:rStyle w:val="af1"/>
        </w:rPr>
        <w:commentReference w:id="14"/>
      </w:r>
    </w:p>
    <w:p w:rsidR="00D3216F" w:rsidRPr="00DE5834" w:rsidRDefault="00D3216F" w:rsidP="000E4F46">
      <w:pPr>
        <w:pStyle w:val="ad"/>
        <w:ind w:firstLineChars="66" w:firstLine="199"/>
        <w:jc w:val="left"/>
        <w:outlineLvl w:val="9"/>
        <w:rPr>
          <w:rFonts w:ascii="Times New Roman" w:hAnsi="Times New Roman" w:cs="Times New Roman"/>
        </w:rPr>
      </w:pPr>
    </w:p>
    <w:p w:rsidR="00A160AF" w:rsidRPr="00DE5834" w:rsidRDefault="00A160AF" w:rsidP="008A76AB">
      <w:pPr>
        <w:pStyle w:val="ad"/>
        <w:ind w:firstLineChars="66" w:firstLine="199"/>
        <w:jc w:val="left"/>
        <w:rPr>
          <w:rFonts w:ascii="Times New Roman" w:hAnsi="Times New Roman" w:cs="Times New Roman"/>
        </w:rPr>
      </w:pPr>
      <w:bookmarkStart w:id="15" w:name="_Toc386191023"/>
      <w:r w:rsidRPr="00DE5834">
        <w:rPr>
          <w:rFonts w:ascii="Times New Roman" w:hAnsi="Times New Roman" w:cs="Times New Roman"/>
        </w:rPr>
        <w:lastRenderedPageBreak/>
        <w:t>2.</w:t>
      </w:r>
      <w:r w:rsidR="009E72CB" w:rsidRPr="00DE5834">
        <w:rPr>
          <w:rFonts w:ascii="Times New Roman" w:hAnsi="Times New Roman" w:cs="Times New Roman"/>
        </w:rPr>
        <w:t xml:space="preserve"> </w:t>
      </w:r>
      <w:r w:rsidR="009E72CB" w:rsidRPr="00DE5834">
        <w:rPr>
          <w:rFonts w:ascii="Times New Roman" w:hAnsi="Times New Roman" w:cs="Times New Roman"/>
        </w:rPr>
        <w:t>监测</w:t>
      </w:r>
      <w:commentRangeStart w:id="16"/>
      <w:r w:rsidR="009E72CB" w:rsidRPr="00DE5834">
        <w:rPr>
          <w:rFonts w:ascii="Times New Roman" w:hAnsi="Times New Roman" w:cs="Times New Roman"/>
        </w:rPr>
        <w:t>项目</w:t>
      </w:r>
      <w:bookmarkEnd w:id="15"/>
      <w:commentRangeEnd w:id="16"/>
      <w:r w:rsidR="00CA6460">
        <w:rPr>
          <w:rStyle w:val="af1"/>
          <w:rFonts w:ascii="Calibri" w:hAnsi="Calibri" w:cs="Times New Roman"/>
          <w:b w:val="0"/>
          <w:bCs w:val="0"/>
        </w:rPr>
        <w:commentReference w:id="16"/>
      </w:r>
    </w:p>
    <w:p w:rsidR="008A76AB" w:rsidRPr="00DE5834" w:rsidRDefault="008A76AB" w:rsidP="008A76AB">
      <w:pPr>
        <w:spacing w:after="0"/>
        <w:ind w:firstLine="480"/>
        <w:rPr>
          <w:rFonts w:ascii="Times New Roman" w:hAnsi="Times New Roman"/>
          <w:sz w:val="24"/>
        </w:rPr>
      </w:pPr>
      <w:r w:rsidRPr="00DE5834">
        <w:rPr>
          <w:rFonts w:ascii="Times New Roman" w:hAnsi="Times New Roman"/>
          <w:sz w:val="24"/>
        </w:rPr>
        <w:t>根据设计要求及现场实际情况，本边坡主要监测内容有坡体表面位移监测、坡体内部位移监测、坡体内部水位监测、区域环境监测等四大项目。</w:t>
      </w:r>
    </w:p>
    <w:p w:rsidR="008A76AB" w:rsidRPr="00DE5834" w:rsidRDefault="008A76AB" w:rsidP="008A76AB">
      <w:pPr>
        <w:spacing w:after="0"/>
        <w:ind w:firstLine="480"/>
        <w:rPr>
          <w:rFonts w:ascii="Times New Roman" w:hAnsi="Times New Roman"/>
          <w:sz w:val="24"/>
        </w:rPr>
      </w:pPr>
      <w:r w:rsidRPr="00DE5834">
        <w:rPr>
          <w:rFonts w:ascii="Times New Roman" w:hAnsi="Times New Roman"/>
          <w:sz w:val="24"/>
        </w:rPr>
        <w:t>1</w:t>
      </w:r>
      <w:r w:rsidR="00A35A70" w:rsidRPr="00DE5834">
        <w:rPr>
          <w:rFonts w:ascii="Times New Roman" w:hAnsi="Times New Roman"/>
          <w:sz w:val="24"/>
        </w:rPr>
        <w:t>、</w:t>
      </w:r>
      <w:r w:rsidRPr="00DE5834">
        <w:rPr>
          <w:rFonts w:ascii="Times New Roman" w:hAnsi="Times New Roman"/>
          <w:sz w:val="24"/>
        </w:rPr>
        <w:t>坡体表面位移监测：主要采用拉线式位移计监测。主要在坡体的表面有裂缝处或易发生表面位移处布置设备，通过采集拉线式位移计的数据分析坡体表面的变化情况。</w:t>
      </w:r>
    </w:p>
    <w:p w:rsidR="008A76AB" w:rsidRPr="00DE5834" w:rsidRDefault="008A76AB" w:rsidP="008A76AB">
      <w:pPr>
        <w:spacing w:after="0"/>
        <w:ind w:firstLine="480"/>
        <w:rPr>
          <w:rFonts w:ascii="Times New Roman" w:hAnsi="Times New Roman"/>
          <w:sz w:val="24"/>
        </w:rPr>
      </w:pPr>
      <w:r w:rsidRPr="00DE5834">
        <w:rPr>
          <w:rFonts w:ascii="Times New Roman" w:hAnsi="Times New Roman"/>
          <w:sz w:val="24"/>
        </w:rPr>
        <w:t>2</w:t>
      </w:r>
      <w:r w:rsidR="00A35A70" w:rsidRPr="00DE5834">
        <w:rPr>
          <w:rFonts w:ascii="Times New Roman" w:hAnsi="Times New Roman"/>
          <w:sz w:val="24"/>
        </w:rPr>
        <w:t>、</w:t>
      </w:r>
      <w:r w:rsidRPr="00DE5834">
        <w:rPr>
          <w:rFonts w:ascii="Times New Roman" w:hAnsi="Times New Roman"/>
          <w:sz w:val="24"/>
        </w:rPr>
        <w:t>坡体内部位移：主要采用固定杆式测斜仪观测。监测边坡岩体深部位移，本工程边坡高度较大，地质情况较复杂，在各级边坡的平台上，根据不同情况内部位移监测点。</w:t>
      </w:r>
    </w:p>
    <w:p w:rsidR="008A76AB" w:rsidRPr="00DE5834" w:rsidRDefault="00A35A70" w:rsidP="008A76AB">
      <w:pPr>
        <w:spacing w:after="0"/>
        <w:ind w:firstLine="480"/>
        <w:rPr>
          <w:rFonts w:ascii="Times New Roman" w:hAnsi="Times New Roman"/>
          <w:sz w:val="24"/>
        </w:rPr>
      </w:pPr>
      <w:r w:rsidRPr="00DE5834">
        <w:rPr>
          <w:rFonts w:ascii="Times New Roman" w:hAnsi="Times New Roman"/>
          <w:sz w:val="24"/>
        </w:rPr>
        <w:t>3</w:t>
      </w:r>
      <w:r w:rsidRPr="00DE5834">
        <w:rPr>
          <w:rFonts w:ascii="Times New Roman" w:hAnsi="Times New Roman"/>
          <w:sz w:val="24"/>
        </w:rPr>
        <w:t>、</w:t>
      </w:r>
      <w:r w:rsidR="008A76AB" w:rsidRPr="00DE5834">
        <w:rPr>
          <w:rFonts w:ascii="Times New Roman" w:hAnsi="Times New Roman"/>
          <w:sz w:val="24"/>
        </w:rPr>
        <w:t>坡体内部水位监测：主要采用孔隙水压计传感器。在边坡适当位置，根据现场实际情况布置水位观察孔，再将孔隙水压计安置到孔中，用来监测调查地下水、渗水与降雨量关系，为边坡变形和时间降雨关系的确定进而分析和判断边坡稳定变化的情况。</w:t>
      </w:r>
    </w:p>
    <w:p w:rsidR="008A76AB" w:rsidRPr="00DE5834" w:rsidRDefault="00A35A70" w:rsidP="008A76AB">
      <w:pPr>
        <w:spacing w:after="0"/>
        <w:ind w:firstLine="480"/>
        <w:rPr>
          <w:rFonts w:ascii="Times New Roman" w:hAnsi="Times New Roman"/>
          <w:sz w:val="24"/>
        </w:rPr>
      </w:pPr>
      <w:r w:rsidRPr="00DE5834">
        <w:rPr>
          <w:rFonts w:ascii="Times New Roman" w:hAnsi="Times New Roman"/>
          <w:sz w:val="24"/>
        </w:rPr>
        <w:t>4</w:t>
      </w:r>
      <w:r w:rsidRPr="00DE5834">
        <w:rPr>
          <w:rFonts w:ascii="Times New Roman" w:hAnsi="Times New Roman"/>
          <w:sz w:val="24"/>
        </w:rPr>
        <w:t>、</w:t>
      </w:r>
      <w:r w:rsidR="008A76AB" w:rsidRPr="00DE5834">
        <w:rPr>
          <w:rFonts w:ascii="Times New Roman" w:hAnsi="Times New Roman"/>
          <w:sz w:val="24"/>
        </w:rPr>
        <w:t>区域环境监测：区域环境监测主要有两小项，分别是降雨量监测和温度监测。主要采用雨量计与温度传感器进行观测，数据用于分析坡体工作状态受环境影响情况。</w:t>
      </w:r>
    </w:p>
    <w:p w:rsidR="00A160AF" w:rsidRPr="00DE5834" w:rsidRDefault="00A160AF" w:rsidP="008A76AB">
      <w:pPr>
        <w:pStyle w:val="ad"/>
        <w:ind w:firstLineChars="0" w:firstLine="0"/>
        <w:jc w:val="left"/>
        <w:rPr>
          <w:rFonts w:ascii="Times New Roman" w:hAnsi="Times New Roman" w:cs="Times New Roman"/>
        </w:rPr>
      </w:pPr>
      <w:bookmarkStart w:id="17" w:name="_Toc386191024"/>
      <w:r w:rsidRPr="00DE5834">
        <w:rPr>
          <w:rFonts w:ascii="Times New Roman" w:hAnsi="Times New Roman" w:cs="Times New Roman"/>
        </w:rPr>
        <w:t>3.</w:t>
      </w:r>
      <w:r w:rsidR="00A35A70" w:rsidRPr="00DE5834">
        <w:rPr>
          <w:rFonts w:ascii="Times New Roman" w:hAnsi="Times New Roman" w:cs="Times New Roman"/>
        </w:rPr>
        <w:t>测点</w:t>
      </w:r>
      <w:commentRangeStart w:id="18"/>
      <w:r w:rsidRPr="00DE5834">
        <w:rPr>
          <w:rFonts w:ascii="Times New Roman" w:hAnsi="Times New Roman" w:cs="Times New Roman"/>
        </w:rPr>
        <w:t>布置</w:t>
      </w:r>
      <w:bookmarkEnd w:id="17"/>
      <w:commentRangeEnd w:id="18"/>
      <w:r w:rsidR="00CA6460">
        <w:rPr>
          <w:rStyle w:val="af1"/>
          <w:rFonts w:ascii="Calibri" w:hAnsi="Calibri" w:cs="Times New Roman"/>
          <w:b w:val="0"/>
          <w:bCs w:val="0"/>
        </w:rPr>
        <w:commentReference w:id="18"/>
      </w:r>
    </w:p>
    <w:p w:rsidR="00A35A70" w:rsidRPr="00DE5834" w:rsidRDefault="00A35A70" w:rsidP="000E4F46">
      <w:pPr>
        <w:pStyle w:val="2"/>
        <w:ind w:firstLine="482"/>
        <w:rPr>
          <w:rFonts w:ascii="Times New Roman" w:hAnsi="Times New Roman"/>
          <w:color w:val="auto"/>
          <w:sz w:val="24"/>
          <w:szCs w:val="24"/>
        </w:rPr>
      </w:pPr>
      <w:bookmarkStart w:id="19" w:name="_Toc386191025"/>
      <w:r w:rsidRPr="00DE5834">
        <w:rPr>
          <w:rFonts w:ascii="Times New Roman" w:hAnsi="Times New Roman"/>
          <w:color w:val="auto"/>
          <w:sz w:val="24"/>
          <w:szCs w:val="24"/>
        </w:rPr>
        <w:t>3.1</w:t>
      </w:r>
      <w:r w:rsidRPr="00DE5834">
        <w:rPr>
          <w:rFonts w:ascii="Times New Roman" w:hAnsi="Times New Roman"/>
          <w:color w:val="auto"/>
          <w:sz w:val="24"/>
          <w:szCs w:val="24"/>
        </w:rPr>
        <w:t>坡体表面位移监测测点布置</w:t>
      </w:r>
      <w:bookmarkEnd w:id="19"/>
    </w:p>
    <w:p w:rsidR="00A35A70" w:rsidRPr="00DE5834" w:rsidRDefault="00A35A70" w:rsidP="00A35A70">
      <w:pPr>
        <w:spacing w:after="0"/>
        <w:ind w:rightChars="-103" w:right="-288" w:firstLine="480"/>
        <w:rPr>
          <w:rFonts w:ascii="Times New Roman" w:hAnsi="Times New Roman"/>
          <w:sz w:val="24"/>
        </w:rPr>
      </w:pPr>
      <w:r w:rsidRPr="00DE5834">
        <w:rPr>
          <w:rFonts w:ascii="Times New Roman" w:hAnsi="Times New Roman"/>
          <w:sz w:val="24"/>
        </w:rPr>
        <w:t>为实时的掌握边坡在施工过程中表面位移的变化量及变化速率，为边坡安全状况的评估提供可</w:t>
      </w:r>
      <w:r w:rsidR="00D3216F" w:rsidRPr="00DE5834">
        <w:rPr>
          <w:rFonts w:ascii="Times New Roman" w:hAnsi="Times New Roman"/>
          <w:sz w:val="24"/>
        </w:rPr>
        <w:t>靠</w:t>
      </w:r>
      <w:r w:rsidRPr="00DE5834">
        <w:rPr>
          <w:rFonts w:ascii="Times New Roman" w:hAnsi="Times New Roman"/>
          <w:sz w:val="24"/>
        </w:rPr>
        <w:t>的数据依据，经过实地考察</w:t>
      </w:r>
      <w:r w:rsidR="00D3216F" w:rsidRPr="00DE5834">
        <w:rPr>
          <w:rFonts w:ascii="Times New Roman" w:hAnsi="Times New Roman"/>
          <w:sz w:val="24"/>
        </w:rPr>
        <w:t>与</w:t>
      </w:r>
      <w:r w:rsidRPr="00DE5834">
        <w:rPr>
          <w:rFonts w:ascii="Times New Roman" w:hAnsi="Times New Roman"/>
          <w:sz w:val="24"/>
        </w:rPr>
        <w:t>监测设备的比选，选用</w:t>
      </w:r>
      <w:r w:rsidRPr="00DE5834">
        <w:rPr>
          <w:rFonts w:ascii="Times New Roman" w:hAnsi="Times New Roman"/>
          <w:sz w:val="24"/>
        </w:rPr>
        <w:t>FS40-RS-200</w:t>
      </w:r>
      <w:r w:rsidRPr="00DE5834">
        <w:rPr>
          <w:rFonts w:ascii="Times New Roman" w:hAnsi="Times New Roman"/>
          <w:sz w:val="24"/>
        </w:rPr>
        <w:t>型拉线式位移计进行表面位移的监测。</w:t>
      </w:r>
    </w:p>
    <w:p w:rsidR="00A35A70" w:rsidRPr="00DE5834" w:rsidRDefault="00A35A70" w:rsidP="00A35A70">
      <w:pPr>
        <w:spacing w:after="0"/>
        <w:ind w:rightChars="-103" w:right="-288" w:firstLine="480"/>
        <w:rPr>
          <w:rFonts w:ascii="Times New Roman" w:hAnsi="Times New Roman"/>
          <w:sz w:val="24"/>
        </w:rPr>
      </w:pPr>
      <w:r w:rsidRPr="00DE5834">
        <w:rPr>
          <w:rFonts w:ascii="Times New Roman" w:hAnsi="Times New Roman"/>
          <w:sz w:val="24"/>
        </w:rPr>
        <w:lastRenderedPageBreak/>
        <w:t>由于本系统所监测的边坡范围较大，长度达到</w:t>
      </w:r>
      <w:r w:rsidRPr="00DE5834">
        <w:rPr>
          <w:rFonts w:ascii="Times New Roman" w:hAnsi="Times New Roman"/>
          <w:sz w:val="24"/>
        </w:rPr>
        <w:t>120m</w:t>
      </w:r>
      <w:r w:rsidRPr="00DE5834">
        <w:rPr>
          <w:rFonts w:ascii="Times New Roman" w:hAnsi="Times New Roman"/>
          <w:sz w:val="24"/>
        </w:rPr>
        <w:t>左右，故布设桩号</w:t>
      </w:r>
      <w:r w:rsidR="00D434C6" w:rsidRPr="00DE5834">
        <w:rPr>
          <w:rFonts w:ascii="Times New Roman" w:hAnsi="Times New Roman"/>
          <w:sz w:val="24"/>
        </w:rPr>
        <w:t>YK69+765</w:t>
      </w:r>
      <w:r w:rsidR="00D434C6" w:rsidRPr="00DE5834">
        <w:rPr>
          <w:rFonts w:ascii="Times New Roman" w:hAnsi="Times New Roman"/>
          <w:sz w:val="24"/>
        </w:rPr>
        <w:t>、</w:t>
      </w:r>
      <w:r w:rsidR="00D434C6" w:rsidRPr="00DE5834">
        <w:rPr>
          <w:rFonts w:ascii="Times New Roman" w:hAnsi="Times New Roman"/>
          <w:sz w:val="24"/>
        </w:rPr>
        <w:t>YK69+795</w:t>
      </w:r>
      <w:r w:rsidR="00D434C6" w:rsidRPr="00DE5834">
        <w:rPr>
          <w:rFonts w:ascii="Times New Roman" w:hAnsi="Times New Roman"/>
          <w:sz w:val="24"/>
        </w:rPr>
        <w:t>、</w:t>
      </w:r>
      <w:r w:rsidRPr="00DE5834">
        <w:rPr>
          <w:rFonts w:ascii="Times New Roman" w:hAnsi="Times New Roman"/>
          <w:sz w:val="24"/>
        </w:rPr>
        <w:t>YK69+825</w:t>
      </w:r>
      <w:r w:rsidRPr="00DE5834">
        <w:rPr>
          <w:rFonts w:ascii="Times New Roman" w:hAnsi="Times New Roman"/>
          <w:sz w:val="24"/>
        </w:rPr>
        <w:t>附近的</w:t>
      </w:r>
      <w:r w:rsidRPr="00DE5834">
        <w:rPr>
          <w:rFonts w:ascii="Times New Roman" w:hAnsi="Times New Roman"/>
          <w:sz w:val="24"/>
        </w:rPr>
        <w:t>3</w:t>
      </w:r>
      <w:r w:rsidRPr="00DE5834">
        <w:rPr>
          <w:rFonts w:ascii="Times New Roman" w:hAnsi="Times New Roman"/>
          <w:sz w:val="24"/>
        </w:rPr>
        <w:t>个监测断面。同时每个断面由上而下布置</w:t>
      </w:r>
      <w:r w:rsidRPr="00DE5834">
        <w:rPr>
          <w:rFonts w:ascii="Times New Roman" w:hAnsi="Times New Roman"/>
          <w:sz w:val="24"/>
        </w:rPr>
        <w:t>3</w:t>
      </w:r>
      <w:r w:rsidRPr="00DE5834">
        <w:rPr>
          <w:rFonts w:ascii="Times New Roman" w:hAnsi="Times New Roman"/>
          <w:sz w:val="24"/>
        </w:rPr>
        <w:t>个拉线式位移传感器，分别位于</w:t>
      </w:r>
      <w:proofErr w:type="gramStart"/>
      <w:r w:rsidRPr="00DE5834">
        <w:rPr>
          <w:rFonts w:ascii="Times New Roman" w:hAnsi="Times New Roman"/>
          <w:sz w:val="24"/>
        </w:rPr>
        <w:t>坡体第一级</w:t>
      </w:r>
      <w:proofErr w:type="gramEnd"/>
      <w:r w:rsidRPr="00DE5834">
        <w:rPr>
          <w:rFonts w:ascii="Times New Roman" w:hAnsi="Times New Roman"/>
          <w:sz w:val="24"/>
        </w:rPr>
        <w:t>至第五级平台上，如图</w:t>
      </w:r>
      <w:r w:rsidRPr="00DE5834">
        <w:rPr>
          <w:rFonts w:ascii="Times New Roman" w:hAnsi="Times New Roman"/>
          <w:sz w:val="24"/>
        </w:rPr>
        <w:t>3-1</w:t>
      </w:r>
      <w:r w:rsidRPr="00DE5834">
        <w:rPr>
          <w:rFonts w:ascii="Times New Roman" w:hAnsi="Times New Roman"/>
          <w:sz w:val="24"/>
        </w:rPr>
        <w:t>所示。</w:t>
      </w:r>
    </w:p>
    <w:p w:rsidR="00A35A70" w:rsidRPr="00DE5834" w:rsidRDefault="00D3216F" w:rsidP="00D3216F">
      <w:pPr>
        <w:spacing w:after="0"/>
        <w:ind w:rightChars="-103" w:right="-288" w:firstLineChars="0" w:firstLine="0"/>
        <w:rPr>
          <w:rFonts w:ascii="Times New Roman" w:hAnsi="Times New Roman"/>
        </w:rPr>
      </w:pPr>
      <w:r w:rsidRPr="00DE5834">
        <w:rPr>
          <w:rFonts w:ascii="Times New Roman" w:hAnsi="Times New Roman"/>
        </w:rPr>
        <w:object w:dxaOrig="4320" w:dyaOrig="2032">
          <v:shape id="_x0000_i1025" type="#_x0000_t75" style="width:456.75pt;height:242.25pt" o:ole="">
            <v:imagedata r:id="rId19" o:title="" cropleft="3858f" cropright="3858f"/>
          </v:shape>
          <o:OLEObject Type="Embed" ProgID="AutoCAD.Drawing.17" ShapeID="_x0000_i1025" DrawAspect="Content" ObjectID="_1460803072" r:id="rId20"/>
        </w:object>
      </w:r>
    </w:p>
    <w:p w:rsidR="00A35A70" w:rsidRPr="00DE5834" w:rsidRDefault="00A35A70" w:rsidP="00A35A70">
      <w:pPr>
        <w:ind w:firstLineChars="0" w:firstLine="0"/>
        <w:rPr>
          <w:rFonts w:ascii="Times New Roman" w:hAnsi="Times New Roman"/>
        </w:rPr>
      </w:pPr>
      <w:r w:rsidRPr="00DE5834">
        <w:rPr>
          <w:rFonts w:ascii="Times New Roman" w:hAnsi="Times New Roman"/>
        </w:rPr>
        <w:t xml:space="preserve">                       </w:t>
      </w:r>
      <w:r w:rsidRPr="00DE5834">
        <w:rPr>
          <w:rFonts w:ascii="Times New Roman" w:eastAsiaTheme="minorEastAsia" w:hAnsi="Times New Roman"/>
          <w:sz w:val="21"/>
          <w:szCs w:val="21"/>
        </w:rPr>
        <w:t xml:space="preserve">             </w:t>
      </w:r>
      <w:r w:rsidR="000E4F46" w:rsidRPr="00DE5834">
        <w:rPr>
          <w:rFonts w:ascii="Times New Roman" w:eastAsiaTheme="minorEastAsia" w:hAnsi="Times New Roman"/>
          <w:sz w:val="21"/>
          <w:szCs w:val="21"/>
        </w:rPr>
        <w:t xml:space="preserve"> </w:t>
      </w:r>
      <w:r w:rsidR="00831A1C">
        <w:rPr>
          <w:rFonts w:ascii="Times New Roman" w:eastAsiaTheme="minorEastAsia" w:hAnsi="Times New Roman" w:hint="eastAsia"/>
          <w:sz w:val="21"/>
          <w:szCs w:val="21"/>
        </w:rPr>
        <w:t xml:space="preserve">                 </w:t>
      </w:r>
      <w:r w:rsidR="000E4F46" w:rsidRPr="00DE5834">
        <w:rPr>
          <w:rFonts w:ascii="Times New Roman" w:eastAsiaTheme="minorEastAsia" w:hAnsi="Times New Roman"/>
          <w:sz w:val="21"/>
          <w:szCs w:val="21"/>
        </w:rPr>
        <w:t xml:space="preserve">  </w:t>
      </w:r>
      <w:r w:rsidRPr="00DE5834">
        <w:rPr>
          <w:rFonts w:ascii="Times New Roman" w:eastAsiaTheme="minorEastAsia" w:hAnsi="Times New Roman"/>
          <w:sz w:val="21"/>
          <w:szCs w:val="21"/>
        </w:rPr>
        <w:t xml:space="preserve"> </w:t>
      </w:r>
      <w:r w:rsidR="00831A1C">
        <w:rPr>
          <w:rFonts w:ascii="Times New Roman" w:eastAsiaTheme="minorEastAsia" w:hAnsi="Times New Roman" w:hint="eastAsia"/>
          <w:sz w:val="21"/>
          <w:szCs w:val="21"/>
        </w:rPr>
        <w:t xml:space="preserve">  </w:t>
      </w:r>
      <w:r w:rsidRPr="00DE5834">
        <w:rPr>
          <w:rFonts w:ascii="Times New Roman" w:hAnsi="Times New Roman"/>
          <w:b/>
          <w:sz w:val="21"/>
          <w:szCs w:val="21"/>
        </w:rPr>
        <w:t>图</w:t>
      </w:r>
      <w:r w:rsidRPr="00DE5834">
        <w:rPr>
          <w:rFonts w:ascii="Times New Roman" w:hAnsi="Times New Roman"/>
          <w:b/>
          <w:sz w:val="21"/>
          <w:szCs w:val="21"/>
        </w:rPr>
        <w:t>3-</w:t>
      </w:r>
      <w:r w:rsidR="00D3216F" w:rsidRPr="00DE5834">
        <w:rPr>
          <w:rFonts w:ascii="Times New Roman" w:hAnsi="Times New Roman"/>
          <w:b/>
          <w:sz w:val="21"/>
          <w:szCs w:val="21"/>
        </w:rPr>
        <w:t>1</w:t>
      </w:r>
      <w:r w:rsidRPr="00DE5834">
        <w:rPr>
          <w:rFonts w:ascii="Times New Roman" w:hAnsi="Times New Roman"/>
          <w:b/>
          <w:sz w:val="21"/>
          <w:szCs w:val="21"/>
        </w:rPr>
        <w:t xml:space="preserve"> </w:t>
      </w:r>
      <w:r w:rsidRPr="00DE5834">
        <w:rPr>
          <w:rFonts w:ascii="Times New Roman" w:hAnsi="Times New Roman"/>
          <w:b/>
          <w:sz w:val="21"/>
          <w:szCs w:val="21"/>
        </w:rPr>
        <w:t>表面位移监测点布置图</w:t>
      </w:r>
    </w:p>
    <w:p w:rsidR="00D3216F" w:rsidRPr="00DE5834" w:rsidRDefault="00D3216F" w:rsidP="00F5756D">
      <w:pPr>
        <w:pStyle w:val="2"/>
        <w:ind w:firstLine="482"/>
        <w:rPr>
          <w:rFonts w:ascii="Times New Roman" w:hAnsi="Times New Roman"/>
          <w:color w:val="auto"/>
          <w:sz w:val="24"/>
          <w:szCs w:val="24"/>
        </w:rPr>
      </w:pPr>
      <w:bookmarkStart w:id="20" w:name="_Toc386191026"/>
      <w:r w:rsidRPr="00DE5834">
        <w:rPr>
          <w:rFonts w:ascii="Times New Roman" w:hAnsi="Times New Roman"/>
          <w:color w:val="auto"/>
          <w:sz w:val="24"/>
          <w:szCs w:val="24"/>
        </w:rPr>
        <w:t xml:space="preserve">3.2 </w:t>
      </w:r>
      <w:r w:rsidRPr="00DE5834">
        <w:rPr>
          <w:rFonts w:ascii="Times New Roman" w:hAnsi="Times New Roman"/>
          <w:color w:val="auto"/>
          <w:sz w:val="24"/>
          <w:szCs w:val="24"/>
        </w:rPr>
        <w:t>坡体内部位移监测</w:t>
      </w:r>
      <w:r w:rsidR="00F5756D" w:rsidRPr="00DE5834">
        <w:rPr>
          <w:rFonts w:ascii="Times New Roman" w:hAnsi="Times New Roman"/>
          <w:color w:val="auto"/>
          <w:sz w:val="24"/>
          <w:szCs w:val="24"/>
        </w:rPr>
        <w:t>测点布置</w:t>
      </w:r>
      <w:bookmarkEnd w:id="20"/>
    </w:p>
    <w:p w:rsidR="00D434C6" w:rsidRPr="00DE5834" w:rsidRDefault="00D3216F" w:rsidP="00D3216F">
      <w:pPr>
        <w:spacing w:after="0"/>
        <w:ind w:rightChars="-103" w:right="-288" w:firstLine="480"/>
        <w:rPr>
          <w:rFonts w:ascii="Times New Roman" w:hAnsi="Times New Roman"/>
          <w:sz w:val="24"/>
        </w:rPr>
      </w:pPr>
      <w:r w:rsidRPr="00DE5834">
        <w:rPr>
          <w:rFonts w:ascii="Times New Roman" w:hAnsi="Times New Roman"/>
          <w:sz w:val="24"/>
        </w:rPr>
        <w:t>边坡施工过程或运营过程中内部岩体的位移变化量及变化速率，是边坡安全状况及边坡支护设施效果重要评估依据之一，经过实地考察和监测设备的比选，选用</w:t>
      </w:r>
      <w:r w:rsidRPr="00DE5834">
        <w:rPr>
          <w:rFonts w:ascii="Times New Roman" w:hAnsi="Times New Roman"/>
          <w:sz w:val="24"/>
        </w:rPr>
        <w:t>FS-GGC01</w:t>
      </w:r>
      <w:r w:rsidRPr="00DE5834">
        <w:rPr>
          <w:rFonts w:ascii="Times New Roman" w:hAnsi="Times New Roman"/>
          <w:sz w:val="24"/>
        </w:rPr>
        <w:t>型导轮式固定测斜仪进行坡体内部位移的监测。</w:t>
      </w:r>
    </w:p>
    <w:p w:rsidR="00D3216F" w:rsidRPr="00DE5834" w:rsidRDefault="00D3216F" w:rsidP="00D3216F">
      <w:pPr>
        <w:spacing w:after="0"/>
        <w:ind w:rightChars="-103" w:right="-288" w:firstLine="480"/>
        <w:rPr>
          <w:rFonts w:ascii="Times New Roman" w:hAnsi="Times New Roman"/>
          <w:sz w:val="24"/>
        </w:rPr>
      </w:pPr>
      <w:r w:rsidRPr="00DE5834">
        <w:rPr>
          <w:rFonts w:ascii="Times New Roman" w:hAnsi="Times New Roman"/>
          <w:sz w:val="24"/>
        </w:rPr>
        <w:t>FS-GGC01</w:t>
      </w:r>
      <w:r w:rsidRPr="00DE5834">
        <w:rPr>
          <w:rFonts w:ascii="Times New Roman" w:hAnsi="Times New Roman"/>
          <w:sz w:val="24"/>
        </w:rPr>
        <w:t>型导轮式固定测斜仪是一种自动化的岩土工程监测设备，它可以用来监测水坝倾斜的位移、山体滑坡、以及路基边坡下滑等。此产品采用国外先进敏感测斜元器件，使用</w:t>
      </w:r>
      <w:r w:rsidRPr="00DE5834">
        <w:rPr>
          <w:rFonts w:ascii="Times New Roman" w:hAnsi="Times New Roman"/>
          <w:sz w:val="24"/>
        </w:rPr>
        <w:t>RS485</w:t>
      </w:r>
      <w:r w:rsidRPr="00DE5834">
        <w:rPr>
          <w:rFonts w:ascii="Times New Roman" w:hAnsi="Times New Roman"/>
          <w:sz w:val="24"/>
        </w:rPr>
        <w:t>总线与上位机通信，数据接口处设有防雷保护模块，保证了非电源线引发的瞬间过流疏通。此产品精度及分辨率高、稳定性较好，适用于各种恶劣环境下的数据测量。</w:t>
      </w:r>
    </w:p>
    <w:p w:rsidR="00D434C6" w:rsidRPr="00DE5834" w:rsidRDefault="00D434C6" w:rsidP="00D434C6">
      <w:pPr>
        <w:spacing w:after="0"/>
        <w:ind w:rightChars="-103" w:right="-288" w:firstLine="480"/>
        <w:rPr>
          <w:rFonts w:ascii="Times New Roman" w:hAnsi="Times New Roman"/>
          <w:sz w:val="24"/>
        </w:rPr>
      </w:pPr>
      <w:r w:rsidRPr="00DE5834">
        <w:rPr>
          <w:rFonts w:ascii="Times New Roman" w:hAnsi="Times New Roman"/>
          <w:sz w:val="24"/>
        </w:rPr>
        <w:lastRenderedPageBreak/>
        <w:t>内部位移所选取的截面桩号为</w:t>
      </w:r>
      <w:r w:rsidR="00D3216F" w:rsidRPr="00DE5834">
        <w:rPr>
          <w:rFonts w:ascii="Times New Roman" w:hAnsi="Times New Roman"/>
          <w:sz w:val="24"/>
        </w:rPr>
        <w:t>YK69+765</w:t>
      </w:r>
      <w:r w:rsidRPr="00DE5834">
        <w:rPr>
          <w:rFonts w:ascii="Times New Roman" w:hAnsi="Times New Roman"/>
          <w:sz w:val="24"/>
        </w:rPr>
        <w:t xml:space="preserve"> </w:t>
      </w:r>
      <w:r w:rsidRPr="00DE5834">
        <w:rPr>
          <w:rFonts w:ascii="Times New Roman" w:hAnsi="Times New Roman"/>
          <w:sz w:val="24"/>
        </w:rPr>
        <w:t>、</w:t>
      </w:r>
      <w:r w:rsidRPr="00DE5834">
        <w:rPr>
          <w:rFonts w:ascii="Times New Roman" w:hAnsi="Times New Roman"/>
          <w:sz w:val="24"/>
        </w:rPr>
        <w:t>YK69+825</w:t>
      </w:r>
      <w:r w:rsidR="00D3216F" w:rsidRPr="00DE5834">
        <w:rPr>
          <w:rFonts w:ascii="Times New Roman" w:hAnsi="Times New Roman"/>
          <w:sz w:val="24"/>
        </w:rPr>
        <w:t>附近</w:t>
      </w:r>
      <w:r w:rsidRPr="00DE5834">
        <w:rPr>
          <w:rFonts w:ascii="Times New Roman" w:hAnsi="Times New Roman"/>
          <w:sz w:val="24"/>
        </w:rPr>
        <w:t>，每个监测断面选取一个内部位移监测孔，内部位移监测</w:t>
      </w:r>
      <w:proofErr w:type="gramStart"/>
      <w:r w:rsidRPr="00DE5834">
        <w:rPr>
          <w:rFonts w:ascii="Times New Roman" w:hAnsi="Times New Roman"/>
          <w:sz w:val="24"/>
        </w:rPr>
        <w:t>孔位于坡</w:t>
      </w:r>
      <w:proofErr w:type="gramEnd"/>
      <w:r w:rsidRPr="00DE5834">
        <w:rPr>
          <w:rFonts w:ascii="Times New Roman" w:hAnsi="Times New Roman"/>
          <w:sz w:val="24"/>
        </w:rPr>
        <w:t>体第三级平台。每个监测孔孔深为</w:t>
      </w:r>
      <w:r w:rsidRPr="00DE5834">
        <w:rPr>
          <w:rFonts w:ascii="Times New Roman" w:hAnsi="Times New Roman"/>
          <w:sz w:val="24"/>
        </w:rPr>
        <w:t>20</w:t>
      </w:r>
      <w:r w:rsidRPr="00DE5834">
        <w:rPr>
          <w:rFonts w:ascii="Times New Roman" w:hAnsi="Times New Roman"/>
          <w:sz w:val="24"/>
        </w:rPr>
        <w:t>米，孔内由下而上共布置</w:t>
      </w:r>
      <w:r w:rsidRPr="00DE5834">
        <w:rPr>
          <w:rFonts w:ascii="Times New Roman" w:hAnsi="Times New Roman"/>
          <w:sz w:val="24"/>
        </w:rPr>
        <w:t>3</w:t>
      </w:r>
      <w:r w:rsidRPr="00DE5834">
        <w:rPr>
          <w:rFonts w:ascii="Times New Roman" w:hAnsi="Times New Roman"/>
          <w:sz w:val="24"/>
        </w:rPr>
        <w:t>个测斜仪。测斜仪间距为</w:t>
      </w:r>
      <w:r w:rsidRPr="00DE5834">
        <w:rPr>
          <w:rFonts w:ascii="Times New Roman" w:hAnsi="Times New Roman"/>
          <w:sz w:val="24"/>
        </w:rPr>
        <w:t>5</w:t>
      </w:r>
      <w:r w:rsidRPr="00DE5834">
        <w:rPr>
          <w:rFonts w:ascii="Times New Roman" w:hAnsi="Times New Roman"/>
          <w:sz w:val="24"/>
        </w:rPr>
        <w:t>米，最下端测斜仪</w:t>
      </w:r>
      <w:proofErr w:type="gramStart"/>
      <w:r w:rsidRPr="00DE5834">
        <w:rPr>
          <w:rFonts w:ascii="Times New Roman" w:hAnsi="Times New Roman"/>
          <w:sz w:val="24"/>
        </w:rPr>
        <w:t>距孔底</w:t>
      </w:r>
      <w:proofErr w:type="gramEnd"/>
      <w:r w:rsidRPr="00DE5834">
        <w:rPr>
          <w:rFonts w:ascii="Times New Roman" w:hAnsi="Times New Roman"/>
          <w:sz w:val="24"/>
        </w:rPr>
        <w:t>1</w:t>
      </w:r>
      <w:r w:rsidRPr="00DE5834">
        <w:rPr>
          <w:rFonts w:ascii="Times New Roman" w:hAnsi="Times New Roman"/>
          <w:sz w:val="24"/>
        </w:rPr>
        <w:t>米。内部位移监测布点如图</w:t>
      </w:r>
      <w:r w:rsidR="000E4F46" w:rsidRPr="00DE5834">
        <w:rPr>
          <w:rFonts w:ascii="Times New Roman" w:hAnsi="Times New Roman"/>
          <w:sz w:val="24"/>
        </w:rPr>
        <w:t>3</w:t>
      </w:r>
      <w:r w:rsidRPr="00DE5834">
        <w:rPr>
          <w:rFonts w:ascii="Times New Roman" w:hAnsi="Times New Roman"/>
          <w:sz w:val="24"/>
        </w:rPr>
        <w:t>-2</w:t>
      </w:r>
      <w:r w:rsidRPr="00DE5834">
        <w:rPr>
          <w:rFonts w:ascii="Times New Roman" w:hAnsi="Times New Roman"/>
          <w:sz w:val="24"/>
        </w:rPr>
        <w:t>所示。</w:t>
      </w:r>
    </w:p>
    <w:p w:rsidR="00D434C6" w:rsidRPr="00DE5834" w:rsidRDefault="00D434C6" w:rsidP="000E4F46">
      <w:pPr>
        <w:ind w:leftChars="200" w:left="3220" w:hangingChars="950" w:hanging="2660"/>
        <w:rPr>
          <w:rFonts w:ascii="Times New Roman" w:hAnsi="Times New Roman"/>
          <w:sz w:val="24"/>
        </w:rPr>
      </w:pPr>
      <w:r w:rsidRPr="00DE5834">
        <w:rPr>
          <w:rFonts w:ascii="Times New Roman" w:hAnsi="Times New Roman"/>
        </w:rPr>
        <w:object w:dxaOrig="18060" w:dyaOrig="9045">
          <v:shape id="_x0000_i1026" type="#_x0000_t75" style="width:405.75pt;height:186.75pt" o:ole="">
            <v:imagedata r:id="rId21" o:title="" croptop="8215f" cropbottom="8215f" cropleft="6172f" cropright="6172f"/>
          </v:shape>
          <o:OLEObject Type="Embed" ProgID="AutoCAD.Drawing.17" ShapeID="_x0000_i1026" DrawAspect="Content" ObjectID="_1460803073" r:id="rId22"/>
        </w:object>
      </w:r>
      <w:r w:rsidRPr="00DE5834">
        <w:rPr>
          <w:rFonts w:ascii="Times New Roman" w:hAnsi="Times New Roman"/>
        </w:rPr>
        <w:t xml:space="preserve">                        </w:t>
      </w:r>
      <w:r w:rsidR="000E4F46" w:rsidRPr="00DE5834">
        <w:rPr>
          <w:rFonts w:ascii="Times New Roman" w:hAnsi="Times New Roman"/>
          <w:b/>
          <w:sz w:val="21"/>
          <w:szCs w:val="21"/>
        </w:rPr>
        <w:t>图</w:t>
      </w:r>
      <w:r w:rsidR="000E4F46" w:rsidRPr="00DE5834">
        <w:rPr>
          <w:rFonts w:ascii="Times New Roman" w:hAnsi="Times New Roman"/>
          <w:b/>
          <w:sz w:val="21"/>
          <w:szCs w:val="21"/>
        </w:rPr>
        <w:t xml:space="preserve">3-2 </w:t>
      </w:r>
      <w:r w:rsidR="000E4F46" w:rsidRPr="00DE5834">
        <w:rPr>
          <w:rFonts w:ascii="Times New Roman" w:hAnsi="Times New Roman"/>
          <w:b/>
          <w:sz w:val="21"/>
          <w:szCs w:val="21"/>
        </w:rPr>
        <w:t>内部位移监测点布置图</w:t>
      </w:r>
    </w:p>
    <w:p w:rsidR="000E4F46" w:rsidRPr="00DE5834" w:rsidRDefault="000E4F46" w:rsidP="00F5756D">
      <w:pPr>
        <w:pStyle w:val="2"/>
        <w:ind w:firstLine="482"/>
        <w:rPr>
          <w:rFonts w:ascii="Times New Roman" w:hAnsi="Times New Roman"/>
          <w:color w:val="auto"/>
          <w:sz w:val="24"/>
          <w:szCs w:val="24"/>
        </w:rPr>
      </w:pPr>
      <w:bookmarkStart w:id="21" w:name="_Toc386191027"/>
      <w:r w:rsidRPr="00DE5834">
        <w:rPr>
          <w:rFonts w:ascii="Times New Roman" w:hAnsi="Times New Roman"/>
          <w:color w:val="auto"/>
          <w:sz w:val="24"/>
          <w:szCs w:val="24"/>
        </w:rPr>
        <w:t xml:space="preserve">3.3 </w:t>
      </w:r>
      <w:r w:rsidRPr="00DE5834">
        <w:rPr>
          <w:rFonts w:ascii="Times New Roman" w:hAnsi="Times New Roman"/>
          <w:color w:val="auto"/>
          <w:sz w:val="24"/>
          <w:szCs w:val="24"/>
        </w:rPr>
        <w:t>坡体内部水位监测</w:t>
      </w:r>
      <w:r w:rsidR="00F5756D" w:rsidRPr="00DE5834">
        <w:rPr>
          <w:rFonts w:ascii="Times New Roman" w:hAnsi="Times New Roman"/>
          <w:color w:val="auto"/>
          <w:sz w:val="24"/>
          <w:szCs w:val="24"/>
        </w:rPr>
        <w:t>测点布置</w:t>
      </w:r>
      <w:bookmarkEnd w:id="21"/>
    </w:p>
    <w:p w:rsidR="000E4F46" w:rsidRPr="00DE5834" w:rsidRDefault="000E4F46" w:rsidP="000E4F46">
      <w:pPr>
        <w:spacing w:after="0"/>
        <w:ind w:rightChars="-103" w:right="-288" w:firstLine="480"/>
        <w:rPr>
          <w:rFonts w:ascii="Times New Roman" w:hAnsi="Times New Roman"/>
          <w:sz w:val="24"/>
        </w:rPr>
      </w:pPr>
      <w:r w:rsidRPr="00DE5834">
        <w:rPr>
          <w:rFonts w:ascii="Times New Roman" w:hAnsi="Times New Roman"/>
          <w:sz w:val="24"/>
        </w:rPr>
        <w:t>坡体内的水环境是影响边坡稳定的一个重要因素，水环境的变化会导致土体受力的变化，本项目通过水位监测得到的数据结合其他参数综合评估边坡的安全状况。经过比选，选用</w:t>
      </w:r>
      <w:r w:rsidRPr="00DE5834">
        <w:rPr>
          <w:rFonts w:ascii="Times New Roman" w:hAnsi="Times New Roman"/>
          <w:sz w:val="24"/>
        </w:rPr>
        <w:t>FS-KY03</w:t>
      </w:r>
      <w:r w:rsidRPr="00DE5834">
        <w:rPr>
          <w:rFonts w:ascii="Times New Roman" w:hAnsi="Times New Roman"/>
          <w:sz w:val="24"/>
        </w:rPr>
        <w:t>型孔隙水压计进行水位数据监测。</w:t>
      </w:r>
      <w:r w:rsidRPr="00DE5834">
        <w:rPr>
          <w:rFonts w:ascii="Times New Roman" w:hAnsi="Times New Roman"/>
          <w:sz w:val="24"/>
        </w:rPr>
        <w:t>FS-KY03</w:t>
      </w:r>
      <w:r w:rsidRPr="00DE5834">
        <w:rPr>
          <w:rFonts w:ascii="Times New Roman" w:hAnsi="Times New Roman"/>
          <w:sz w:val="24"/>
        </w:rPr>
        <w:t>型孔隙水压计具有精度高、灵敏度高、信号传输距离远及抗干扰能力强等优点，而且相对于其他水位测量传感器，成本较低，为使水位监测数据参考性最大化以及本着节约从优的原则，将与内部位移监测系统共用监测</w:t>
      </w:r>
      <w:proofErr w:type="gramStart"/>
      <w:r w:rsidRPr="00DE5834">
        <w:rPr>
          <w:rFonts w:ascii="Times New Roman" w:hAnsi="Times New Roman"/>
          <w:sz w:val="24"/>
        </w:rPr>
        <w:t>孔进行</w:t>
      </w:r>
      <w:proofErr w:type="gramEnd"/>
      <w:r w:rsidRPr="00DE5834">
        <w:rPr>
          <w:rFonts w:ascii="Times New Roman" w:hAnsi="Times New Roman"/>
          <w:sz w:val="24"/>
        </w:rPr>
        <w:t>数据观测。每个监测孔底端布置一个</w:t>
      </w:r>
      <w:proofErr w:type="gramStart"/>
      <w:r w:rsidRPr="00DE5834">
        <w:rPr>
          <w:rFonts w:ascii="Times New Roman" w:hAnsi="Times New Roman"/>
          <w:sz w:val="24"/>
        </w:rPr>
        <w:t>振弦式渗</w:t>
      </w:r>
      <w:proofErr w:type="gramEnd"/>
      <w:r w:rsidRPr="00DE5834">
        <w:rPr>
          <w:rFonts w:ascii="Times New Roman" w:hAnsi="Times New Roman"/>
          <w:sz w:val="24"/>
        </w:rPr>
        <w:t>压计，共</w:t>
      </w:r>
      <w:r w:rsidRPr="00DE5834">
        <w:rPr>
          <w:rFonts w:ascii="Times New Roman" w:hAnsi="Times New Roman"/>
          <w:sz w:val="24"/>
        </w:rPr>
        <w:t>2</w:t>
      </w:r>
      <w:r w:rsidRPr="00DE5834">
        <w:rPr>
          <w:rFonts w:ascii="Times New Roman" w:hAnsi="Times New Roman"/>
          <w:sz w:val="24"/>
        </w:rPr>
        <w:t>个测点，具体测点布置图如图</w:t>
      </w:r>
      <w:r w:rsidRPr="00DE5834">
        <w:rPr>
          <w:rFonts w:ascii="Times New Roman" w:hAnsi="Times New Roman"/>
          <w:sz w:val="24"/>
        </w:rPr>
        <w:t>3-3</w:t>
      </w:r>
      <w:r w:rsidRPr="00DE5834">
        <w:rPr>
          <w:rFonts w:ascii="Times New Roman" w:hAnsi="Times New Roman"/>
          <w:sz w:val="24"/>
        </w:rPr>
        <w:t>所示。</w:t>
      </w:r>
    </w:p>
    <w:p w:rsidR="00D434C6" w:rsidRPr="00DE5834" w:rsidRDefault="000E4F46" w:rsidP="000E4F46">
      <w:pPr>
        <w:spacing w:after="0"/>
        <w:ind w:rightChars="-103" w:right="-288" w:firstLineChars="350" w:firstLine="840"/>
        <w:rPr>
          <w:rFonts w:ascii="Times New Roman" w:hAnsi="Times New Roman"/>
          <w:sz w:val="24"/>
        </w:rPr>
      </w:pPr>
      <w:r w:rsidRPr="00DE5834">
        <w:rPr>
          <w:rFonts w:ascii="Times New Roman" w:hAnsi="Times New Roman"/>
          <w:noProof/>
          <w:sz w:val="24"/>
        </w:rPr>
        <w:lastRenderedPageBreak/>
        <w:drawing>
          <wp:inline distT="0" distB="0" distL="0" distR="0">
            <wp:extent cx="4373227" cy="2057400"/>
            <wp:effectExtent l="19050" t="0" r="8273"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srcRect b="13484"/>
                    <a:stretch>
                      <a:fillRect/>
                    </a:stretch>
                  </pic:blipFill>
                  <pic:spPr bwMode="auto">
                    <a:xfrm>
                      <a:off x="0" y="0"/>
                      <a:ext cx="4377017" cy="2059183"/>
                    </a:xfrm>
                    <a:prstGeom prst="rect">
                      <a:avLst/>
                    </a:prstGeom>
                    <a:noFill/>
                    <a:ln w="9525">
                      <a:noFill/>
                      <a:miter lim="800000"/>
                      <a:headEnd/>
                      <a:tailEnd/>
                    </a:ln>
                  </pic:spPr>
                </pic:pic>
              </a:graphicData>
            </a:graphic>
          </wp:inline>
        </w:drawing>
      </w:r>
    </w:p>
    <w:p w:rsidR="000E4F46" w:rsidRPr="00DE5834" w:rsidRDefault="000E4F46" w:rsidP="00275FE2">
      <w:pPr>
        <w:spacing w:beforeLines="50" w:afterLines="50"/>
        <w:ind w:rightChars="-103" w:right="-288" w:firstLineChars="1350" w:firstLine="2846"/>
        <w:rPr>
          <w:rFonts w:ascii="Times New Roman" w:hAnsi="Times New Roman"/>
          <w:sz w:val="24"/>
        </w:rPr>
      </w:pPr>
      <w:r w:rsidRPr="00DE5834">
        <w:rPr>
          <w:rFonts w:ascii="Times New Roman" w:hAnsi="Times New Roman"/>
          <w:b/>
          <w:sz w:val="21"/>
          <w:szCs w:val="21"/>
        </w:rPr>
        <w:t>图</w:t>
      </w:r>
      <w:r w:rsidRPr="00DE5834">
        <w:rPr>
          <w:rFonts w:ascii="Times New Roman" w:hAnsi="Times New Roman"/>
          <w:b/>
          <w:sz w:val="21"/>
          <w:szCs w:val="21"/>
        </w:rPr>
        <w:t>3-3</w:t>
      </w:r>
      <w:r w:rsidRPr="00DE5834">
        <w:rPr>
          <w:rFonts w:ascii="Times New Roman" w:hAnsi="Times New Roman"/>
          <w:b/>
          <w:sz w:val="21"/>
          <w:szCs w:val="21"/>
        </w:rPr>
        <w:t>内部水位监测点布置图</w:t>
      </w:r>
    </w:p>
    <w:p w:rsidR="000E4F46" w:rsidRPr="00DE5834" w:rsidRDefault="000E4F46" w:rsidP="000E4F46">
      <w:pPr>
        <w:pStyle w:val="2"/>
        <w:ind w:firstLine="482"/>
        <w:rPr>
          <w:rFonts w:ascii="Times New Roman" w:hAnsi="Times New Roman"/>
          <w:color w:val="auto"/>
          <w:sz w:val="24"/>
          <w:szCs w:val="24"/>
        </w:rPr>
      </w:pPr>
      <w:bookmarkStart w:id="22" w:name="_Toc386191028"/>
      <w:r w:rsidRPr="00DE5834">
        <w:rPr>
          <w:rFonts w:ascii="Times New Roman" w:hAnsi="Times New Roman"/>
          <w:color w:val="auto"/>
          <w:sz w:val="24"/>
          <w:szCs w:val="24"/>
        </w:rPr>
        <w:t>3.4</w:t>
      </w:r>
      <w:r w:rsidRPr="00DE5834">
        <w:rPr>
          <w:rFonts w:ascii="Times New Roman" w:hAnsi="Times New Roman"/>
          <w:color w:val="auto"/>
          <w:sz w:val="24"/>
          <w:szCs w:val="24"/>
        </w:rPr>
        <w:t>环境监测</w:t>
      </w:r>
      <w:bookmarkEnd w:id="22"/>
    </w:p>
    <w:p w:rsidR="00CC77D6" w:rsidRPr="00DE5834" w:rsidRDefault="000E4F46" w:rsidP="00CC77D6">
      <w:pPr>
        <w:spacing w:after="0"/>
        <w:ind w:rightChars="-103" w:right="-288" w:firstLine="480"/>
        <w:rPr>
          <w:rFonts w:ascii="Times New Roman" w:hAnsi="Times New Roman"/>
          <w:sz w:val="24"/>
        </w:rPr>
      </w:pPr>
      <w:r w:rsidRPr="00DE5834">
        <w:rPr>
          <w:rFonts w:ascii="Times New Roman" w:hAnsi="Times New Roman"/>
          <w:sz w:val="24"/>
        </w:rPr>
        <w:t>边坡的环境因素主要有降雨量和温湿度变化情况，用于对比分析坡</w:t>
      </w:r>
      <w:proofErr w:type="gramStart"/>
      <w:r w:rsidRPr="00DE5834">
        <w:rPr>
          <w:rFonts w:ascii="Times New Roman" w:hAnsi="Times New Roman"/>
          <w:sz w:val="24"/>
        </w:rPr>
        <w:t>体其它</w:t>
      </w:r>
      <w:proofErr w:type="gramEnd"/>
      <w:r w:rsidRPr="00DE5834">
        <w:rPr>
          <w:rFonts w:ascii="Times New Roman" w:hAnsi="Times New Roman"/>
          <w:sz w:val="24"/>
        </w:rPr>
        <w:t>监测参数受降雨量及温湿度的影响程度，经过现场勘查与比选，降雨量选用</w:t>
      </w:r>
      <w:r w:rsidRPr="00DE5834">
        <w:rPr>
          <w:rFonts w:ascii="Times New Roman" w:hAnsi="Times New Roman"/>
          <w:sz w:val="24"/>
        </w:rPr>
        <w:t>FS-YL</w:t>
      </w:r>
      <w:proofErr w:type="gramStart"/>
      <w:r w:rsidRPr="00DE5834">
        <w:rPr>
          <w:rFonts w:ascii="Times New Roman" w:hAnsi="Times New Roman"/>
          <w:sz w:val="24"/>
        </w:rPr>
        <w:t>型容栅式</w:t>
      </w:r>
      <w:proofErr w:type="gramEnd"/>
      <w:r w:rsidRPr="00DE5834">
        <w:rPr>
          <w:rFonts w:ascii="Times New Roman" w:hAnsi="Times New Roman"/>
          <w:sz w:val="24"/>
        </w:rPr>
        <w:t>雨量计，此产品精度高，容许测量的降雨强度范围，计量误差小，同时安装维护方便；温湿度选用</w:t>
      </w:r>
      <w:r w:rsidRPr="00DE5834">
        <w:rPr>
          <w:rFonts w:ascii="Times New Roman" w:hAnsi="Times New Roman"/>
          <w:sz w:val="24"/>
        </w:rPr>
        <w:t>FS-WD120</w:t>
      </w:r>
      <w:r w:rsidRPr="00DE5834">
        <w:rPr>
          <w:rFonts w:ascii="Times New Roman" w:hAnsi="Times New Roman"/>
          <w:sz w:val="24"/>
        </w:rPr>
        <w:t>型温度传感器，此传感器可靠性好，精度较高，适用于野外环境下的监测。</w:t>
      </w:r>
      <w:r w:rsidR="00CC77D6" w:rsidRPr="00DE5834">
        <w:rPr>
          <w:rFonts w:ascii="Times New Roman" w:hAnsi="Times New Roman"/>
          <w:sz w:val="24"/>
        </w:rPr>
        <w:t>按照国家规范每</w:t>
      </w:r>
      <w:r w:rsidR="00CC77D6" w:rsidRPr="00DE5834">
        <w:rPr>
          <w:rFonts w:ascii="Times New Roman" w:hAnsi="Times New Roman"/>
          <w:sz w:val="24"/>
        </w:rPr>
        <w:t>30</w:t>
      </w:r>
      <w:r w:rsidR="00CC77D6" w:rsidRPr="00DE5834">
        <w:rPr>
          <w:rFonts w:ascii="Times New Roman" w:hAnsi="Times New Roman"/>
          <w:sz w:val="24"/>
        </w:rPr>
        <w:t>平方公里布设一个雨量监测点，本边坡只需在边坡开阔处布置</w:t>
      </w:r>
      <w:r w:rsidR="00CC77D6" w:rsidRPr="00DE5834">
        <w:rPr>
          <w:rFonts w:ascii="Times New Roman" w:hAnsi="Times New Roman"/>
          <w:sz w:val="24"/>
        </w:rPr>
        <w:t>1</w:t>
      </w:r>
      <w:r w:rsidR="00CC77D6" w:rsidRPr="00DE5834">
        <w:rPr>
          <w:rFonts w:ascii="Times New Roman" w:hAnsi="Times New Roman"/>
          <w:sz w:val="24"/>
        </w:rPr>
        <w:t>个雨量计，温湿度计布置于现场采集控制箱内。</w:t>
      </w:r>
    </w:p>
    <w:p w:rsidR="00CC77D6" w:rsidRPr="00DE5834" w:rsidRDefault="00CC77D6" w:rsidP="00CC77D6">
      <w:pPr>
        <w:pStyle w:val="2"/>
        <w:ind w:firstLine="482"/>
        <w:rPr>
          <w:rFonts w:ascii="Times New Roman" w:hAnsi="Times New Roman"/>
          <w:color w:val="auto"/>
          <w:sz w:val="24"/>
          <w:szCs w:val="24"/>
        </w:rPr>
      </w:pPr>
      <w:bookmarkStart w:id="23" w:name="_Toc386191029"/>
      <w:r w:rsidRPr="00DE5834">
        <w:rPr>
          <w:rFonts w:ascii="Times New Roman" w:hAnsi="Times New Roman"/>
          <w:color w:val="auto"/>
          <w:sz w:val="24"/>
          <w:szCs w:val="24"/>
        </w:rPr>
        <w:t>3.5</w:t>
      </w:r>
      <w:r w:rsidRPr="00DE5834">
        <w:rPr>
          <w:rFonts w:ascii="Times New Roman" w:hAnsi="Times New Roman"/>
          <w:color w:val="auto"/>
          <w:sz w:val="24"/>
          <w:szCs w:val="24"/>
        </w:rPr>
        <w:t>系统测点布置拓扑图</w:t>
      </w:r>
      <w:bookmarkEnd w:id="23"/>
    </w:p>
    <w:p w:rsidR="00CC77D6" w:rsidRPr="00DE5834" w:rsidRDefault="00CC77D6" w:rsidP="00CC77D6">
      <w:pPr>
        <w:spacing w:after="0"/>
        <w:ind w:rightChars="-103" w:right="-288" w:firstLineChars="683" w:firstLine="1639"/>
        <w:rPr>
          <w:rFonts w:ascii="Times New Roman" w:hAnsi="Times New Roman"/>
          <w:sz w:val="24"/>
        </w:rPr>
      </w:pPr>
      <w:r w:rsidRPr="00DE5834">
        <w:rPr>
          <w:rFonts w:ascii="Times New Roman" w:hAnsi="Times New Roman"/>
          <w:noProof/>
          <w:sz w:val="24"/>
        </w:rPr>
        <w:drawing>
          <wp:inline distT="0" distB="0" distL="0" distR="0">
            <wp:extent cx="3663665" cy="21431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667324" cy="2145265"/>
                    </a:xfrm>
                    <a:prstGeom prst="rect">
                      <a:avLst/>
                    </a:prstGeom>
                    <a:noFill/>
                    <a:ln w="9525">
                      <a:noFill/>
                      <a:miter lim="800000"/>
                      <a:headEnd/>
                      <a:tailEnd/>
                    </a:ln>
                  </pic:spPr>
                </pic:pic>
              </a:graphicData>
            </a:graphic>
          </wp:inline>
        </w:drawing>
      </w:r>
    </w:p>
    <w:p w:rsidR="00CC77D6" w:rsidRPr="00DE5834" w:rsidRDefault="00CC77D6" w:rsidP="00275FE2">
      <w:pPr>
        <w:spacing w:beforeLines="50" w:afterLines="50"/>
        <w:ind w:rightChars="-103" w:right="-288" w:firstLineChars="1350" w:firstLine="2846"/>
        <w:rPr>
          <w:rFonts w:ascii="Times New Roman" w:hAnsi="Times New Roman"/>
          <w:sz w:val="24"/>
        </w:rPr>
      </w:pPr>
      <w:r w:rsidRPr="00DE5834">
        <w:rPr>
          <w:rFonts w:ascii="Times New Roman" w:hAnsi="Times New Roman"/>
          <w:b/>
          <w:sz w:val="21"/>
          <w:szCs w:val="21"/>
        </w:rPr>
        <w:t>图</w:t>
      </w:r>
      <w:r w:rsidRPr="00DE5834">
        <w:rPr>
          <w:rFonts w:ascii="Times New Roman" w:hAnsi="Times New Roman"/>
          <w:b/>
          <w:sz w:val="21"/>
          <w:szCs w:val="21"/>
        </w:rPr>
        <w:t>3-4</w:t>
      </w:r>
      <w:r w:rsidRPr="00DE5834">
        <w:rPr>
          <w:rFonts w:ascii="Times New Roman" w:hAnsi="Times New Roman"/>
          <w:b/>
          <w:sz w:val="21"/>
          <w:szCs w:val="21"/>
        </w:rPr>
        <w:t>在线监测系统测点拓扑图展示</w:t>
      </w:r>
    </w:p>
    <w:p w:rsidR="00CB7DB6" w:rsidRPr="00DE5834" w:rsidRDefault="00A160AF" w:rsidP="00A928EB">
      <w:pPr>
        <w:pStyle w:val="ad"/>
        <w:ind w:firstLineChars="66" w:firstLine="199"/>
        <w:jc w:val="left"/>
        <w:rPr>
          <w:rFonts w:ascii="Times New Roman" w:eastAsiaTheme="majorEastAsia" w:hAnsi="Times New Roman" w:cs="Times New Roman"/>
        </w:rPr>
      </w:pPr>
      <w:bookmarkStart w:id="24" w:name="_Toc386191030"/>
      <w:r w:rsidRPr="00DE5834">
        <w:rPr>
          <w:rFonts w:ascii="Times New Roman" w:eastAsiaTheme="majorEastAsia" w:hAnsi="Times New Roman" w:cs="Times New Roman"/>
        </w:rPr>
        <w:lastRenderedPageBreak/>
        <w:t>4.</w:t>
      </w:r>
      <w:r w:rsidRPr="00DE5834">
        <w:rPr>
          <w:rFonts w:ascii="Times New Roman" w:eastAsiaTheme="majorEastAsia" w:hAnsi="Times New Roman" w:cs="Times New Roman"/>
        </w:rPr>
        <w:t>监测</w:t>
      </w:r>
      <w:commentRangeStart w:id="25"/>
      <w:r w:rsidRPr="00DE5834">
        <w:rPr>
          <w:rFonts w:ascii="Times New Roman" w:eastAsiaTheme="majorEastAsia" w:hAnsi="Times New Roman" w:cs="Times New Roman"/>
        </w:rPr>
        <w:t>数据分析</w:t>
      </w:r>
      <w:bookmarkEnd w:id="24"/>
      <w:commentRangeEnd w:id="25"/>
      <w:r w:rsidR="00275FE2">
        <w:rPr>
          <w:rStyle w:val="af1"/>
          <w:rFonts w:ascii="Calibri" w:hAnsi="Calibri" w:cs="Times New Roman"/>
          <w:b w:val="0"/>
          <w:bCs w:val="0"/>
        </w:rPr>
        <w:commentReference w:id="25"/>
      </w:r>
    </w:p>
    <w:p w:rsidR="00866062" w:rsidRPr="00DE5834" w:rsidRDefault="00866062" w:rsidP="00866062">
      <w:pPr>
        <w:pStyle w:val="2"/>
        <w:ind w:firstLine="482"/>
        <w:rPr>
          <w:rFonts w:ascii="Times New Roman" w:hAnsi="Times New Roman"/>
          <w:color w:val="auto"/>
          <w:sz w:val="24"/>
          <w:szCs w:val="24"/>
        </w:rPr>
      </w:pPr>
      <w:bookmarkStart w:id="26" w:name="_Toc386191031"/>
      <w:r w:rsidRPr="00DE5834">
        <w:rPr>
          <w:rFonts w:ascii="Times New Roman" w:hAnsi="Times New Roman"/>
          <w:color w:val="auto"/>
          <w:sz w:val="24"/>
          <w:szCs w:val="24"/>
        </w:rPr>
        <w:t>4.1</w:t>
      </w:r>
      <w:r w:rsidRPr="00DE5834">
        <w:rPr>
          <w:rFonts w:ascii="Times New Roman" w:hAnsi="Times New Roman"/>
          <w:color w:val="auto"/>
          <w:sz w:val="24"/>
          <w:szCs w:val="24"/>
        </w:rPr>
        <w:t>坡体表面位移监测分析</w:t>
      </w:r>
      <w:bookmarkEnd w:id="26"/>
    </w:p>
    <w:p w:rsidR="00866062" w:rsidRPr="00DE5834" w:rsidRDefault="00583075" w:rsidP="00491571">
      <w:pPr>
        <w:spacing w:after="0"/>
        <w:ind w:rightChars="-103" w:right="-288" w:firstLine="480"/>
        <w:rPr>
          <w:rFonts w:ascii="Times New Roman" w:hAnsi="Times New Roman" w:hint="eastAsia"/>
          <w:sz w:val="24"/>
        </w:rPr>
      </w:pPr>
      <w:r w:rsidRPr="00DE5834">
        <w:rPr>
          <w:rFonts w:ascii="Times New Roman" w:hAnsi="Times New Roman"/>
          <w:sz w:val="24"/>
        </w:rPr>
        <w:t>对于本项目，采用</w:t>
      </w:r>
      <w:r w:rsidRPr="00DE5834">
        <w:rPr>
          <w:rFonts w:ascii="Times New Roman" w:hAnsi="Times New Roman"/>
          <w:sz w:val="24"/>
        </w:rPr>
        <w:t>FS40-RS-200</w:t>
      </w:r>
      <w:r w:rsidRPr="00DE5834">
        <w:rPr>
          <w:rFonts w:ascii="Times New Roman" w:hAnsi="Times New Roman"/>
          <w:sz w:val="24"/>
        </w:rPr>
        <w:t>型拉线式位移计进行表面位移的监测，</w:t>
      </w:r>
      <w:r w:rsidR="00491571" w:rsidRPr="00DE5834">
        <w:rPr>
          <w:rFonts w:ascii="Times New Roman" w:hAnsi="Times New Roman"/>
          <w:sz w:val="24"/>
        </w:rPr>
        <w:t>选取系统中稳定数据的测点数据变化趋势图见</w:t>
      </w:r>
      <w:r w:rsidRPr="00DE5834">
        <w:rPr>
          <w:rFonts w:ascii="Times New Roman" w:hAnsi="Times New Roman"/>
          <w:sz w:val="24"/>
        </w:rPr>
        <w:t>图</w:t>
      </w:r>
      <w:r w:rsidRPr="00DE5834">
        <w:rPr>
          <w:rFonts w:ascii="Times New Roman" w:hAnsi="Times New Roman"/>
          <w:sz w:val="24"/>
        </w:rPr>
        <w:t>4-1</w:t>
      </w:r>
      <w:r w:rsidR="00491571" w:rsidRPr="00DE5834">
        <w:rPr>
          <w:rFonts w:ascii="Times New Roman" w:hAnsi="Times New Roman"/>
          <w:sz w:val="24"/>
        </w:rPr>
        <w:t>、图</w:t>
      </w:r>
      <w:r w:rsidR="00491571" w:rsidRPr="00DE5834">
        <w:rPr>
          <w:rFonts w:ascii="Times New Roman" w:hAnsi="Times New Roman"/>
          <w:sz w:val="24"/>
        </w:rPr>
        <w:t>4-2</w:t>
      </w:r>
      <w:r w:rsidR="00491571" w:rsidRPr="00DE5834">
        <w:rPr>
          <w:rFonts w:ascii="Times New Roman" w:hAnsi="Times New Roman"/>
          <w:sz w:val="24"/>
        </w:rPr>
        <w:t>，所产生的位移为倾角坡体方向</w:t>
      </w:r>
      <w:r w:rsidRPr="00DE5834">
        <w:rPr>
          <w:rFonts w:ascii="Times New Roman" w:hAnsi="Times New Roman"/>
          <w:sz w:val="24"/>
        </w:rPr>
        <w:t>。</w:t>
      </w:r>
      <w:r w:rsidRPr="00DE5834">
        <w:rPr>
          <w:rFonts w:ascii="Times New Roman" w:hAnsi="Times New Roman"/>
          <w:noProof/>
          <w:sz w:val="24"/>
          <w:szCs w:val="24"/>
        </w:rPr>
        <w:drawing>
          <wp:inline distT="0" distB="0" distL="0" distR="0">
            <wp:extent cx="5762625" cy="2264492"/>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72411" cy="2268338"/>
                    </a:xfrm>
                    <a:prstGeom prst="rect">
                      <a:avLst/>
                    </a:prstGeom>
                    <a:noFill/>
                    <a:ln w="9525">
                      <a:noFill/>
                      <a:miter lim="800000"/>
                      <a:headEnd/>
                      <a:tailEnd/>
                    </a:ln>
                  </pic:spPr>
                </pic:pic>
              </a:graphicData>
            </a:graphic>
          </wp:inline>
        </w:drawing>
      </w:r>
    </w:p>
    <w:p w:rsidR="00491571" w:rsidRPr="00DE5834" w:rsidRDefault="00491571" w:rsidP="0086570C">
      <w:pPr>
        <w:spacing w:after="60" w:line="480" w:lineRule="exact"/>
        <w:ind w:firstLineChars="1244" w:firstLine="2623"/>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4-1    3~5</w:t>
      </w:r>
      <w:r w:rsidRPr="00DE5834">
        <w:rPr>
          <w:rFonts w:ascii="Times New Roman" w:hAnsi="Times New Roman"/>
          <w:b/>
          <w:sz w:val="21"/>
          <w:szCs w:val="21"/>
        </w:rPr>
        <w:t>级平台相关测点表面位移监测</w:t>
      </w:r>
      <w:commentRangeStart w:id="27"/>
      <w:r w:rsidRPr="00DE5834">
        <w:rPr>
          <w:rFonts w:ascii="Times New Roman" w:hAnsi="Times New Roman"/>
          <w:b/>
          <w:sz w:val="21"/>
          <w:szCs w:val="21"/>
        </w:rPr>
        <w:t>情况</w:t>
      </w:r>
      <w:commentRangeEnd w:id="27"/>
      <w:r w:rsidR="00CA6460">
        <w:rPr>
          <w:rStyle w:val="af1"/>
        </w:rPr>
        <w:commentReference w:id="27"/>
      </w:r>
    </w:p>
    <w:p w:rsidR="00583075" w:rsidRPr="00DE5834" w:rsidRDefault="00491571" w:rsidP="00583075">
      <w:pPr>
        <w:spacing w:after="0" w:line="240" w:lineRule="auto"/>
        <w:ind w:firstLineChars="0" w:firstLine="0"/>
        <w:rPr>
          <w:rFonts w:ascii="Times New Roman" w:hAnsi="Times New Roman"/>
          <w:sz w:val="24"/>
          <w:szCs w:val="24"/>
        </w:rPr>
      </w:pPr>
      <w:r w:rsidRPr="00DE5834">
        <w:rPr>
          <w:rFonts w:ascii="Times New Roman" w:hAnsi="Times New Roman"/>
          <w:noProof/>
          <w:sz w:val="24"/>
          <w:szCs w:val="24"/>
        </w:rPr>
        <w:drawing>
          <wp:inline distT="0" distB="0" distL="0" distR="0">
            <wp:extent cx="5697855" cy="1982344"/>
            <wp:effectExtent l="1905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697855" cy="1982344"/>
                    </a:xfrm>
                    <a:prstGeom prst="rect">
                      <a:avLst/>
                    </a:prstGeom>
                    <a:noFill/>
                    <a:ln w="9525">
                      <a:noFill/>
                      <a:miter lim="800000"/>
                      <a:headEnd/>
                      <a:tailEnd/>
                    </a:ln>
                  </pic:spPr>
                </pic:pic>
              </a:graphicData>
            </a:graphic>
          </wp:inline>
        </w:drawing>
      </w:r>
    </w:p>
    <w:p w:rsidR="00491571" w:rsidRPr="00DE5834" w:rsidRDefault="00491571" w:rsidP="0086570C">
      <w:pPr>
        <w:spacing w:after="60" w:line="480" w:lineRule="exact"/>
        <w:ind w:firstLineChars="1244" w:firstLine="2623"/>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 xml:space="preserve">4-2    </w:t>
      </w:r>
      <w:r w:rsidRPr="00DE5834">
        <w:rPr>
          <w:rFonts w:ascii="Times New Roman" w:hAnsi="Times New Roman"/>
          <w:b/>
          <w:sz w:val="21"/>
          <w:szCs w:val="21"/>
        </w:rPr>
        <w:t>第三平台中间点表面位移监测</w:t>
      </w:r>
      <w:commentRangeStart w:id="28"/>
      <w:r w:rsidRPr="00DE5834">
        <w:rPr>
          <w:rFonts w:ascii="Times New Roman" w:hAnsi="Times New Roman"/>
          <w:b/>
          <w:sz w:val="21"/>
          <w:szCs w:val="21"/>
        </w:rPr>
        <w:t>情况</w:t>
      </w:r>
      <w:commentRangeEnd w:id="28"/>
      <w:r w:rsidR="00AA798C">
        <w:rPr>
          <w:rStyle w:val="af1"/>
        </w:rPr>
        <w:commentReference w:id="28"/>
      </w:r>
    </w:p>
    <w:p w:rsidR="00491571" w:rsidRPr="00DE5834" w:rsidRDefault="00491571" w:rsidP="00D57DD6">
      <w:pPr>
        <w:spacing w:after="0"/>
        <w:ind w:firstLine="480"/>
        <w:rPr>
          <w:rFonts w:ascii="Times New Roman" w:hAnsi="Times New Roman"/>
          <w:sz w:val="24"/>
          <w:szCs w:val="24"/>
        </w:rPr>
      </w:pPr>
      <w:r w:rsidRPr="00CA6460">
        <w:rPr>
          <w:rFonts w:ascii="Times New Roman" w:hAnsi="Times New Roman"/>
          <w:sz w:val="24"/>
          <w:szCs w:val="24"/>
          <w:highlight w:val="yellow"/>
        </w:rPr>
        <w:t>从图</w:t>
      </w:r>
      <w:r w:rsidRPr="00CA6460">
        <w:rPr>
          <w:rFonts w:ascii="Times New Roman" w:hAnsi="Times New Roman"/>
          <w:sz w:val="24"/>
          <w:szCs w:val="24"/>
          <w:highlight w:val="yellow"/>
        </w:rPr>
        <w:t>4-1</w:t>
      </w:r>
      <w:r w:rsidRPr="00CA6460">
        <w:rPr>
          <w:rFonts w:ascii="Times New Roman" w:hAnsi="Times New Roman"/>
          <w:sz w:val="24"/>
          <w:szCs w:val="24"/>
          <w:highlight w:val="yellow"/>
        </w:rPr>
        <w:t>可以看出，特征的几个测点表面位移数据在系统安装运营后，总体呈现一定的稳定变化，变化量值最大的为</w:t>
      </w:r>
      <w:r w:rsidRPr="00CA6460">
        <w:rPr>
          <w:rFonts w:ascii="Times New Roman" w:hAnsi="Times New Roman"/>
          <w:sz w:val="24"/>
          <w:szCs w:val="24"/>
          <w:highlight w:val="yellow"/>
        </w:rPr>
        <w:t>5.9mm</w:t>
      </w:r>
      <w:r w:rsidRPr="00CA6460">
        <w:rPr>
          <w:rFonts w:ascii="Times New Roman" w:hAnsi="Times New Roman"/>
          <w:sz w:val="24"/>
          <w:szCs w:val="24"/>
          <w:highlight w:val="yellow"/>
        </w:rPr>
        <w:t>，</w:t>
      </w:r>
      <w:r w:rsidR="000F31ED" w:rsidRPr="00CA6460">
        <w:rPr>
          <w:rFonts w:ascii="Times New Roman" w:hAnsi="Times New Roman"/>
          <w:sz w:val="24"/>
          <w:szCs w:val="24"/>
          <w:highlight w:val="yellow"/>
        </w:rPr>
        <w:t>尚小于预警值范围，</w:t>
      </w:r>
      <w:r w:rsidRPr="00CA6460">
        <w:rPr>
          <w:rFonts w:ascii="Times New Roman" w:hAnsi="Times New Roman"/>
          <w:sz w:val="24"/>
          <w:szCs w:val="24"/>
          <w:highlight w:val="yellow"/>
        </w:rPr>
        <w:t>数据的变化阶梯发生在</w:t>
      </w:r>
      <w:r w:rsidRPr="00CA6460">
        <w:rPr>
          <w:rFonts w:ascii="Times New Roman" w:hAnsi="Times New Roman"/>
          <w:sz w:val="24"/>
          <w:szCs w:val="24"/>
          <w:highlight w:val="yellow"/>
        </w:rPr>
        <w:t>4</w:t>
      </w:r>
      <w:r w:rsidRPr="00CA6460">
        <w:rPr>
          <w:rFonts w:ascii="Times New Roman" w:hAnsi="Times New Roman"/>
          <w:sz w:val="24"/>
          <w:szCs w:val="24"/>
          <w:highlight w:val="yellow"/>
        </w:rPr>
        <w:t>月</w:t>
      </w:r>
      <w:r w:rsidRPr="00CA6460">
        <w:rPr>
          <w:rFonts w:ascii="Times New Roman" w:hAnsi="Times New Roman"/>
          <w:sz w:val="24"/>
          <w:szCs w:val="24"/>
          <w:highlight w:val="yellow"/>
        </w:rPr>
        <w:t>16</w:t>
      </w:r>
      <w:r w:rsidRPr="00CA6460">
        <w:rPr>
          <w:rFonts w:ascii="Times New Roman" w:hAnsi="Times New Roman"/>
          <w:sz w:val="24"/>
          <w:szCs w:val="24"/>
          <w:highlight w:val="yellow"/>
        </w:rPr>
        <w:t>号</w:t>
      </w:r>
      <w:r w:rsidR="000C48F1" w:rsidRPr="00CA6460">
        <w:rPr>
          <w:rFonts w:ascii="Times New Roman" w:hAnsi="Times New Roman"/>
          <w:sz w:val="24"/>
          <w:szCs w:val="24"/>
          <w:highlight w:val="yellow"/>
        </w:rPr>
        <w:t>~4</w:t>
      </w:r>
      <w:r w:rsidR="000C48F1" w:rsidRPr="00CA6460">
        <w:rPr>
          <w:rFonts w:ascii="Times New Roman" w:hAnsi="Times New Roman"/>
          <w:sz w:val="24"/>
          <w:szCs w:val="24"/>
          <w:highlight w:val="yellow"/>
        </w:rPr>
        <w:t>月</w:t>
      </w:r>
      <w:r w:rsidR="000C48F1" w:rsidRPr="00CA6460">
        <w:rPr>
          <w:rFonts w:ascii="Times New Roman" w:hAnsi="Times New Roman"/>
          <w:sz w:val="24"/>
          <w:szCs w:val="24"/>
          <w:highlight w:val="yellow"/>
        </w:rPr>
        <w:t>17</w:t>
      </w:r>
      <w:r w:rsidR="000C48F1" w:rsidRPr="00CA6460">
        <w:rPr>
          <w:rFonts w:ascii="Times New Roman" w:hAnsi="Times New Roman"/>
          <w:sz w:val="24"/>
          <w:szCs w:val="24"/>
          <w:highlight w:val="yellow"/>
        </w:rPr>
        <w:t>号，之后数据又趋于稳定。总体来看，边坡的表面位移变化</w:t>
      </w:r>
      <w:r w:rsidR="0086570C" w:rsidRPr="00CA6460">
        <w:rPr>
          <w:rFonts w:ascii="Times New Roman" w:hAnsi="Times New Roman"/>
          <w:sz w:val="24"/>
          <w:szCs w:val="24"/>
          <w:highlight w:val="yellow"/>
        </w:rPr>
        <w:t>和变化趋势</w:t>
      </w:r>
      <w:r w:rsidR="000C48F1" w:rsidRPr="00CA6460">
        <w:rPr>
          <w:rFonts w:ascii="Times New Roman" w:hAnsi="Times New Roman"/>
          <w:sz w:val="24"/>
          <w:szCs w:val="24"/>
          <w:highlight w:val="yellow"/>
        </w:rPr>
        <w:t>不大，坡</w:t>
      </w:r>
      <w:proofErr w:type="gramStart"/>
      <w:r w:rsidR="000C48F1" w:rsidRPr="00CA6460">
        <w:rPr>
          <w:rFonts w:ascii="Times New Roman" w:hAnsi="Times New Roman"/>
          <w:sz w:val="24"/>
          <w:szCs w:val="24"/>
          <w:highlight w:val="yellow"/>
        </w:rPr>
        <w:t>体较为</w:t>
      </w:r>
      <w:commentRangeStart w:id="29"/>
      <w:proofErr w:type="gramEnd"/>
      <w:r w:rsidR="000C48F1" w:rsidRPr="00CA6460">
        <w:rPr>
          <w:rFonts w:ascii="Times New Roman" w:hAnsi="Times New Roman"/>
          <w:sz w:val="24"/>
          <w:szCs w:val="24"/>
          <w:highlight w:val="yellow"/>
        </w:rPr>
        <w:t>稳定</w:t>
      </w:r>
      <w:commentRangeEnd w:id="29"/>
      <w:r w:rsidR="00CA6460" w:rsidRPr="00CA6460">
        <w:rPr>
          <w:rStyle w:val="af1"/>
          <w:highlight w:val="yellow"/>
        </w:rPr>
        <w:commentReference w:id="29"/>
      </w:r>
      <w:r w:rsidR="000C48F1" w:rsidRPr="00DE5834">
        <w:rPr>
          <w:rFonts w:ascii="Times New Roman" w:hAnsi="Times New Roman"/>
          <w:sz w:val="24"/>
          <w:szCs w:val="24"/>
        </w:rPr>
        <w:t>。</w:t>
      </w:r>
    </w:p>
    <w:p w:rsidR="00866062" w:rsidRPr="00DE5834" w:rsidRDefault="00866062" w:rsidP="00866062">
      <w:pPr>
        <w:pStyle w:val="2"/>
        <w:ind w:firstLine="482"/>
        <w:rPr>
          <w:rFonts w:ascii="Times New Roman" w:hAnsi="Times New Roman"/>
          <w:color w:val="auto"/>
          <w:sz w:val="24"/>
          <w:szCs w:val="24"/>
        </w:rPr>
      </w:pPr>
      <w:bookmarkStart w:id="30" w:name="_Toc386191032"/>
      <w:r w:rsidRPr="00DE5834">
        <w:rPr>
          <w:rFonts w:ascii="Times New Roman" w:hAnsi="Times New Roman"/>
          <w:color w:val="auto"/>
          <w:sz w:val="24"/>
          <w:szCs w:val="24"/>
        </w:rPr>
        <w:lastRenderedPageBreak/>
        <w:t>4.2</w:t>
      </w:r>
      <w:r w:rsidRPr="00DE5834">
        <w:rPr>
          <w:rFonts w:ascii="Times New Roman" w:hAnsi="Times New Roman"/>
          <w:color w:val="auto"/>
          <w:sz w:val="24"/>
          <w:szCs w:val="24"/>
        </w:rPr>
        <w:t>坡体内部位移监测分析</w:t>
      </w:r>
      <w:bookmarkEnd w:id="30"/>
    </w:p>
    <w:p w:rsidR="00866062" w:rsidRPr="00DE5834" w:rsidRDefault="00FF7C1E" w:rsidP="00866062">
      <w:pPr>
        <w:spacing w:after="60" w:line="480" w:lineRule="exact"/>
        <w:ind w:firstLine="480"/>
        <w:rPr>
          <w:rFonts w:ascii="Times New Roman" w:hAnsi="Times New Roman"/>
          <w:sz w:val="24"/>
          <w:szCs w:val="24"/>
        </w:rPr>
      </w:pPr>
      <w:r w:rsidRPr="00DE5834">
        <w:rPr>
          <w:rFonts w:ascii="Times New Roman" w:hAnsi="Times New Roman"/>
          <w:sz w:val="24"/>
          <w:szCs w:val="24"/>
        </w:rPr>
        <w:t>本项目的内部位移</w:t>
      </w:r>
      <w:r w:rsidRPr="00DE5834">
        <w:rPr>
          <w:rFonts w:ascii="Times New Roman" w:hAnsi="Times New Roman"/>
          <w:sz w:val="24"/>
        </w:rPr>
        <w:t>FS-GGC01</w:t>
      </w:r>
      <w:r w:rsidRPr="00DE5834">
        <w:rPr>
          <w:rFonts w:ascii="Times New Roman" w:hAnsi="Times New Roman"/>
          <w:sz w:val="24"/>
        </w:rPr>
        <w:t>型导轮式固定测斜仪进行监测，根据现场情况，布置两个测斜孔，每个测斜孔安装三个测点，具体测点布置见图</w:t>
      </w:r>
      <w:r w:rsidRPr="00DE5834">
        <w:rPr>
          <w:rFonts w:ascii="Times New Roman" w:hAnsi="Times New Roman"/>
          <w:sz w:val="24"/>
        </w:rPr>
        <w:t>3-2</w:t>
      </w:r>
      <w:r w:rsidRPr="00DE5834">
        <w:rPr>
          <w:rFonts w:ascii="Times New Roman" w:hAnsi="Times New Roman"/>
          <w:sz w:val="24"/>
        </w:rPr>
        <w:t>，本月的实测数据如图</w:t>
      </w:r>
      <w:r w:rsidRPr="00DE5834">
        <w:rPr>
          <w:rFonts w:ascii="Times New Roman" w:hAnsi="Times New Roman"/>
          <w:sz w:val="24"/>
        </w:rPr>
        <w:t>4-3</w:t>
      </w:r>
      <w:r w:rsidRPr="00DE5834">
        <w:rPr>
          <w:rFonts w:ascii="Times New Roman" w:hAnsi="Times New Roman"/>
          <w:sz w:val="24"/>
        </w:rPr>
        <w:t>。</w:t>
      </w:r>
    </w:p>
    <w:p w:rsidR="002323FD" w:rsidRPr="00DE5834" w:rsidRDefault="002323FD" w:rsidP="00FF7C1E">
      <w:pPr>
        <w:spacing w:after="0"/>
        <w:ind w:firstLineChars="83" w:firstLine="199"/>
        <w:rPr>
          <w:rFonts w:ascii="Times New Roman" w:hAnsi="Times New Roman"/>
          <w:sz w:val="24"/>
          <w:szCs w:val="24"/>
        </w:rPr>
      </w:pPr>
      <w:r w:rsidRPr="00DE5834">
        <w:rPr>
          <w:rFonts w:ascii="Times New Roman" w:hAnsi="Times New Roman"/>
          <w:noProof/>
          <w:sz w:val="24"/>
          <w:szCs w:val="24"/>
        </w:rPr>
        <w:drawing>
          <wp:inline distT="0" distB="0" distL="0" distR="0">
            <wp:extent cx="5390051" cy="2819400"/>
            <wp:effectExtent l="19050" t="0" r="1099"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403185" cy="2826270"/>
                    </a:xfrm>
                    <a:prstGeom prst="rect">
                      <a:avLst/>
                    </a:prstGeom>
                    <a:noFill/>
                    <a:ln w="9525">
                      <a:noFill/>
                      <a:miter lim="800000"/>
                      <a:headEnd/>
                      <a:tailEnd/>
                    </a:ln>
                  </pic:spPr>
                </pic:pic>
              </a:graphicData>
            </a:graphic>
          </wp:inline>
        </w:drawing>
      </w:r>
    </w:p>
    <w:p w:rsidR="00FF7C1E" w:rsidRPr="00DE5834" w:rsidRDefault="00FF7C1E" w:rsidP="002323FD">
      <w:pPr>
        <w:spacing w:after="60" w:line="480" w:lineRule="exact"/>
        <w:ind w:firstLineChars="1394" w:firstLine="2939"/>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4-3    1</w:t>
      </w:r>
      <w:r w:rsidRPr="00DE5834">
        <w:rPr>
          <w:rFonts w:ascii="Times New Roman" w:hAnsi="Times New Roman"/>
          <w:b/>
          <w:sz w:val="21"/>
          <w:szCs w:val="21"/>
        </w:rPr>
        <w:t>号管道内部位移监测情况</w:t>
      </w:r>
    </w:p>
    <w:p w:rsidR="002323FD" w:rsidRPr="00DE5834" w:rsidRDefault="002323FD" w:rsidP="002323FD">
      <w:pPr>
        <w:spacing w:after="0"/>
        <w:ind w:firstLineChars="83" w:firstLine="199"/>
        <w:rPr>
          <w:rFonts w:ascii="Times New Roman" w:hAnsi="Times New Roman"/>
          <w:sz w:val="24"/>
          <w:szCs w:val="24"/>
        </w:rPr>
      </w:pPr>
      <w:r w:rsidRPr="00DE5834">
        <w:rPr>
          <w:rFonts w:ascii="Times New Roman" w:hAnsi="Times New Roman"/>
          <w:noProof/>
          <w:sz w:val="24"/>
          <w:szCs w:val="24"/>
        </w:rPr>
        <w:drawing>
          <wp:inline distT="0" distB="0" distL="0" distR="0">
            <wp:extent cx="5438775" cy="2829458"/>
            <wp:effectExtent l="19050" t="0" r="952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436019" cy="2828024"/>
                    </a:xfrm>
                    <a:prstGeom prst="rect">
                      <a:avLst/>
                    </a:prstGeom>
                    <a:noFill/>
                    <a:ln w="9525">
                      <a:noFill/>
                      <a:miter lim="800000"/>
                      <a:headEnd/>
                      <a:tailEnd/>
                    </a:ln>
                  </pic:spPr>
                </pic:pic>
              </a:graphicData>
            </a:graphic>
          </wp:inline>
        </w:drawing>
      </w:r>
    </w:p>
    <w:p w:rsidR="002323FD" w:rsidRPr="00DE5834" w:rsidRDefault="002323FD" w:rsidP="002323FD">
      <w:pPr>
        <w:spacing w:after="60" w:line="480" w:lineRule="exact"/>
        <w:ind w:firstLineChars="1394" w:firstLine="2939"/>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4-4    2</w:t>
      </w:r>
      <w:r w:rsidRPr="00DE5834">
        <w:rPr>
          <w:rFonts w:ascii="Times New Roman" w:hAnsi="Times New Roman"/>
          <w:b/>
          <w:sz w:val="21"/>
          <w:szCs w:val="21"/>
        </w:rPr>
        <w:t>号管道内部位移监测情况</w:t>
      </w:r>
    </w:p>
    <w:p w:rsidR="002323FD" w:rsidRPr="00DE5834" w:rsidRDefault="002323FD" w:rsidP="002323FD">
      <w:pPr>
        <w:spacing w:after="0"/>
        <w:ind w:firstLineChars="83" w:firstLine="199"/>
        <w:rPr>
          <w:rFonts w:ascii="Times New Roman" w:hAnsi="Times New Roman"/>
          <w:sz w:val="24"/>
          <w:szCs w:val="24"/>
        </w:rPr>
      </w:pPr>
    </w:p>
    <w:p w:rsidR="00866062" w:rsidRPr="00DE5834" w:rsidRDefault="002323FD" w:rsidP="004F2B4E">
      <w:pPr>
        <w:spacing w:after="0"/>
        <w:ind w:firstLine="480"/>
        <w:rPr>
          <w:rFonts w:ascii="Times New Roman" w:hAnsi="Times New Roman"/>
          <w:sz w:val="24"/>
          <w:szCs w:val="24"/>
        </w:rPr>
      </w:pPr>
      <w:commentRangeStart w:id="31"/>
      <w:r w:rsidRPr="00AA798C">
        <w:rPr>
          <w:rFonts w:ascii="Times New Roman" w:hAnsi="Times New Roman"/>
          <w:sz w:val="24"/>
          <w:szCs w:val="24"/>
        </w:rPr>
        <w:lastRenderedPageBreak/>
        <w:t>从以上变化图中可以看出，</w:t>
      </w:r>
      <w:r w:rsidRPr="00AA798C">
        <w:rPr>
          <w:rFonts w:ascii="Times New Roman" w:hAnsi="Times New Roman"/>
          <w:sz w:val="24"/>
          <w:szCs w:val="24"/>
        </w:rPr>
        <w:t>1</w:t>
      </w:r>
      <w:r w:rsidRPr="00AA798C">
        <w:rPr>
          <w:rFonts w:ascii="Times New Roman" w:hAnsi="Times New Roman"/>
          <w:sz w:val="24"/>
          <w:szCs w:val="24"/>
        </w:rPr>
        <w:t>号管道和</w:t>
      </w:r>
      <w:r w:rsidRPr="00AA798C">
        <w:rPr>
          <w:rFonts w:ascii="Times New Roman" w:hAnsi="Times New Roman"/>
          <w:sz w:val="24"/>
          <w:szCs w:val="24"/>
        </w:rPr>
        <w:t>2</w:t>
      </w:r>
      <w:r w:rsidRPr="00AA798C">
        <w:rPr>
          <w:rFonts w:ascii="Times New Roman" w:hAnsi="Times New Roman"/>
          <w:sz w:val="24"/>
          <w:szCs w:val="24"/>
        </w:rPr>
        <w:t>号管道各测点的位移趋势看，除</w:t>
      </w:r>
      <w:r w:rsidRPr="00AA798C">
        <w:rPr>
          <w:rFonts w:ascii="Times New Roman" w:hAnsi="Times New Roman"/>
          <w:sz w:val="24"/>
          <w:szCs w:val="24"/>
        </w:rPr>
        <w:t>2</w:t>
      </w:r>
      <w:r w:rsidRPr="00AA798C">
        <w:rPr>
          <w:rFonts w:ascii="Times New Roman" w:hAnsi="Times New Roman"/>
          <w:sz w:val="24"/>
          <w:szCs w:val="24"/>
        </w:rPr>
        <w:t>号管道在</w:t>
      </w:r>
      <w:r w:rsidRPr="00AA798C">
        <w:rPr>
          <w:rFonts w:ascii="Times New Roman" w:hAnsi="Times New Roman"/>
          <w:sz w:val="24"/>
          <w:szCs w:val="24"/>
        </w:rPr>
        <w:t>4</w:t>
      </w:r>
      <w:r w:rsidRPr="00AA798C">
        <w:rPr>
          <w:rFonts w:ascii="Times New Roman" w:hAnsi="Times New Roman"/>
          <w:sz w:val="24"/>
          <w:szCs w:val="24"/>
        </w:rPr>
        <w:t>月</w:t>
      </w:r>
      <w:r w:rsidRPr="00AA798C">
        <w:rPr>
          <w:rFonts w:ascii="Times New Roman" w:hAnsi="Times New Roman"/>
          <w:sz w:val="24"/>
          <w:szCs w:val="24"/>
        </w:rPr>
        <w:t>22</w:t>
      </w:r>
      <w:r w:rsidRPr="00AA798C">
        <w:rPr>
          <w:rFonts w:ascii="Times New Roman" w:hAnsi="Times New Roman"/>
          <w:sz w:val="24"/>
          <w:szCs w:val="24"/>
        </w:rPr>
        <w:t>号</w:t>
      </w:r>
      <w:r w:rsidRPr="00AA798C">
        <w:rPr>
          <w:rFonts w:ascii="Times New Roman" w:hAnsi="Times New Roman"/>
          <w:sz w:val="24"/>
          <w:szCs w:val="24"/>
        </w:rPr>
        <w:t>8</w:t>
      </w:r>
      <w:r w:rsidRPr="00AA798C">
        <w:rPr>
          <w:rFonts w:ascii="Times New Roman" w:hAnsi="Times New Roman"/>
          <w:sz w:val="24"/>
          <w:szCs w:val="24"/>
        </w:rPr>
        <w:t>米测点收到信号干扰的问题产生个较大的</w:t>
      </w:r>
      <w:proofErr w:type="gramStart"/>
      <w:r w:rsidRPr="00AA798C">
        <w:rPr>
          <w:rFonts w:ascii="Times New Roman" w:hAnsi="Times New Roman"/>
          <w:sz w:val="24"/>
          <w:szCs w:val="24"/>
        </w:rPr>
        <w:t>突变值</w:t>
      </w:r>
      <w:proofErr w:type="gramEnd"/>
      <w:r w:rsidRPr="00AA798C">
        <w:rPr>
          <w:rFonts w:ascii="Times New Roman" w:hAnsi="Times New Roman"/>
          <w:sz w:val="24"/>
          <w:szCs w:val="24"/>
        </w:rPr>
        <w:t>后又恢复稳定外，整体变化趋势较为正常；从</w:t>
      </w:r>
      <w:r w:rsidRPr="00AA798C">
        <w:rPr>
          <w:rFonts w:ascii="Times New Roman" w:hAnsi="Times New Roman"/>
          <w:sz w:val="24"/>
          <w:szCs w:val="24"/>
        </w:rPr>
        <w:t>X</w:t>
      </w:r>
      <w:r w:rsidRPr="00AA798C">
        <w:rPr>
          <w:rFonts w:ascii="Times New Roman" w:hAnsi="Times New Roman"/>
          <w:sz w:val="24"/>
          <w:szCs w:val="24"/>
        </w:rPr>
        <w:t>，</w:t>
      </w:r>
      <w:r w:rsidRPr="00AA798C">
        <w:rPr>
          <w:rFonts w:ascii="Times New Roman" w:hAnsi="Times New Roman"/>
          <w:sz w:val="24"/>
          <w:szCs w:val="24"/>
        </w:rPr>
        <w:t>Y</w:t>
      </w:r>
      <w:r w:rsidRPr="00AA798C">
        <w:rPr>
          <w:rFonts w:ascii="Times New Roman" w:hAnsi="Times New Roman"/>
          <w:sz w:val="24"/>
          <w:szCs w:val="24"/>
        </w:rPr>
        <w:t>方向的累计</w:t>
      </w:r>
      <w:proofErr w:type="gramStart"/>
      <w:r w:rsidRPr="00AA798C">
        <w:rPr>
          <w:rFonts w:ascii="Times New Roman" w:hAnsi="Times New Roman"/>
          <w:sz w:val="24"/>
          <w:szCs w:val="24"/>
        </w:rPr>
        <w:t>变形看</w:t>
      </w:r>
      <w:proofErr w:type="gramEnd"/>
      <w:r w:rsidRPr="00AA798C">
        <w:rPr>
          <w:rFonts w:ascii="Times New Roman" w:hAnsi="Times New Roman"/>
          <w:sz w:val="24"/>
          <w:szCs w:val="24"/>
        </w:rPr>
        <w:t>两个孔的内部位移变形正常，最大累计位移发生在</w:t>
      </w:r>
      <w:r w:rsidRPr="00AA798C">
        <w:rPr>
          <w:rFonts w:ascii="Times New Roman" w:hAnsi="Times New Roman"/>
          <w:sz w:val="24"/>
          <w:szCs w:val="24"/>
        </w:rPr>
        <w:t>2</w:t>
      </w:r>
      <w:r w:rsidRPr="00AA798C">
        <w:rPr>
          <w:rFonts w:ascii="Times New Roman" w:hAnsi="Times New Roman"/>
          <w:sz w:val="24"/>
          <w:szCs w:val="24"/>
        </w:rPr>
        <w:t>号管道的</w:t>
      </w:r>
      <w:r w:rsidRPr="00AA798C">
        <w:rPr>
          <w:rFonts w:ascii="Times New Roman" w:hAnsi="Times New Roman"/>
          <w:sz w:val="24"/>
          <w:szCs w:val="24"/>
        </w:rPr>
        <w:t>X</w:t>
      </w:r>
      <w:r w:rsidRPr="00AA798C">
        <w:rPr>
          <w:rFonts w:ascii="Times New Roman" w:hAnsi="Times New Roman"/>
          <w:sz w:val="24"/>
          <w:szCs w:val="24"/>
        </w:rPr>
        <w:t>方向，位移为</w:t>
      </w:r>
      <w:r w:rsidRPr="00AA798C">
        <w:rPr>
          <w:rFonts w:ascii="Times New Roman" w:hAnsi="Times New Roman"/>
          <w:sz w:val="24"/>
          <w:szCs w:val="24"/>
        </w:rPr>
        <w:t>6.95mm</w:t>
      </w:r>
      <w:r w:rsidR="003E2075" w:rsidRPr="00AA798C">
        <w:rPr>
          <w:rFonts w:ascii="Times New Roman" w:hAnsi="Times New Roman"/>
          <w:sz w:val="24"/>
          <w:szCs w:val="24"/>
        </w:rPr>
        <w:t>，大部分测点的位移在</w:t>
      </w:r>
      <w:r w:rsidR="003E2075" w:rsidRPr="00AA798C">
        <w:rPr>
          <w:rFonts w:ascii="Times New Roman" w:hAnsi="Times New Roman"/>
          <w:sz w:val="24"/>
          <w:szCs w:val="24"/>
        </w:rPr>
        <w:t>3mm</w:t>
      </w:r>
      <w:r w:rsidR="003E2075" w:rsidRPr="00AA798C">
        <w:rPr>
          <w:rFonts w:ascii="Times New Roman" w:hAnsi="Times New Roman"/>
          <w:sz w:val="24"/>
          <w:szCs w:val="24"/>
        </w:rPr>
        <w:t>以下</w:t>
      </w:r>
      <w:r w:rsidRPr="00AA798C">
        <w:rPr>
          <w:rFonts w:ascii="Times New Roman" w:hAnsi="Times New Roman"/>
          <w:sz w:val="24"/>
          <w:szCs w:val="24"/>
        </w:rPr>
        <w:t>。</w:t>
      </w:r>
      <w:commentRangeEnd w:id="31"/>
      <w:r w:rsidR="00AA798C" w:rsidRPr="00AA798C">
        <w:rPr>
          <w:rStyle w:val="af1"/>
        </w:rPr>
        <w:commentReference w:id="31"/>
      </w:r>
    </w:p>
    <w:p w:rsidR="00866062" w:rsidRPr="00DE5834" w:rsidRDefault="00866062" w:rsidP="00866062">
      <w:pPr>
        <w:pStyle w:val="2"/>
        <w:ind w:firstLine="482"/>
        <w:rPr>
          <w:rFonts w:ascii="Times New Roman" w:hAnsi="Times New Roman"/>
          <w:color w:val="auto"/>
          <w:sz w:val="24"/>
          <w:szCs w:val="24"/>
        </w:rPr>
      </w:pPr>
      <w:bookmarkStart w:id="32" w:name="_Toc386191033"/>
      <w:r w:rsidRPr="00DE5834">
        <w:rPr>
          <w:rFonts w:ascii="Times New Roman" w:hAnsi="Times New Roman"/>
          <w:color w:val="auto"/>
          <w:sz w:val="24"/>
          <w:szCs w:val="24"/>
        </w:rPr>
        <w:t>4.3</w:t>
      </w:r>
      <w:r w:rsidRPr="00DE5834">
        <w:rPr>
          <w:rFonts w:ascii="Times New Roman" w:hAnsi="Times New Roman"/>
          <w:color w:val="auto"/>
          <w:sz w:val="24"/>
          <w:szCs w:val="24"/>
        </w:rPr>
        <w:t>坡体内部水位监测分析</w:t>
      </w:r>
      <w:bookmarkEnd w:id="32"/>
    </w:p>
    <w:p w:rsidR="00866062" w:rsidRPr="00DE5834" w:rsidRDefault="003E2075" w:rsidP="00866062">
      <w:pPr>
        <w:spacing w:after="60" w:line="480" w:lineRule="exact"/>
        <w:ind w:firstLine="480"/>
        <w:rPr>
          <w:rFonts w:ascii="Times New Roman" w:hAnsi="Times New Roman"/>
          <w:sz w:val="24"/>
          <w:szCs w:val="24"/>
        </w:rPr>
      </w:pPr>
      <w:r w:rsidRPr="00DE5834">
        <w:rPr>
          <w:rFonts w:ascii="Times New Roman" w:hAnsi="Times New Roman"/>
          <w:sz w:val="24"/>
          <w:szCs w:val="24"/>
        </w:rPr>
        <w:t>坡体的内部位移采用渗压计进行监测，本月的水位的变化趋势图如图</w:t>
      </w:r>
      <w:r w:rsidRPr="00DE5834">
        <w:rPr>
          <w:rFonts w:ascii="Times New Roman" w:hAnsi="Times New Roman"/>
          <w:sz w:val="24"/>
          <w:szCs w:val="24"/>
        </w:rPr>
        <w:t>4-5</w:t>
      </w:r>
      <w:r w:rsidRPr="00DE5834">
        <w:rPr>
          <w:rFonts w:ascii="Times New Roman" w:hAnsi="Times New Roman"/>
          <w:sz w:val="24"/>
          <w:szCs w:val="24"/>
        </w:rPr>
        <w:t>。</w:t>
      </w:r>
    </w:p>
    <w:p w:rsidR="00866062" w:rsidRPr="00DE5834" w:rsidRDefault="003E2075" w:rsidP="003E2075">
      <w:pPr>
        <w:spacing w:after="0" w:line="240" w:lineRule="auto"/>
        <w:ind w:firstLineChars="0" w:firstLine="0"/>
        <w:rPr>
          <w:rFonts w:ascii="Times New Roman" w:hAnsi="Times New Roman"/>
          <w:sz w:val="24"/>
          <w:szCs w:val="24"/>
        </w:rPr>
      </w:pPr>
      <w:r w:rsidRPr="00DE5834">
        <w:rPr>
          <w:rFonts w:ascii="Times New Roman" w:hAnsi="Times New Roman"/>
          <w:noProof/>
          <w:sz w:val="24"/>
          <w:szCs w:val="24"/>
        </w:rPr>
        <w:drawing>
          <wp:inline distT="0" distB="0" distL="0" distR="0">
            <wp:extent cx="5697855" cy="1480767"/>
            <wp:effectExtent l="1905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697855" cy="1480767"/>
                    </a:xfrm>
                    <a:prstGeom prst="rect">
                      <a:avLst/>
                    </a:prstGeom>
                    <a:noFill/>
                    <a:ln w="9525">
                      <a:noFill/>
                      <a:miter lim="800000"/>
                      <a:headEnd/>
                      <a:tailEnd/>
                    </a:ln>
                  </pic:spPr>
                </pic:pic>
              </a:graphicData>
            </a:graphic>
          </wp:inline>
        </w:drawing>
      </w:r>
    </w:p>
    <w:p w:rsidR="003E2075" w:rsidRPr="00DE5834" w:rsidRDefault="003E2075" w:rsidP="003E2075">
      <w:pPr>
        <w:spacing w:after="60" w:line="480" w:lineRule="exact"/>
        <w:ind w:firstLineChars="1394" w:firstLine="2939"/>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 xml:space="preserve">4-5    </w:t>
      </w:r>
      <w:r w:rsidRPr="00DE5834">
        <w:rPr>
          <w:rFonts w:ascii="Times New Roman" w:hAnsi="Times New Roman"/>
          <w:b/>
          <w:sz w:val="21"/>
          <w:szCs w:val="21"/>
        </w:rPr>
        <w:t>内部地下水位监测情况</w:t>
      </w:r>
    </w:p>
    <w:p w:rsidR="003E2075" w:rsidRPr="00DE5834" w:rsidRDefault="003E2075" w:rsidP="003E2075">
      <w:pPr>
        <w:spacing w:after="0"/>
        <w:ind w:firstLineChars="300" w:firstLine="720"/>
        <w:rPr>
          <w:rFonts w:ascii="Times New Roman" w:hAnsi="Times New Roman"/>
          <w:sz w:val="24"/>
          <w:szCs w:val="24"/>
        </w:rPr>
      </w:pPr>
      <w:commentRangeStart w:id="33"/>
      <w:r w:rsidRPr="00DE5834">
        <w:rPr>
          <w:rFonts w:ascii="Times New Roman" w:hAnsi="Times New Roman"/>
          <w:sz w:val="24"/>
          <w:szCs w:val="24"/>
        </w:rPr>
        <w:t>从以上水位变化趋势图看出，本月水位变化从</w:t>
      </w:r>
      <w:r w:rsidRPr="00DE5834">
        <w:rPr>
          <w:rFonts w:ascii="Times New Roman" w:hAnsi="Times New Roman"/>
          <w:sz w:val="24"/>
          <w:szCs w:val="24"/>
        </w:rPr>
        <w:t>12.007 m ~11.805</w:t>
      </w:r>
      <w:bookmarkStart w:id="34" w:name="OLE_LINK1"/>
      <w:bookmarkStart w:id="35" w:name="OLE_LINK2"/>
      <w:r w:rsidRPr="00DE5834">
        <w:rPr>
          <w:rFonts w:ascii="Times New Roman" w:hAnsi="Times New Roman"/>
          <w:sz w:val="24"/>
          <w:szCs w:val="24"/>
        </w:rPr>
        <w:t>m</w:t>
      </w:r>
      <w:bookmarkEnd w:id="34"/>
      <w:bookmarkEnd w:id="35"/>
      <w:r w:rsidRPr="00DE5834">
        <w:rPr>
          <w:rFonts w:ascii="Times New Roman" w:hAnsi="Times New Roman"/>
          <w:sz w:val="24"/>
          <w:szCs w:val="24"/>
        </w:rPr>
        <w:t>，变化幅度为</w:t>
      </w:r>
      <w:r w:rsidRPr="00DE5834">
        <w:rPr>
          <w:rFonts w:ascii="Times New Roman" w:hAnsi="Times New Roman"/>
          <w:sz w:val="24"/>
          <w:szCs w:val="24"/>
        </w:rPr>
        <w:t>0.202m</w:t>
      </w:r>
      <w:r w:rsidRPr="00DE5834">
        <w:rPr>
          <w:rFonts w:ascii="Times New Roman" w:hAnsi="Times New Roman"/>
          <w:sz w:val="24"/>
          <w:szCs w:val="24"/>
        </w:rPr>
        <w:t>，与本月初时降雨较多有密切关系。</w:t>
      </w:r>
      <w:commentRangeEnd w:id="33"/>
      <w:r w:rsidR="00AA798C">
        <w:rPr>
          <w:rStyle w:val="af1"/>
        </w:rPr>
        <w:commentReference w:id="33"/>
      </w:r>
    </w:p>
    <w:p w:rsidR="00866062" w:rsidRPr="00DE5834" w:rsidRDefault="00866062" w:rsidP="00866062">
      <w:pPr>
        <w:pStyle w:val="2"/>
        <w:ind w:firstLine="482"/>
        <w:rPr>
          <w:rFonts w:ascii="Times New Roman" w:hAnsi="Times New Roman"/>
          <w:color w:val="auto"/>
          <w:sz w:val="24"/>
          <w:szCs w:val="24"/>
        </w:rPr>
      </w:pPr>
      <w:bookmarkStart w:id="36" w:name="_Toc386191034"/>
      <w:r w:rsidRPr="00DE5834">
        <w:rPr>
          <w:rFonts w:ascii="Times New Roman" w:hAnsi="Times New Roman"/>
          <w:color w:val="auto"/>
          <w:sz w:val="24"/>
          <w:szCs w:val="24"/>
        </w:rPr>
        <w:t>4.4</w:t>
      </w:r>
      <w:r w:rsidRPr="00DE5834">
        <w:rPr>
          <w:rFonts w:ascii="Times New Roman" w:hAnsi="Times New Roman"/>
          <w:color w:val="auto"/>
          <w:sz w:val="24"/>
          <w:szCs w:val="24"/>
        </w:rPr>
        <w:t>环境因素监测分析</w:t>
      </w:r>
      <w:bookmarkEnd w:id="36"/>
    </w:p>
    <w:p w:rsidR="003E2075" w:rsidRPr="00DE5834" w:rsidRDefault="003E2075" w:rsidP="003E2075">
      <w:pPr>
        <w:spacing w:after="0"/>
        <w:ind w:firstLineChars="0" w:firstLine="0"/>
        <w:rPr>
          <w:rFonts w:ascii="Times New Roman" w:hAnsi="Times New Roman"/>
          <w:sz w:val="24"/>
          <w:szCs w:val="24"/>
        </w:rPr>
      </w:pPr>
      <w:r w:rsidRPr="00DE5834">
        <w:rPr>
          <w:rFonts w:ascii="Times New Roman" w:hAnsi="Times New Roman"/>
          <w:noProof/>
          <w:sz w:val="24"/>
          <w:szCs w:val="24"/>
        </w:rPr>
        <w:drawing>
          <wp:inline distT="0" distB="0" distL="0" distR="0">
            <wp:extent cx="5697855" cy="163485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697855" cy="1634850"/>
                    </a:xfrm>
                    <a:prstGeom prst="rect">
                      <a:avLst/>
                    </a:prstGeom>
                    <a:noFill/>
                    <a:ln w="9525">
                      <a:noFill/>
                      <a:miter lim="800000"/>
                      <a:headEnd/>
                      <a:tailEnd/>
                    </a:ln>
                  </pic:spPr>
                </pic:pic>
              </a:graphicData>
            </a:graphic>
          </wp:inline>
        </w:drawing>
      </w:r>
    </w:p>
    <w:p w:rsidR="003E2075" w:rsidRPr="00DE5834" w:rsidRDefault="003E2075" w:rsidP="003E2075">
      <w:pPr>
        <w:spacing w:after="60" w:line="480" w:lineRule="exact"/>
        <w:ind w:firstLineChars="1394" w:firstLine="2939"/>
        <w:rPr>
          <w:rFonts w:ascii="Times New Roman" w:hAnsi="Times New Roman"/>
          <w:b/>
          <w:sz w:val="21"/>
          <w:szCs w:val="21"/>
        </w:rPr>
      </w:pPr>
      <w:r w:rsidRPr="00DE5834">
        <w:rPr>
          <w:rFonts w:ascii="Times New Roman" w:hAnsi="Times New Roman"/>
          <w:b/>
          <w:sz w:val="21"/>
          <w:szCs w:val="21"/>
        </w:rPr>
        <w:t>图</w:t>
      </w:r>
      <w:r w:rsidRPr="00DE5834">
        <w:rPr>
          <w:rFonts w:ascii="Times New Roman" w:hAnsi="Times New Roman"/>
          <w:b/>
          <w:sz w:val="21"/>
          <w:szCs w:val="21"/>
        </w:rPr>
        <w:t xml:space="preserve">4-6    </w:t>
      </w:r>
      <w:r w:rsidRPr="00DE5834">
        <w:rPr>
          <w:rFonts w:ascii="Times New Roman" w:hAnsi="Times New Roman"/>
          <w:b/>
          <w:sz w:val="21"/>
          <w:szCs w:val="21"/>
        </w:rPr>
        <w:t>环境监测情况</w:t>
      </w:r>
    </w:p>
    <w:p w:rsidR="003E2075" w:rsidRPr="00DE5834" w:rsidRDefault="00300F7D" w:rsidP="003E2075">
      <w:pPr>
        <w:spacing w:after="0"/>
        <w:ind w:firstLineChars="0" w:firstLine="0"/>
        <w:rPr>
          <w:rFonts w:ascii="Times New Roman" w:hAnsi="Times New Roman"/>
          <w:sz w:val="24"/>
          <w:szCs w:val="24"/>
        </w:rPr>
      </w:pPr>
      <w:r w:rsidRPr="00DE5834">
        <w:rPr>
          <w:rFonts w:ascii="Times New Roman" w:hAnsi="Times New Roman"/>
          <w:sz w:val="24"/>
          <w:szCs w:val="24"/>
        </w:rPr>
        <w:t>从环境监测情况可以看出，温湿度变化趋势在本月较为稳定。</w:t>
      </w:r>
    </w:p>
    <w:p w:rsidR="00866062" w:rsidRPr="00DE5834" w:rsidRDefault="00866062" w:rsidP="00866062">
      <w:pPr>
        <w:spacing w:after="60" w:line="480" w:lineRule="exact"/>
        <w:ind w:firstLine="480"/>
        <w:rPr>
          <w:rFonts w:ascii="Times New Roman" w:hAnsi="Times New Roman"/>
          <w:sz w:val="24"/>
          <w:szCs w:val="24"/>
        </w:rPr>
      </w:pPr>
    </w:p>
    <w:p w:rsidR="00A160AF" w:rsidRPr="00DE5834" w:rsidRDefault="00300F7D" w:rsidP="00300F7D">
      <w:pPr>
        <w:pStyle w:val="ad"/>
        <w:ind w:firstLineChars="66" w:firstLine="199"/>
        <w:jc w:val="left"/>
        <w:rPr>
          <w:rFonts w:ascii="Times New Roman" w:hAnsi="Times New Roman" w:cs="Times New Roman"/>
          <w:szCs w:val="30"/>
        </w:rPr>
      </w:pPr>
      <w:bookmarkStart w:id="37" w:name="_Toc386191035"/>
      <w:r w:rsidRPr="00DE5834">
        <w:rPr>
          <w:rFonts w:ascii="Times New Roman" w:hAnsi="Times New Roman" w:cs="Times New Roman"/>
          <w:szCs w:val="30"/>
        </w:rPr>
        <w:lastRenderedPageBreak/>
        <w:t>5</w:t>
      </w:r>
      <w:r w:rsidR="00A160AF" w:rsidRPr="00DE5834">
        <w:rPr>
          <w:rFonts w:ascii="Times New Roman" w:hAnsi="Times New Roman" w:cs="Times New Roman"/>
          <w:szCs w:val="30"/>
        </w:rPr>
        <w:t xml:space="preserve">. </w:t>
      </w:r>
      <w:r w:rsidRPr="00DE5834">
        <w:rPr>
          <w:rFonts w:ascii="Times New Roman" w:hAnsi="Times New Roman" w:cs="Times New Roman"/>
          <w:szCs w:val="30"/>
        </w:rPr>
        <w:t>小结</w:t>
      </w:r>
      <w:bookmarkEnd w:id="37"/>
    </w:p>
    <w:p w:rsidR="00AD0879" w:rsidRPr="00DE5834" w:rsidRDefault="00DE5834" w:rsidP="00DE5834">
      <w:pPr>
        <w:spacing w:after="0"/>
        <w:ind w:firstLine="480"/>
        <w:rPr>
          <w:rFonts w:ascii="Times New Roman" w:hAnsi="Times New Roman"/>
          <w:sz w:val="24"/>
          <w:szCs w:val="24"/>
        </w:rPr>
      </w:pPr>
      <w:r w:rsidRPr="00DE5834">
        <w:rPr>
          <w:rFonts w:ascii="Times New Roman" w:hAnsi="Times New Roman"/>
          <w:sz w:val="24"/>
          <w:szCs w:val="24"/>
        </w:rPr>
        <w:t>通过以上监测数据可以看出，</w:t>
      </w:r>
      <w:r w:rsidRPr="00AA798C">
        <w:rPr>
          <w:rFonts w:ascii="Times New Roman" w:hAnsi="Times New Roman"/>
          <w:sz w:val="24"/>
          <w:szCs w:val="24"/>
          <w:highlight w:val="yellow"/>
        </w:rPr>
        <w:t>14</w:t>
      </w:r>
      <w:proofErr w:type="gramStart"/>
      <w:r w:rsidRPr="00DE5834">
        <w:rPr>
          <w:rFonts w:ascii="Times New Roman" w:hAnsi="Times New Roman"/>
          <w:sz w:val="24"/>
          <w:szCs w:val="24"/>
        </w:rPr>
        <w:t>标该滑体</w:t>
      </w:r>
      <w:proofErr w:type="gramEnd"/>
      <w:r w:rsidRPr="00DE5834">
        <w:rPr>
          <w:rFonts w:ascii="Times New Roman" w:hAnsi="Times New Roman"/>
          <w:sz w:val="24"/>
          <w:szCs w:val="24"/>
        </w:rPr>
        <w:t>坡在</w:t>
      </w:r>
      <w:r w:rsidRPr="00AA798C">
        <w:rPr>
          <w:rFonts w:ascii="Times New Roman" w:hAnsi="Times New Roman"/>
          <w:sz w:val="24"/>
          <w:szCs w:val="24"/>
          <w:highlight w:val="yellow"/>
        </w:rPr>
        <w:t>4</w:t>
      </w:r>
      <w:r w:rsidRPr="00DE5834">
        <w:rPr>
          <w:rFonts w:ascii="Times New Roman" w:hAnsi="Times New Roman"/>
          <w:sz w:val="24"/>
          <w:szCs w:val="24"/>
        </w:rPr>
        <w:t>月份期间表面位移、内部位移和水位总体呈现一定的稳定变化，重点关注每个测点的趋势变化，在内部位移监测数据中</w:t>
      </w:r>
      <w:r w:rsidRPr="00AA798C">
        <w:rPr>
          <w:rFonts w:ascii="Times New Roman" w:hAnsi="Times New Roman"/>
          <w:sz w:val="24"/>
          <w:szCs w:val="24"/>
          <w:highlight w:val="yellow"/>
        </w:rPr>
        <w:t>2</w:t>
      </w:r>
      <w:r w:rsidRPr="00DE5834">
        <w:rPr>
          <w:rFonts w:ascii="Times New Roman" w:hAnsi="Times New Roman"/>
          <w:sz w:val="24"/>
          <w:szCs w:val="24"/>
        </w:rPr>
        <w:t>号</w:t>
      </w:r>
      <w:r w:rsidRPr="00AA798C">
        <w:rPr>
          <w:rFonts w:ascii="Times New Roman" w:hAnsi="Times New Roman"/>
          <w:sz w:val="24"/>
          <w:szCs w:val="24"/>
          <w:highlight w:val="yellow"/>
        </w:rPr>
        <w:t>Y</w:t>
      </w:r>
      <w:r w:rsidRPr="00DE5834">
        <w:rPr>
          <w:rFonts w:ascii="Times New Roman" w:hAnsi="Times New Roman"/>
          <w:sz w:val="24"/>
          <w:szCs w:val="24"/>
        </w:rPr>
        <w:t>方向的位移，由于信号的干扰存在突变，</w:t>
      </w:r>
      <w:proofErr w:type="gramStart"/>
      <w:r w:rsidRPr="00DE5834">
        <w:rPr>
          <w:rFonts w:ascii="Times New Roman" w:hAnsi="Times New Roman"/>
          <w:sz w:val="24"/>
          <w:szCs w:val="24"/>
        </w:rPr>
        <w:t>突变值之后</w:t>
      </w:r>
      <w:proofErr w:type="gramEnd"/>
      <w:r w:rsidRPr="00DE5834">
        <w:rPr>
          <w:rFonts w:ascii="Times New Roman" w:hAnsi="Times New Roman"/>
          <w:sz w:val="24"/>
          <w:szCs w:val="24"/>
        </w:rPr>
        <w:t>又趋于稳定。综合各监测项目的</w:t>
      </w:r>
      <w:r w:rsidR="00AD0879" w:rsidRPr="00DE5834">
        <w:rPr>
          <w:rFonts w:ascii="Times New Roman" w:hAnsi="Times New Roman"/>
          <w:sz w:val="24"/>
          <w:szCs w:val="24"/>
        </w:rPr>
        <w:t>综合</w:t>
      </w:r>
      <w:r w:rsidRPr="00DE5834">
        <w:rPr>
          <w:rFonts w:ascii="Times New Roman" w:hAnsi="Times New Roman"/>
          <w:sz w:val="24"/>
          <w:szCs w:val="24"/>
        </w:rPr>
        <w:t>变化趋势看，边坡所处状态</w:t>
      </w:r>
      <w:commentRangeStart w:id="38"/>
      <w:r w:rsidRPr="00DE5834">
        <w:rPr>
          <w:rFonts w:ascii="Times New Roman" w:hAnsi="Times New Roman"/>
          <w:sz w:val="24"/>
          <w:szCs w:val="24"/>
        </w:rPr>
        <w:t>良好</w:t>
      </w:r>
      <w:commentRangeEnd w:id="38"/>
      <w:r w:rsidR="00AA798C">
        <w:rPr>
          <w:rStyle w:val="af1"/>
        </w:rPr>
        <w:commentReference w:id="38"/>
      </w:r>
      <w:r w:rsidRPr="00DE5834">
        <w:rPr>
          <w:rFonts w:ascii="Times New Roman" w:hAnsi="Times New Roman"/>
          <w:sz w:val="24"/>
          <w:szCs w:val="24"/>
        </w:rPr>
        <w:t>。</w:t>
      </w:r>
    </w:p>
    <w:p w:rsidR="00AD0879" w:rsidRDefault="00AD0879" w:rsidP="00A5443A">
      <w:pPr>
        <w:spacing w:after="60" w:line="480" w:lineRule="exact"/>
        <w:ind w:firstLine="560"/>
        <w:rPr>
          <w:rFonts w:ascii="Times New Roman" w:hAnsi="Times New Roman"/>
        </w:rPr>
      </w:pPr>
    </w:p>
    <w:p w:rsidR="00AA798C" w:rsidRPr="00DE5834" w:rsidRDefault="00AA798C" w:rsidP="00A5443A">
      <w:pPr>
        <w:spacing w:after="60" w:line="480" w:lineRule="exact"/>
        <w:ind w:firstLine="560"/>
        <w:rPr>
          <w:rFonts w:ascii="Times New Roman" w:hAnsi="Times New Roman"/>
        </w:rPr>
      </w:pPr>
    </w:p>
    <w:sectPr w:rsidR="00AA798C" w:rsidRPr="00DE5834" w:rsidSect="00CC77D6">
      <w:pgSz w:w="12240" w:h="15840"/>
      <w:pgMar w:top="1440" w:right="1467" w:bottom="1440" w:left="1800" w:header="720" w:footer="720" w:gutter="0"/>
      <w:pgNumType w:start="1"/>
      <w:cols w:space="720"/>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lenovo" w:date="2014-05-05T12:56:00Z" w:initials="l">
    <w:p w:rsidR="00AA798C" w:rsidRDefault="00AA798C" w:rsidP="00AA798C">
      <w:pPr>
        <w:pStyle w:val="ae"/>
        <w:ind w:firstLine="420"/>
      </w:pPr>
      <w:r>
        <w:rPr>
          <w:rStyle w:val="af1"/>
        </w:rPr>
        <w:annotationRef/>
      </w:r>
    </w:p>
  </w:comment>
  <w:comment w:id="1" w:author="lenovo" w:date="2014-05-05T12:56:00Z" w:initials="l">
    <w:p w:rsidR="00AA798C" w:rsidRDefault="00AA798C" w:rsidP="00AA798C">
      <w:pPr>
        <w:pStyle w:val="ae"/>
        <w:ind w:firstLine="420"/>
      </w:pPr>
      <w:r>
        <w:rPr>
          <w:rStyle w:val="af1"/>
        </w:rPr>
        <w:annotationRef/>
      </w:r>
    </w:p>
  </w:comment>
  <w:comment w:id="2" w:author="lenovo" w:date="2014-05-05T12:57:00Z" w:initials="l">
    <w:p w:rsidR="00AA798C" w:rsidRDefault="00AA798C" w:rsidP="00AA798C">
      <w:pPr>
        <w:pStyle w:val="ae"/>
        <w:ind w:firstLine="420"/>
      </w:pPr>
      <w:r>
        <w:rPr>
          <w:rStyle w:val="af1"/>
        </w:rPr>
        <w:annotationRef/>
      </w:r>
      <w:r>
        <w:rPr>
          <w:rFonts w:hint="eastAsia"/>
        </w:rPr>
        <w:t>此三</w:t>
      </w:r>
      <w:r>
        <w:rPr>
          <w:rFonts w:hint="eastAsia"/>
        </w:rPr>
        <w:t xml:space="preserve"> </w:t>
      </w:r>
      <w:r>
        <w:rPr>
          <w:rFonts w:hint="eastAsia"/>
        </w:rPr>
        <w:t>处均需要根据具体情况进行调整，不知道软件能否直接完成</w:t>
      </w:r>
    </w:p>
  </w:comment>
  <w:comment w:id="12" w:author="lenovo" w:date="2014-05-05T12:47:00Z" w:initials="l">
    <w:p w:rsidR="00CA6460" w:rsidRDefault="00CA6460" w:rsidP="00CA6460">
      <w:pPr>
        <w:pStyle w:val="ae"/>
        <w:ind w:firstLine="420"/>
      </w:pPr>
      <w:r>
        <w:rPr>
          <w:rStyle w:val="af1"/>
        </w:rPr>
        <w:annotationRef/>
      </w:r>
      <w:r>
        <w:rPr>
          <w:rFonts w:hint="eastAsia"/>
        </w:rPr>
        <w:t>本章以后完全进入运营期后，不用改，但目前而言，针对不同的边坡需要修改，下段黄色部分及贴图。建议此章可以不由软件部更改，人工落实。</w:t>
      </w:r>
    </w:p>
  </w:comment>
  <w:comment w:id="13" w:author="lenovo" w:date="2014-05-05T12:45:00Z" w:initials="l">
    <w:p w:rsidR="00CA6460" w:rsidRDefault="00CA6460" w:rsidP="00CA6460">
      <w:pPr>
        <w:pStyle w:val="ae"/>
        <w:ind w:firstLine="420"/>
      </w:pPr>
      <w:r>
        <w:rPr>
          <w:rStyle w:val="af1"/>
        </w:rPr>
        <w:annotationRef/>
      </w:r>
      <w:r>
        <w:rPr>
          <w:rFonts w:hint="eastAsia"/>
        </w:rPr>
        <w:t>本段需要根据具体边坡信息更换，目前的想法是每个边坡作为一个报告</w:t>
      </w:r>
    </w:p>
  </w:comment>
  <w:comment w:id="14" w:author="lenovo" w:date="2014-05-05T12:46:00Z" w:initials="l">
    <w:p w:rsidR="00CA6460" w:rsidRDefault="00CA6460" w:rsidP="00CA6460">
      <w:pPr>
        <w:pStyle w:val="ae"/>
        <w:ind w:firstLine="420"/>
      </w:pPr>
      <w:r>
        <w:rPr>
          <w:rStyle w:val="af1"/>
        </w:rPr>
        <w:annotationRef/>
      </w:r>
      <w:r>
        <w:rPr>
          <w:rFonts w:hint="eastAsia"/>
        </w:rPr>
        <w:t>图片替换，这部分已安排现场技术人员拍照</w:t>
      </w:r>
    </w:p>
  </w:comment>
  <w:comment w:id="16" w:author="lenovo" w:date="2014-05-05T12:48:00Z" w:initials="l">
    <w:p w:rsidR="00CA6460" w:rsidRDefault="00CA6460" w:rsidP="00CA6460">
      <w:pPr>
        <w:pStyle w:val="ae"/>
        <w:ind w:firstLine="420"/>
      </w:pPr>
      <w:r>
        <w:rPr>
          <w:rStyle w:val="af1"/>
        </w:rPr>
        <w:annotationRef/>
      </w:r>
      <w:r>
        <w:rPr>
          <w:rFonts w:hint="eastAsia"/>
        </w:rPr>
        <w:t>本章可以不动，所有</w:t>
      </w:r>
      <w:proofErr w:type="gramStart"/>
      <w:r>
        <w:rPr>
          <w:rFonts w:hint="eastAsia"/>
        </w:rPr>
        <w:t>边坡均</w:t>
      </w:r>
      <w:proofErr w:type="gramEnd"/>
      <w:r>
        <w:rPr>
          <w:rFonts w:hint="eastAsia"/>
        </w:rPr>
        <w:t>一致。</w:t>
      </w:r>
    </w:p>
  </w:comment>
  <w:comment w:id="18" w:author="lenovo" w:date="2014-05-05T12:49:00Z" w:initials="l">
    <w:p w:rsidR="00CA6460" w:rsidRDefault="00CA6460" w:rsidP="00CA6460">
      <w:pPr>
        <w:pStyle w:val="ae"/>
        <w:ind w:firstLine="420"/>
      </w:pPr>
      <w:r>
        <w:rPr>
          <w:rStyle w:val="af1"/>
        </w:rPr>
        <w:annotationRef/>
      </w:r>
      <w:r>
        <w:rPr>
          <w:rFonts w:hint="eastAsia"/>
        </w:rPr>
        <w:t>本章需要根据每个边坡的具体方案进行调整，此部分需要技术方案部提供支持，以后形成定稿后，每个边坡情况一致，可以不改。</w:t>
      </w:r>
    </w:p>
  </w:comment>
  <w:comment w:id="25" w:author="lenovo" w:date="2014-05-05T13:10:00Z" w:initials="l">
    <w:p w:rsidR="00275FE2" w:rsidRPr="00275FE2" w:rsidRDefault="00275FE2" w:rsidP="00275FE2">
      <w:pPr>
        <w:pStyle w:val="ae"/>
        <w:ind w:firstLine="420"/>
        <w:rPr>
          <w:b/>
          <w:color w:val="FF0000"/>
          <w:sz w:val="30"/>
          <w:szCs w:val="30"/>
        </w:rPr>
      </w:pPr>
      <w:r>
        <w:rPr>
          <w:rStyle w:val="af1"/>
        </w:rPr>
        <w:annotationRef/>
      </w:r>
      <w:r w:rsidRPr="00275FE2">
        <w:rPr>
          <w:rFonts w:hint="eastAsia"/>
          <w:b/>
          <w:color w:val="FF0000"/>
          <w:sz w:val="30"/>
          <w:szCs w:val="30"/>
        </w:rPr>
        <w:t>本章节是工作量的重点，若是按照</w:t>
      </w:r>
      <w:r>
        <w:rPr>
          <w:rFonts w:hint="eastAsia"/>
          <w:b/>
          <w:color w:val="FF0000"/>
          <w:sz w:val="30"/>
          <w:szCs w:val="30"/>
        </w:rPr>
        <w:t>报告形式来处，</w:t>
      </w:r>
      <w:r w:rsidRPr="00275FE2">
        <w:rPr>
          <w:rFonts w:hint="eastAsia"/>
          <w:b/>
          <w:color w:val="FF0000"/>
          <w:sz w:val="30"/>
          <w:szCs w:val="30"/>
        </w:rPr>
        <w:t>我这个来，软件能够协助完成自动化的感觉上比较少，以后真是要出起报告来，项目多的话，任务量也比较大，不知道软件部那边若要对数据的直接分析有没有什么办法，可直接替换掉这个第四章，不按照我这个来，主要是软件部生成报表形式，稍微加入一些人工总结，这样</w:t>
      </w:r>
      <w:r>
        <w:rPr>
          <w:rFonts w:hint="eastAsia"/>
          <w:b/>
          <w:color w:val="FF0000"/>
          <w:sz w:val="30"/>
          <w:szCs w:val="30"/>
        </w:rPr>
        <w:t>实现报告的半自动化，提高效率</w:t>
      </w:r>
      <w:r w:rsidRPr="00275FE2">
        <w:rPr>
          <w:rFonts w:hint="eastAsia"/>
          <w:b/>
          <w:color w:val="FF0000"/>
          <w:sz w:val="30"/>
          <w:szCs w:val="30"/>
        </w:rPr>
        <w:t>可能更现实点。</w:t>
      </w:r>
    </w:p>
  </w:comment>
  <w:comment w:id="27" w:author="lenovo" w:date="2014-05-05T12:54:00Z" w:initials="l">
    <w:p w:rsidR="00CA6460" w:rsidRDefault="00CA6460" w:rsidP="00CA6460">
      <w:pPr>
        <w:pStyle w:val="ae"/>
        <w:ind w:firstLine="420"/>
      </w:pPr>
      <w:r>
        <w:rPr>
          <w:rStyle w:val="af1"/>
        </w:rPr>
        <w:annotationRef/>
      </w:r>
      <w:r>
        <w:rPr>
          <w:rFonts w:hint="eastAsia"/>
        </w:rPr>
        <w:t>软件中怎样实现图形分析自动化？自动选取数据较为正常的测点，做出趋势变化图，并给出关键量值。在这之前需要软件部运用一定的算法剔除明显异常值</w:t>
      </w:r>
    </w:p>
  </w:comment>
  <w:comment w:id="28" w:author="lenovo" w:date="2014-05-05T13:01:00Z" w:initials="l">
    <w:p w:rsidR="00AA798C" w:rsidRDefault="00AA798C" w:rsidP="00AA798C">
      <w:pPr>
        <w:pStyle w:val="ae"/>
        <w:ind w:firstLine="420"/>
      </w:pPr>
      <w:r>
        <w:rPr>
          <w:rStyle w:val="af1"/>
        </w:rPr>
        <w:annotationRef/>
      </w:r>
      <w:r>
        <w:rPr>
          <w:rFonts w:hint="eastAsia"/>
        </w:rPr>
        <w:t>编写过程中麻烦的是有些测点的数据不正常，甚至是没有，这种情况下，若又非要出报告，若是人工在</w:t>
      </w:r>
      <w:r>
        <w:rPr>
          <w:rFonts w:hint="eastAsia"/>
        </w:rPr>
        <w:t>excel</w:t>
      </w:r>
      <w:r>
        <w:rPr>
          <w:rFonts w:hint="eastAsia"/>
        </w:rPr>
        <w:t>里面编数据，自己绘图将会非常麻烦，此时需要软件部能够编程形成一系列数据，然后自动绘出图形，一般的报告若是数据正常直接按照这种图</w:t>
      </w:r>
      <w:r>
        <w:rPr>
          <w:rFonts w:hint="eastAsia"/>
        </w:rPr>
        <w:t>4-1</w:t>
      </w:r>
      <w:r>
        <w:rPr>
          <w:rFonts w:hint="eastAsia"/>
        </w:rPr>
        <w:t>中图形给出，其实就单个报告而言，工作量不算太大。最怕的是在</w:t>
      </w:r>
      <w:r>
        <w:rPr>
          <w:rFonts w:hint="eastAsia"/>
        </w:rPr>
        <w:t>excel</w:t>
      </w:r>
      <w:r>
        <w:rPr>
          <w:rFonts w:hint="eastAsia"/>
        </w:rPr>
        <w:t>里面绘图和分析。</w:t>
      </w:r>
    </w:p>
  </w:comment>
  <w:comment w:id="29" w:author="lenovo" w:date="2014-05-05T12:52:00Z" w:initials="l">
    <w:p w:rsidR="00CA6460" w:rsidRDefault="00CA6460" w:rsidP="00CA6460">
      <w:pPr>
        <w:pStyle w:val="ae"/>
        <w:ind w:firstLine="420"/>
      </w:pPr>
      <w:r>
        <w:rPr>
          <w:rStyle w:val="af1"/>
        </w:rPr>
        <w:annotationRef/>
      </w:r>
      <w:r>
        <w:rPr>
          <w:rFonts w:hint="eastAsia"/>
        </w:rPr>
        <w:t>每个监测项后面的一段话需要看图说话，存在少量语句重组。</w:t>
      </w:r>
    </w:p>
  </w:comment>
  <w:comment w:id="31" w:author="lenovo" w:date="2014-05-05T12:55:00Z" w:initials="l">
    <w:p w:rsidR="00AA798C" w:rsidRDefault="00AA798C" w:rsidP="00AA798C">
      <w:pPr>
        <w:pStyle w:val="ae"/>
        <w:ind w:firstLine="420"/>
      </w:pPr>
      <w:r>
        <w:rPr>
          <w:rStyle w:val="af1"/>
        </w:rPr>
        <w:annotationRef/>
      </w:r>
      <w:r>
        <w:rPr>
          <w:rFonts w:hint="eastAsia"/>
        </w:rPr>
        <w:t>本部</w:t>
      </w:r>
      <w:r>
        <w:rPr>
          <w:rFonts w:hint="eastAsia"/>
        </w:rPr>
        <w:t xml:space="preserve"> </w:t>
      </w:r>
      <w:proofErr w:type="gramStart"/>
      <w:r>
        <w:rPr>
          <w:rFonts w:hint="eastAsia"/>
        </w:rPr>
        <w:t>分同批注</w:t>
      </w:r>
      <w:proofErr w:type="gramEnd"/>
      <w:r>
        <w:rPr>
          <w:rFonts w:hint="eastAsia"/>
        </w:rPr>
        <w:t>7</w:t>
      </w:r>
      <w:r>
        <w:rPr>
          <w:rFonts w:hint="eastAsia"/>
        </w:rPr>
        <w:t>，不知道软件部门的报告半自动化能够实现到怎样的程度？</w:t>
      </w:r>
    </w:p>
  </w:comment>
  <w:comment w:id="33" w:author="lenovo" w:date="2014-05-05T13:08:00Z" w:initials="l">
    <w:p w:rsidR="00AA798C" w:rsidRDefault="00AA798C" w:rsidP="00AA798C">
      <w:pPr>
        <w:pStyle w:val="ae"/>
        <w:ind w:firstLine="420"/>
      </w:pPr>
      <w:r>
        <w:rPr>
          <w:rStyle w:val="af1"/>
        </w:rPr>
        <w:annotationRef/>
      </w:r>
      <w:r>
        <w:rPr>
          <w:rFonts w:hint="eastAsia"/>
        </w:rPr>
        <w:t>同批注</w:t>
      </w:r>
      <w:r>
        <w:rPr>
          <w:rFonts w:hint="eastAsia"/>
        </w:rPr>
        <w:t>1</w:t>
      </w:r>
      <w:r w:rsidR="00275FE2">
        <w:rPr>
          <w:rFonts w:hint="eastAsia"/>
        </w:rPr>
        <w:t>3</w:t>
      </w:r>
    </w:p>
  </w:comment>
  <w:comment w:id="38" w:author="lenovo" w:date="2014-05-05T13:08:00Z" w:initials="l">
    <w:p w:rsidR="00AA798C" w:rsidRDefault="00AA798C" w:rsidP="00AA798C">
      <w:pPr>
        <w:pStyle w:val="ae"/>
        <w:ind w:firstLine="420"/>
      </w:pPr>
      <w:r>
        <w:rPr>
          <w:rStyle w:val="af1"/>
        </w:rPr>
        <w:annotationRef/>
      </w:r>
      <w:r>
        <w:rPr>
          <w:rFonts w:hint="eastAsia"/>
        </w:rPr>
        <w:t>同批注</w:t>
      </w:r>
      <w:r>
        <w:rPr>
          <w:rFonts w:hint="eastAsia"/>
        </w:rPr>
        <w:t>1</w:t>
      </w:r>
      <w:r w:rsidR="00275FE2">
        <w:rPr>
          <w:rFonts w:hint="eastAsia"/>
        </w:rPr>
        <w:t>3</w:t>
      </w:r>
      <w:r>
        <w:rPr>
          <w:rFonts w:hint="eastAsia"/>
        </w:rPr>
        <w:t>，本部分原则上若监测数据正常情况下，小结都可以是这样的话，略微替换掉少量</w:t>
      </w:r>
      <w:r w:rsidR="007F3AAD">
        <w:rPr>
          <w:rFonts w:hint="eastAsia"/>
        </w:rPr>
        <w:t>词语</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BDD" w:rsidRDefault="00221BDD" w:rsidP="00395D59">
      <w:pPr>
        <w:spacing w:after="0" w:line="240" w:lineRule="auto"/>
        <w:ind w:firstLine="560"/>
      </w:pPr>
      <w:r>
        <w:separator/>
      </w:r>
    </w:p>
  </w:endnote>
  <w:endnote w:type="continuationSeparator" w:id="0">
    <w:p w:rsidR="00221BDD" w:rsidRDefault="00221BDD" w:rsidP="00395D59">
      <w:pPr>
        <w:spacing w:after="0" w:line="240" w:lineRule="auto"/>
        <w:ind w:firstLine="56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Default="000E4F46" w:rsidP="00ED793D">
    <w:pPr>
      <w:pStyle w:val="a6"/>
      <w:ind w:firstLine="40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Pr="007E1000" w:rsidRDefault="00817322" w:rsidP="00395D59">
    <w:pPr>
      <w:pStyle w:val="a6"/>
      <w:ind w:firstLine="400"/>
      <w:jc w:val="center"/>
      <w:rPr>
        <w:rFonts w:ascii="Times New Roman" w:hAnsi="Times New Roman"/>
      </w:rPr>
    </w:pPr>
    <w:r w:rsidRPr="007E1000">
      <w:rPr>
        <w:rFonts w:ascii="Times New Roman" w:hAnsi="Times New Roman"/>
      </w:rPr>
      <w:fldChar w:fldCharType="begin"/>
    </w:r>
    <w:r w:rsidR="000E4F46" w:rsidRPr="007E1000">
      <w:rPr>
        <w:rFonts w:ascii="Times New Roman" w:hAnsi="Times New Roman"/>
      </w:rPr>
      <w:instrText xml:space="preserve"> PAGE   \* MERGEFORMAT </w:instrText>
    </w:r>
    <w:r w:rsidRPr="007E1000">
      <w:rPr>
        <w:rFonts w:ascii="Times New Roman" w:hAnsi="Times New Roman"/>
      </w:rPr>
      <w:fldChar w:fldCharType="separate"/>
    </w:r>
    <w:r w:rsidR="00333C16">
      <w:rPr>
        <w:rFonts w:ascii="Times New Roman" w:hAnsi="Times New Roman"/>
        <w:noProof/>
      </w:rPr>
      <w:t>6</w:t>
    </w:r>
    <w:r w:rsidRPr="007E1000">
      <w:rPr>
        <w:rFonts w:ascii="Times New Roman" w:hAnsi="Times New Roman"/>
      </w:rPr>
      <w:fldChar w:fldCharType="end"/>
    </w:r>
  </w:p>
  <w:p w:rsidR="000E4F46" w:rsidRDefault="000E4F46" w:rsidP="00395D59">
    <w:pPr>
      <w:pStyle w:val="a6"/>
      <w:ind w:firstLine="40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Default="000E4F46" w:rsidP="00395D59">
    <w:pPr>
      <w:pStyle w:val="a6"/>
      <w:ind w:firstLine="400"/>
      <w:jc w:val="center"/>
    </w:pPr>
  </w:p>
  <w:p w:rsidR="000E4F46" w:rsidRDefault="000E4F46" w:rsidP="00395D59">
    <w:pPr>
      <w:pStyle w:val="a6"/>
      <w:ind w:firstLine="40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Pr="007F4493" w:rsidRDefault="00817322" w:rsidP="00395D59">
    <w:pPr>
      <w:pStyle w:val="a6"/>
      <w:ind w:firstLine="400"/>
      <w:jc w:val="center"/>
      <w:rPr>
        <w:rFonts w:ascii="Times New Roman" w:hAnsi="Times New Roman"/>
      </w:rPr>
    </w:pPr>
    <w:r w:rsidRPr="007F4493">
      <w:rPr>
        <w:rFonts w:ascii="Times New Roman" w:hAnsi="Times New Roman"/>
      </w:rPr>
      <w:fldChar w:fldCharType="begin"/>
    </w:r>
    <w:r w:rsidR="000E4F46" w:rsidRPr="007F4493">
      <w:rPr>
        <w:rFonts w:ascii="Times New Roman" w:hAnsi="Times New Roman"/>
      </w:rPr>
      <w:instrText xml:space="preserve"> PAGE   \* MERGEFORMAT </w:instrText>
    </w:r>
    <w:r w:rsidRPr="007F4493">
      <w:rPr>
        <w:rFonts w:ascii="Times New Roman" w:hAnsi="Times New Roman"/>
      </w:rPr>
      <w:fldChar w:fldCharType="separate"/>
    </w:r>
    <w:r w:rsidR="00275FE2">
      <w:rPr>
        <w:rFonts w:ascii="Times New Roman" w:hAnsi="Times New Roman"/>
        <w:noProof/>
      </w:rPr>
      <w:t>I</w:t>
    </w:r>
    <w:r w:rsidRPr="007F4493">
      <w:rPr>
        <w:rFonts w:ascii="Times New Roman" w:hAnsi="Times New Roman"/>
        <w:noProof/>
      </w:rPr>
      <w:fldChar w:fldCharType="end"/>
    </w:r>
  </w:p>
  <w:p w:rsidR="000E4F46" w:rsidRDefault="000E4F46" w:rsidP="00395D59">
    <w:pPr>
      <w:pStyle w:val="a6"/>
      <w:ind w:firstLine="40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BDD" w:rsidRDefault="00221BDD" w:rsidP="00395D59">
      <w:pPr>
        <w:spacing w:after="0" w:line="240" w:lineRule="auto"/>
        <w:ind w:firstLine="560"/>
      </w:pPr>
      <w:r>
        <w:separator/>
      </w:r>
    </w:p>
  </w:footnote>
  <w:footnote w:type="continuationSeparator" w:id="0">
    <w:p w:rsidR="00221BDD" w:rsidRDefault="00221BDD" w:rsidP="00395D59">
      <w:pPr>
        <w:spacing w:after="0" w:line="240" w:lineRule="auto"/>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Default="000E4F46" w:rsidP="00ED793D">
    <w:pPr>
      <w:pStyle w:val="a5"/>
      <w:ind w:firstLine="40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Pr="00A02EC6" w:rsidRDefault="000E4F46" w:rsidP="008A76AB">
    <w:pPr>
      <w:pStyle w:val="a5"/>
      <w:pBdr>
        <w:bottom w:val="single" w:sz="4" w:space="1" w:color="auto"/>
      </w:pBdr>
      <w:ind w:firstLine="420"/>
      <w:jc w:val="center"/>
      <w:rPr>
        <w:rFonts w:ascii="宋体"/>
        <w:bCs/>
        <w:sz w:val="21"/>
        <w:szCs w:val="21"/>
      </w:rPr>
    </w:pPr>
    <w:r w:rsidRPr="00A02EC6">
      <w:rPr>
        <w:rFonts w:ascii="宋体" w:hAnsi="宋体" w:hint="eastAsia"/>
        <w:bCs/>
        <w:sz w:val="21"/>
        <w:szCs w:val="21"/>
      </w:rPr>
      <w:t>湖南新</w:t>
    </w:r>
    <w:proofErr w:type="gramStart"/>
    <w:r w:rsidRPr="00A02EC6">
      <w:rPr>
        <w:rFonts w:ascii="宋体" w:hAnsi="宋体" w:hint="eastAsia"/>
        <w:bCs/>
        <w:sz w:val="21"/>
        <w:szCs w:val="21"/>
      </w:rPr>
      <w:t>溆</w:t>
    </w:r>
    <w:proofErr w:type="gramEnd"/>
    <w:r w:rsidRPr="00A02EC6">
      <w:rPr>
        <w:rFonts w:ascii="宋体" w:hAnsi="宋体" w:hint="eastAsia"/>
        <w:bCs/>
        <w:sz w:val="21"/>
        <w:szCs w:val="21"/>
      </w:rPr>
      <w:t>高速14标边坡工程</w:t>
    </w:r>
    <w:r>
      <w:rPr>
        <w:rFonts w:ascii="宋体" w:hAnsi="宋体" w:hint="eastAsia"/>
        <w:bCs/>
        <w:sz w:val="21"/>
        <w:szCs w:val="21"/>
      </w:rPr>
      <w:t>在线</w:t>
    </w:r>
    <w:r w:rsidRPr="00A02EC6">
      <w:rPr>
        <w:rFonts w:ascii="宋体" w:hAnsi="宋体" w:hint="eastAsia"/>
        <w:bCs/>
        <w:sz w:val="21"/>
        <w:szCs w:val="21"/>
      </w:rPr>
      <w:t>监测报告</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Default="000E4F46" w:rsidP="00ED793D">
    <w:pPr>
      <w:pStyle w:val="a5"/>
      <w:ind w:firstLine="40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F46" w:rsidRPr="00A02EC6" w:rsidRDefault="000E4F46" w:rsidP="00A02EC6">
    <w:pPr>
      <w:pStyle w:val="a5"/>
      <w:pBdr>
        <w:bottom w:val="single" w:sz="4" w:space="1" w:color="auto"/>
      </w:pBdr>
      <w:ind w:firstLine="420"/>
      <w:jc w:val="center"/>
      <w:rPr>
        <w:rFonts w:ascii="宋体"/>
        <w:bCs/>
        <w:sz w:val="21"/>
        <w:szCs w:val="21"/>
      </w:rPr>
    </w:pPr>
    <w:r w:rsidRPr="00A02EC6">
      <w:rPr>
        <w:rFonts w:ascii="宋体" w:hAnsi="宋体" w:hint="eastAsia"/>
        <w:bCs/>
        <w:sz w:val="21"/>
        <w:szCs w:val="21"/>
      </w:rPr>
      <w:t>湖南新</w:t>
    </w:r>
    <w:proofErr w:type="gramStart"/>
    <w:r w:rsidRPr="00A02EC6">
      <w:rPr>
        <w:rFonts w:ascii="宋体" w:hAnsi="宋体" w:hint="eastAsia"/>
        <w:bCs/>
        <w:sz w:val="21"/>
        <w:szCs w:val="21"/>
      </w:rPr>
      <w:t>溆</w:t>
    </w:r>
    <w:proofErr w:type="gramEnd"/>
    <w:r w:rsidRPr="00A02EC6">
      <w:rPr>
        <w:rFonts w:ascii="宋体" w:hAnsi="宋体" w:hint="eastAsia"/>
        <w:bCs/>
        <w:sz w:val="21"/>
        <w:szCs w:val="21"/>
      </w:rPr>
      <w:t>高速14标边坡工程</w:t>
    </w:r>
    <w:r>
      <w:rPr>
        <w:rFonts w:ascii="宋体" w:hAnsi="宋体" w:hint="eastAsia"/>
        <w:bCs/>
        <w:sz w:val="21"/>
        <w:szCs w:val="21"/>
      </w:rPr>
      <w:t>在线</w:t>
    </w:r>
    <w:r w:rsidRPr="00A02EC6">
      <w:rPr>
        <w:rFonts w:ascii="宋体" w:hAnsi="宋体" w:hint="eastAsia"/>
        <w:bCs/>
        <w:sz w:val="21"/>
        <w:szCs w:val="21"/>
      </w:rPr>
      <w:t>监测报告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25pt;height:3pt;visibility:visible" o:bullet="t">
        <v:imagedata r:id="rId1" o:title=""/>
      </v:shape>
    </w:pict>
  </w:numPicBullet>
  <w:abstractNum w:abstractNumId="0">
    <w:nsid w:val="0000000D"/>
    <w:multiLevelType w:val="multilevel"/>
    <w:tmpl w:val="0000000D"/>
    <w:lvl w:ilvl="0">
      <w:start w:val="1"/>
      <w:numFmt w:val="chineseCountingThousand"/>
      <w:lvlText w:val="(%1)"/>
      <w:lvlJc w:val="left"/>
      <w:pPr>
        <w:ind w:left="846" w:hanging="420"/>
      </w:pPr>
      <w:rPr>
        <w:rFonts w:cs="Times New Roman"/>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
    <w:nsid w:val="0000000E"/>
    <w:multiLevelType w:val="multilevel"/>
    <w:tmpl w:val="0000000E"/>
    <w:lvl w:ilvl="0">
      <w:start w:val="1"/>
      <w:numFmt w:val="lowerRoman"/>
      <w:lvlText w:val="%1."/>
      <w:lvlJc w:val="right"/>
      <w:pPr>
        <w:ind w:left="900" w:hanging="420"/>
      </w:pPr>
      <w:rPr>
        <w:rFonts w:cs="Times New Roman"/>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2">
    <w:nsid w:val="181F05DB"/>
    <w:multiLevelType w:val="hybridMultilevel"/>
    <w:tmpl w:val="BC80F33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nsid w:val="336B4B55"/>
    <w:multiLevelType w:val="hybridMultilevel"/>
    <w:tmpl w:val="F208E660"/>
    <w:lvl w:ilvl="0" w:tplc="AC7A3D3E">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3C57531"/>
    <w:multiLevelType w:val="hybridMultilevel"/>
    <w:tmpl w:val="5DC85920"/>
    <w:lvl w:ilvl="0" w:tplc="984E6F98">
      <w:start w:val="1"/>
      <w:numFmt w:val="bullet"/>
      <w:lvlText w:val=""/>
      <w:lvlPicBulletId w:val="0"/>
      <w:lvlJc w:val="left"/>
      <w:pPr>
        <w:tabs>
          <w:tab w:val="num" w:pos="420"/>
        </w:tabs>
        <w:ind w:left="420" w:firstLine="0"/>
      </w:pPr>
      <w:rPr>
        <w:rFonts w:ascii="Symbol" w:hAnsi="Symbol" w:hint="default"/>
      </w:rPr>
    </w:lvl>
    <w:lvl w:ilvl="1" w:tplc="BC4AFC4C" w:tentative="1">
      <w:start w:val="1"/>
      <w:numFmt w:val="bullet"/>
      <w:lvlText w:val=""/>
      <w:lvlJc w:val="left"/>
      <w:pPr>
        <w:tabs>
          <w:tab w:val="num" w:pos="840"/>
        </w:tabs>
        <w:ind w:left="840" w:firstLine="0"/>
      </w:pPr>
      <w:rPr>
        <w:rFonts w:ascii="Symbol" w:hAnsi="Symbol" w:hint="default"/>
      </w:rPr>
    </w:lvl>
    <w:lvl w:ilvl="2" w:tplc="98AA1B9A" w:tentative="1">
      <w:start w:val="1"/>
      <w:numFmt w:val="bullet"/>
      <w:lvlText w:val=""/>
      <w:lvlJc w:val="left"/>
      <w:pPr>
        <w:tabs>
          <w:tab w:val="num" w:pos="1260"/>
        </w:tabs>
        <w:ind w:left="1260" w:firstLine="0"/>
      </w:pPr>
      <w:rPr>
        <w:rFonts w:ascii="Symbol" w:hAnsi="Symbol" w:hint="default"/>
      </w:rPr>
    </w:lvl>
    <w:lvl w:ilvl="3" w:tplc="2E7A76AE" w:tentative="1">
      <w:start w:val="1"/>
      <w:numFmt w:val="bullet"/>
      <w:lvlText w:val=""/>
      <w:lvlJc w:val="left"/>
      <w:pPr>
        <w:tabs>
          <w:tab w:val="num" w:pos="1680"/>
        </w:tabs>
        <w:ind w:left="1680" w:firstLine="0"/>
      </w:pPr>
      <w:rPr>
        <w:rFonts w:ascii="Symbol" w:hAnsi="Symbol" w:hint="default"/>
      </w:rPr>
    </w:lvl>
    <w:lvl w:ilvl="4" w:tplc="8E468D12" w:tentative="1">
      <w:start w:val="1"/>
      <w:numFmt w:val="bullet"/>
      <w:lvlText w:val=""/>
      <w:lvlJc w:val="left"/>
      <w:pPr>
        <w:tabs>
          <w:tab w:val="num" w:pos="2100"/>
        </w:tabs>
        <w:ind w:left="2100" w:firstLine="0"/>
      </w:pPr>
      <w:rPr>
        <w:rFonts w:ascii="Symbol" w:hAnsi="Symbol" w:hint="default"/>
      </w:rPr>
    </w:lvl>
    <w:lvl w:ilvl="5" w:tplc="4DD8D1C2" w:tentative="1">
      <w:start w:val="1"/>
      <w:numFmt w:val="bullet"/>
      <w:lvlText w:val=""/>
      <w:lvlJc w:val="left"/>
      <w:pPr>
        <w:tabs>
          <w:tab w:val="num" w:pos="2520"/>
        </w:tabs>
        <w:ind w:left="2520" w:firstLine="0"/>
      </w:pPr>
      <w:rPr>
        <w:rFonts w:ascii="Symbol" w:hAnsi="Symbol" w:hint="default"/>
      </w:rPr>
    </w:lvl>
    <w:lvl w:ilvl="6" w:tplc="AA5E47AC" w:tentative="1">
      <w:start w:val="1"/>
      <w:numFmt w:val="bullet"/>
      <w:lvlText w:val=""/>
      <w:lvlJc w:val="left"/>
      <w:pPr>
        <w:tabs>
          <w:tab w:val="num" w:pos="2940"/>
        </w:tabs>
        <w:ind w:left="2940" w:firstLine="0"/>
      </w:pPr>
      <w:rPr>
        <w:rFonts w:ascii="Symbol" w:hAnsi="Symbol" w:hint="default"/>
      </w:rPr>
    </w:lvl>
    <w:lvl w:ilvl="7" w:tplc="DDFEDF66" w:tentative="1">
      <w:start w:val="1"/>
      <w:numFmt w:val="bullet"/>
      <w:lvlText w:val=""/>
      <w:lvlJc w:val="left"/>
      <w:pPr>
        <w:tabs>
          <w:tab w:val="num" w:pos="3360"/>
        </w:tabs>
        <w:ind w:left="3360" w:firstLine="0"/>
      </w:pPr>
      <w:rPr>
        <w:rFonts w:ascii="Symbol" w:hAnsi="Symbol" w:hint="default"/>
      </w:rPr>
    </w:lvl>
    <w:lvl w:ilvl="8" w:tplc="E494C056" w:tentative="1">
      <w:start w:val="1"/>
      <w:numFmt w:val="bullet"/>
      <w:lvlText w:val=""/>
      <w:lvlJc w:val="left"/>
      <w:pPr>
        <w:tabs>
          <w:tab w:val="num" w:pos="3780"/>
        </w:tabs>
        <w:ind w:left="3780" w:firstLine="0"/>
      </w:pPr>
      <w:rPr>
        <w:rFonts w:ascii="Symbol" w:hAnsi="Symbol" w:hint="default"/>
      </w:rPr>
    </w:lvl>
  </w:abstractNum>
  <w:abstractNum w:abstractNumId="5">
    <w:nsid w:val="67AA420B"/>
    <w:multiLevelType w:val="multilevel"/>
    <w:tmpl w:val="47B2C7AE"/>
    <w:lvl w:ilvl="0">
      <w:start w:val="3"/>
      <w:numFmt w:val="decimal"/>
      <w:lvlText w:val="%1."/>
      <w:lvlJc w:val="left"/>
      <w:pPr>
        <w:ind w:left="840" w:hanging="360"/>
      </w:pPr>
      <w:rPr>
        <w:rFonts w:hint="default"/>
      </w:rPr>
    </w:lvl>
    <w:lvl w:ilvl="1">
      <w:start w:val="1"/>
      <w:numFmt w:val="decimal"/>
      <w:isLgl/>
      <w:lvlText w:val="%1.%2"/>
      <w:lvlJc w:val="left"/>
      <w:pPr>
        <w:ind w:left="1065" w:hanging="58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noLineBreaksAfter w:lang="zh-CN" w:val="$([{£¥·‘“〈《「『【〔〖〝﹙﹛﹝＄（．［｛￡￥"/>
  <w:noLineBreaksBefore w:lang="zh-CN" w:val="!%),.:;&gt;?]}¢¨°·ˇˉ―‖’”…‰′″›℃∶、。〃〉》」』】〕〗〞︶︺︾﹀﹄﹚﹜﹞！＂％＇），．：；？］｀｜｝～￠"/>
  <w:hdrShapeDefaults>
    <o:shapedefaults v:ext="edit" spidmax="12290"/>
  </w:hdrShapeDefaults>
  <w:footnotePr>
    <w:footnote w:id="-1"/>
    <w:footnote w:id="0"/>
  </w:footnotePr>
  <w:endnotePr>
    <w:endnote w:id="-1"/>
    <w:endnote w:id="0"/>
  </w:endnotePr>
  <w:compat>
    <w:useFELayout/>
  </w:compat>
  <w:rsids>
    <w:rsidRoot w:val="00CA14B0"/>
    <w:rsid w:val="0000025F"/>
    <w:rsid w:val="00003E49"/>
    <w:rsid w:val="00004C05"/>
    <w:rsid w:val="00005659"/>
    <w:rsid w:val="000059C4"/>
    <w:rsid w:val="00011905"/>
    <w:rsid w:val="00012E03"/>
    <w:rsid w:val="00012F3E"/>
    <w:rsid w:val="00015235"/>
    <w:rsid w:val="0002143B"/>
    <w:rsid w:val="00023254"/>
    <w:rsid w:val="000272C1"/>
    <w:rsid w:val="000407E5"/>
    <w:rsid w:val="0004332D"/>
    <w:rsid w:val="00044064"/>
    <w:rsid w:val="000518E0"/>
    <w:rsid w:val="0006057B"/>
    <w:rsid w:val="000616F0"/>
    <w:rsid w:val="00066170"/>
    <w:rsid w:val="0006650E"/>
    <w:rsid w:val="00067574"/>
    <w:rsid w:val="000676C8"/>
    <w:rsid w:val="000709F9"/>
    <w:rsid w:val="00071246"/>
    <w:rsid w:val="000726FC"/>
    <w:rsid w:val="00074348"/>
    <w:rsid w:val="000743FE"/>
    <w:rsid w:val="000746EB"/>
    <w:rsid w:val="00075438"/>
    <w:rsid w:val="000768F2"/>
    <w:rsid w:val="000770E5"/>
    <w:rsid w:val="00077AA4"/>
    <w:rsid w:val="000835DD"/>
    <w:rsid w:val="00091D87"/>
    <w:rsid w:val="00094ED5"/>
    <w:rsid w:val="00096151"/>
    <w:rsid w:val="000A5CE4"/>
    <w:rsid w:val="000B2BDA"/>
    <w:rsid w:val="000B2F78"/>
    <w:rsid w:val="000B690A"/>
    <w:rsid w:val="000C33A8"/>
    <w:rsid w:val="000C48F1"/>
    <w:rsid w:val="000C7F1C"/>
    <w:rsid w:val="000D0FDF"/>
    <w:rsid w:val="000D2340"/>
    <w:rsid w:val="000D26B2"/>
    <w:rsid w:val="000D576B"/>
    <w:rsid w:val="000E1437"/>
    <w:rsid w:val="000E16EB"/>
    <w:rsid w:val="000E4F46"/>
    <w:rsid w:val="000E677F"/>
    <w:rsid w:val="000F0380"/>
    <w:rsid w:val="000F31ED"/>
    <w:rsid w:val="000F3E68"/>
    <w:rsid w:val="000F7BD7"/>
    <w:rsid w:val="00115A3E"/>
    <w:rsid w:val="00117726"/>
    <w:rsid w:val="00117A81"/>
    <w:rsid w:val="00124404"/>
    <w:rsid w:val="00126844"/>
    <w:rsid w:val="00131C8A"/>
    <w:rsid w:val="00133B13"/>
    <w:rsid w:val="001367A9"/>
    <w:rsid w:val="001441F3"/>
    <w:rsid w:val="00147C62"/>
    <w:rsid w:val="00150783"/>
    <w:rsid w:val="00154815"/>
    <w:rsid w:val="001555B7"/>
    <w:rsid w:val="001617B6"/>
    <w:rsid w:val="001627D5"/>
    <w:rsid w:val="00162BFD"/>
    <w:rsid w:val="001651C3"/>
    <w:rsid w:val="00165813"/>
    <w:rsid w:val="0016792C"/>
    <w:rsid w:val="001704BC"/>
    <w:rsid w:val="00172A8F"/>
    <w:rsid w:val="00175FA9"/>
    <w:rsid w:val="001818DC"/>
    <w:rsid w:val="00182CA7"/>
    <w:rsid w:val="001838A2"/>
    <w:rsid w:val="00186428"/>
    <w:rsid w:val="0019098E"/>
    <w:rsid w:val="00191508"/>
    <w:rsid w:val="001946CF"/>
    <w:rsid w:val="001B083E"/>
    <w:rsid w:val="001B256E"/>
    <w:rsid w:val="001B4737"/>
    <w:rsid w:val="001B7BA9"/>
    <w:rsid w:val="001C154B"/>
    <w:rsid w:val="001C1ED7"/>
    <w:rsid w:val="001D00F2"/>
    <w:rsid w:val="001D0FDC"/>
    <w:rsid w:val="001D1A7A"/>
    <w:rsid w:val="001D24CB"/>
    <w:rsid w:val="001D7080"/>
    <w:rsid w:val="001E26AC"/>
    <w:rsid w:val="001E3816"/>
    <w:rsid w:val="001E39CB"/>
    <w:rsid w:val="001E668A"/>
    <w:rsid w:val="001F0E33"/>
    <w:rsid w:val="001F11F0"/>
    <w:rsid w:val="001F31C0"/>
    <w:rsid w:val="001F402B"/>
    <w:rsid w:val="001F416F"/>
    <w:rsid w:val="0020038C"/>
    <w:rsid w:val="00201FAD"/>
    <w:rsid w:val="00205A08"/>
    <w:rsid w:val="00205FDB"/>
    <w:rsid w:val="002062D0"/>
    <w:rsid w:val="0021188C"/>
    <w:rsid w:val="00211A41"/>
    <w:rsid w:val="00217244"/>
    <w:rsid w:val="00221BDD"/>
    <w:rsid w:val="00221ECF"/>
    <w:rsid w:val="002226D7"/>
    <w:rsid w:val="00222785"/>
    <w:rsid w:val="00226218"/>
    <w:rsid w:val="002310EC"/>
    <w:rsid w:val="002323FD"/>
    <w:rsid w:val="00232597"/>
    <w:rsid w:val="002337E8"/>
    <w:rsid w:val="00233F6F"/>
    <w:rsid w:val="00234072"/>
    <w:rsid w:val="0023438E"/>
    <w:rsid w:val="00235098"/>
    <w:rsid w:val="00236F20"/>
    <w:rsid w:val="0023710D"/>
    <w:rsid w:val="0024399C"/>
    <w:rsid w:val="002439BF"/>
    <w:rsid w:val="00244ACA"/>
    <w:rsid w:val="00245748"/>
    <w:rsid w:val="00250F2F"/>
    <w:rsid w:val="0025435B"/>
    <w:rsid w:val="00255CEB"/>
    <w:rsid w:val="0026175B"/>
    <w:rsid w:val="00266745"/>
    <w:rsid w:val="00266B0A"/>
    <w:rsid w:val="00266D75"/>
    <w:rsid w:val="00267C00"/>
    <w:rsid w:val="00270AAF"/>
    <w:rsid w:val="00273901"/>
    <w:rsid w:val="0027591A"/>
    <w:rsid w:val="00275FE2"/>
    <w:rsid w:val="00284B99"/>
    <w:rsid w:val="00290D00"/>
    <w:rsid w:val="0029129E"/>
    <w:rsid w:val="00293436"/>
    <w:rsid w:val="00295F4E"/>
    <w:rsid w:val="002A20C5"/>
    <w:rsid w:val="002B35A5"/>
    <w:rsid w:val="002C296E"/>
    <w:rsid w:val="002C6EB9"/>
    <w:rsid w:val="002D2AA7"/>
    <w:rsid w:val="002D2B7A"/>
    <w:rsid w:val="002D39CD"/>
    <w:rsid w:val="002D3DF7"/>
    <w:rsid w:val="002D5C0B"/>
    <w:rsid w:val="002D5F0B"/>
    <w:rsid w:val="002E74D6"/>
    <w:rsid w:val="00300F7D"/>
    <w:rsid w:val="00303D08"/>
    <w:rsid w:val="003113C2"/>
    <w:rsid w:val="00313711"/>
    <w:rsid w:val="00317685"/>
    <w:rsid w:val="00321513"/>
    <w:rsid w:val="00327B41"/>
    <w:rsid w:val="003305F3"/>
    <w:rsid w:val="00332262"/>
    <w:rsid w:val="00333A30"/>
    <w:rsid w:val="00333C16"/>
    <w:rsid w:val="00334BCF"/>
    <w:rsid w:val="003354B0"/>
    <w:rsid w:val="00335B6A"/>
    <w:rsid w:val="00337480"/>
    <w:rsid w:val="003447F6"/>
    <w:rsid w:val="0034519B"/>
    <w:rsid w:val="00346559"/>
    <w:rsid w:val="00347636"/>
    <w:rsid w:val="003510BA"/>
    <w:rsid w:val="0035231B"/>
    <w:rsid w:val="00357F23"/>
    <w:rsid w:val="0036003D"/>
    <w:rsid w:val="0036356C"/>
    <w:rsid w:val="00363600"/>
    <w:rsid w:val="00375745"/>
    <w:rsid w:val="00376B25"/>
    <w:rsid w:val="00380B10"/>
    <w:rsid w:val="00381229"/>
    <w:rsid w:val="00381765"/>
    <w:rsid w:val="00391CE4"/>
    <w:rsid w:val="00393205"/>
    <w:rsid w:val="00394B2E"/>
    <w:rsid w:val="00395D59"/>
    <w:rsid w:val="003961EB"/>
    <w:rsid w:val="003A0C38"/>
    <w:rsid w:val="003A46DF"/>
    <w:rsid w:val="003B06B7"/>
    <w:rsid w:val="003B118B"/>
    <w:rsid w:val="003B2692"/>
    <w:rsid w:val="003C409A"/>
    <w:rsid w:val="003C6AE6"/>
    <w:rsid w:val="003D0C35"/>
    <w:rsid w:val="003D197C"/>
    <w:rsid w:val="003D2F72"/>
    <w:rsid w:val="003D5112"/>
    <w:rsid w:val="003E2075"/>
    <w:rsid w:val="003E58DA"/>
    <w:rsid w:val="003E6757"/>
    <w:rsid w:val="003E73B2"/>
    <w:rsid w:val="003F0535"/>
    <w:rsid w:val="003F50B7"/>
    <w:rsid w:val="003F51A1"/>
    <w:rsid w:val="004023CF"/>
    <w:rsid w:val="004023D2"/>
    <w:rsid w:val="00407B63"/>
    <w:rsid w:val="0041106D"/>
    <w:rsid w:val="00414BD2"/>
    <w:rsid w:val="00415F58"/>
    <w:rsid w:val="00416AD2"/>
    <w:rsid w:val="0042265B"/>
    <w:rsid w:val="00423589"/>
    <w:rsid w:val="00426E9E"/>
    <w:rsid w:val="00427F45"/>
    <w:rsid w:val="0043265E"/>
    <w:rsid w:val="004330BF"/>
    <w:rsid w:val="00434CC5"/>
    <w:rsid w:val="0043662C"/>
    <w:rsid w:val="004411FC"/>
    <w:rsid w:val="004469A6"/>
    <w:rsid w:val="00446E86"/>
    <w:rsid w:val="00450E1F"/>
    <w:rsid w:val="004576A5"/>
    <w:rsid w:val="00463A92"/>
    <w:rsid w:val="004645E6"/>
    <w:rsid w:val="00466440"/>
    <w:rsid w:val="00467140"/>
    <w:rsid w:val="00467399"/>
    <w:rsid w:val="00472C9E"/>
    <w:rsid w:val="00475D02"/>
    <w:rsid w:val="00484B14"/>
    <w:rsid w:val="00484C4D"/>
    <w:rsid w:val="0048526E"/>
    <w:rsid w:val="00490127"/>
    <w:rsid w:val="004904ED"/>
    <w:rsid w:val="00491571"/>
    <w:rsid w:val="004922FA"/>
    <w:rsid w:val="004924FF"/>
    <w:rsid w:val="004A34EB"/>
    <w:rsid w:val="004C3E8E"/>
    <w:rsid w:val="004C6635"/>
    <w:rsid w:val="004C6AFD"/>
    <w:rsid w:val="004D0C41"/>
    <w:rsid w:val="004D3924"/>
    <w:rsid w:val="004D48E0"/>
    <w:rsid w:val="004D577C"/>
    <w:rsid w:val="004E0A57"/>
    <w:rsid w:val="004E156D"/>
    <w:rsid w:val="004F0691"/>
    <w:rsid w:val="004F2B4E"/>
    <w:rsid w:val="004F41D8"/>
    <w:rsid w:val="004F56E1"/>
    <w:rsid w:val="004F604A"/>
    <w:rsid w:val="00500C48"/>
    <w:rsid w:val="00501FEE"/>
    <w:rsid w:val="005024EC"/>
    <w:rsid w:val="00502E38"/>
    <w:rsid w:val="00507F6D"/>
    <w:rsid w:val="005136C9"/>
    <w:rsid w:val="00515D14"/>
    <w:rsid w:val="00516D69"/>
    <w:rsid w:val="0051735B"/>
    <w:rsid w:val="00520AA3"/>
    <w:rsid w:val="00521963"/>
    <w:rsid w:val="00521C2C"/>
    <w:rsid w:val="00530858"/>
    <w:rsid w:val="00535CD7"/>
    <w:rsid w:val="00536AB1"/>
    <w:rsid w:val="00537B7E"/>
    <w:rsid w:val="00541CFC"/>
    <w:rsid w:val="00541E34"/>
    <w:rsid w:val="00541F1E"/>
    <w:rsid w:val="00543A10"/>
    <w:rsid w:val="0054445F"/>
    <w:rsid w:val="005444E5"/>
    <w:rsid w:val="005448E4"/>
    <w:rsid w:val="00544AFD"/>
    <w:rsid w:val="00547A5D"/>
    <w:rsid w:val="00550D46"/>
    <w:rsid w:val="00553EDA"/>
    <w:rsid w:val="00554910"/>
    <w:rsid w:val="0055616F"/>
    <w:rsid w:val="0055714D"/>
    <w:rsid w:val="00557696"/>
    <w:rsid w:val="00560F79"/>
    <w:rsid w:val="00570A1D"/>
    <w:rsid w:val="005722B3"/>
    <w:rsid w:val="00581324"/>
    <w:rsid w:val="00583075"/>
    <w:rsid w:val="0058330E"/>
    <w:rsid w:val="00590E69"/>
    <w:rsid w:val="00591CD4"/>
    <w:rsid w:val="00597709"/>
    <w:rsid w:val="005A7ECA"/>
    <w:rsid w:val="005B0187"/>
    <w:rsid w:val="005B6383"/>
    <w:rsid w:val="005B643D"/>
    <w:rsid w:val="005B77BF"/>
    <w:rsid w:val="005C4CF2"/>
    <w:rsid w:val="005D06E6"/>
    <w:rsid w:val="005D0C7E"/>
    <w:rsid w:val="005D36B7"/>
    <w:rsid w:val="005D4E9A"/>
    <w:rsid w:val="005D51FF"/>
    <w:rsid w:val="005E0037"/>
    <w:rsid w:val="005E2E29"/>
    <w:rsid w:val="005E3E64"/>
    <w:rsid w:val="005E7462"/>
    <w:rsid w:val="005F481F"/>
    <w:rsid w:val="005F724C"/>
    <w:rsid w:val="00602F08"/>
    <w:rsid w:val="00603035"/>
    <w:rsid w:val="0060436B"/>
    <w:rsid w:val="006043F2"/>
    <w:rsid w:val="00606600"/>
    <w:rsid w:val="00620F98"/>
    <w:rsid w:val="006225E5"/>
    <w:rsid w:val="006240E8"/>
    <w:rsid w:val="006245D6"/>
    <w:rsid w:val="0063089A"/>
    <w:rsid w:val="00631C69"/>
    <w:rsid w:val="00636A33"/>
    <w:rsid w:val="006401AA"/>
    <w:rsid w:val="006403D5"/>
    <w:rsid w:val="00640800"/>
    <w:rsid w:val="00645514"/>
    <w:rsid w:val="00650B92"/>
    <w:rsid w:val="00651390"/>
    <w:rsid w:val="006531FD"/>
    <w:rsid w:val="00656420"/>
    <w:rsid w:val="00656A23"/>
    <w:rsid w:val="00657476"/>
    <w:rsid w:val="006578CA"/>
    <w:rsid w:val="00662E0F"/>
    <w:rsid w:val="00667863"/>
    <w:rsid w:val="006720C2"/>
    <w:rsid w:val="006724BD"/>
    <w:rsid w:val="00673612"/>
    <w:rsid w:val="0068296F"/>
    <w:rsid w:val="00682E19"/>
    <w:rsid w:val="006830FB"/>
    <w:rsid w:val="00692A31"/>
    <w:rsid w:val="006938ED"/>
    <w:rsid w:val="00697E5B"/>
    <w:rsid w:val="006A380F"/>
    <w:rsid w:val="006A4C5F"/>
    <w:rsid w:val="006B087A"/>
    <w:rsid w:val="006B2E70"/>
    <w:rsid w:val="006B2F10"/>
    <w:rsid w:val="006B59CA"/>
    <w:rsid w:val="006B748D"/>
    <w:rsid w:val="006D0AC9"/>
    <w:rsid w:val="006D43FB"/>
    <w:rsid w:val="006D4F2D"/>
    <w:rsid w:val="006D6720"/>
    <w:rsid w:val="006D6877"/>
    <w:rsid w:val="006D72B3"/>
    <w:rsid w:val="006E0444"/>
    <w:rsid w:val="006E26F1"/>
    <w:rsid w:val="006E30AA"/>
    <w:rsid w:val="006E396D"/>
    <w:rsid w:val="006E4FDA"/>
    <w:rsid w:val="006E7076"/>
    <w:rsid w:val="006E7211"/>
    <w:rsid w:val="006F3B85"/>
    <w:rsid w:val="006F4332"/>
    <w:rsid w:val="006F6473"/>
    <w:rsid w:val="006F7BC0"/>
    <w:rsid w:val="00700718"/>
    <w:rsid w:val="007014F5"/>
    <w:rsid w:val="007027ED"/>
    <w:rsid w:val="0071070D"/>
    <w:rsid w:val="007121D5"/>
    <w:rsid w:val="007122E4"/>
    <w:rsid w:val="00715D1B"/>
    <w:rsid w:val="00716280"/>
    <w:rsid w:val="00717AF6"/>
    <w:rsid w:val="00727983"/>
    <w:rsid w:val="0074113E"/>
    <w:rsid w:val="00743669"/>
    <w:rsid w:val="0074412B"/>
    <w:rsid w:val="00747F61"/>
    <w:rsid w:val="00750048"/>
    <w:rsid w:val="007523E6"/>
    <w:rsid w:val="0075335B"/>
    <w:rsid w:val="00753D91"/>
    <w:rsid w:val="00754AEF"/>
    <w:rsid w:val="00767F3F"/>
    <w:rsid w:val="00772E88"/>
    <w:rsid w:val="00773E05"/>
    <w:rsid w:val="00775121"/>
    <w:rsid w:val="00781E5F"/>
    <w:rsid w:val="007922D6"/>
    <w:rsid w:val="007930E1"/>
    <w:rsid w:val="00793BAC"/>
    <w:rsid w:val="00793C98"/>
    <w:rsid w:val="007A2055"/>
    <w:rsid w:val="007A2774"/>
    <w:rsid w:val="007A2939"/>
    <w:rsid w:val="007B1960"/>
    <w:rsid w:val="007B19C0"/>
    <w:rsid w:val="007B2CEF"/>
    <w:rsid w:val="007B54EA"/>
    <w:rsid w:val="007B7C0C"/>
    <w:rsid w:val="007C3F80"/>
    <w:rsid w:val="007C4F1E"/>
    <w:rsid w:val="007D1FF4"/>
    <w:rsid w:val="007D2CAD"/>
    <w:rsid w:val="007E1000"/>
    <w:rsid w:val="007E1523"/>
    <w:rsid w:val="007E4451"/>
    <w:rsid w:val="007F1AF3"/>
    <w:rsid w:val="007F1BF2"/>
    <w:rsid w:val="007F3AAD"/>
    <w:rsid w:val="007F4493"/>
    <w:rsid w:val="007F6641"/>
    <w:rsid w:val="007F70ED"/>
    <w:rsid w:val="007F7533"/>
    <w:rsid w:val="007F7877"/>
    <w:rsid w:val="00802764"/>
    <w:rsid w:val="0080723C"/>
    <w:rsid w:val="00807B31"/>
    <w:rsid w:val="00807D9E"/>
    <w:rsid w:val="00810F8E"/>
    <w:rsid w:val="00811560"/>
    <w:rsid w:val="00817322"/>
    <w:rsid w:val="00821292"/>
    <w:rsid w:val="008215F0"/>
    <w:rsid w:val="00823F3E"/>
    <w:rsid w:val="00824AC5"/>
    <w:rsid w:val="008270BE"/>
    <w:rsid w:val="0082784E"/>
    <w:rsid w:val="0083009E"/>
    <w:rsid w:val="00831A1C"/>
    <w:rsid w:val="008332EC"/>
    <w:rsid w:val="008345EE"/>
    <w:rsid w:val="00835AB6"/>
    <w:rsid w:val="00843708"/>
    <w:rsid w:val="00843EC8"/>
    <w:rsid w:val="008444D8"/>
    <w:rsid w:val="00847D34"/>
    <w:rsid w:val="00850AB8"/>
    <w:rsid w:val="0086570C"/>
    <w:rsid w:val="00865786"/>
    <w:rsid w:val="00865F6D"/>
    <w:rsid w:val="00866062"/>
    <w:rsid w:val="00870951"/>
    <w:rsid w:val="00872A29"/>
    <w:rsid w:val="00877BB9"/>
    <w:rsid w:val="00881D37"/>
    <w:rsid w:val="00882726"/>
    <w:rsid w:val="00883285"/>
    <w:rsid w:val="008851C4"/>
    <w:rsid w:val="008855EA"/>
    <w:rsid w:val="00890C39"/>
    <w:rsid w:val="00891754"/>
    <w:rsid w:val="008A0166"/>
    <w:rsid w:val="008A06D9"/>
    <w:rsid w:val="008A1D8D"/>
    <w:rsid w:val="008A3D6D"/>
    <w:rsid w:val="008A66EB"/>
    <w:rsid w:val="008A76AB"/>
    <w:rsid w:val="008B0DC1"/>
    <w:rsid w:val="008B2B23"/>
    <w:rsid w:val="008B3809"/>
    <w:rsid w:val="008B4D6E"/>
    <w:rsid w:val="008B527A"/>
    <w:rsid w:val="008B5AF4"/>
    <w:rsid w:val="008B5FF6"/>
    <w:rsid w:val="008B74A1"/>
    <w:rsid w:val="008C100F"/>
    <w:rsid w:val="008C19C8"/>
    <w:rsid w:val="008C298F"/>
    <w:rsid w:val="008C3BE7"/>
    <w:rsid w:val="008C3CDF"/>
    <w:rsid w:val="008C416B"/>
    <w:rsid w:val="008C6446"/>
    <w:rsid w:val="008D6411"/>
    <w:rsid w:val="008D68E0"/>
    <w:rsid w:val="008D77AA"/>
    <w:rsid w:val="008D7CD0"/>
    <w:rsid w:val="008E1EF3"/>
    <w:rsid w:val="008E2CA7"/>
    <w:rsid w:val="008E3288"/>
    <w:rsid w:val="008E3F1C"/>
    <w:rsid w:val="008E4990"/>
    <w:rsid w:val="008E6674"/>
    <w:rsid w:val="008F1689"/>
    <w:rsid w:val="008F4E85"/>
    <w:rsid w:val="008F585F"/>
    <w:rsid w:val="00900B93"/>
    <w:rsid w:val="00902652"/>
    <w:rsid w:val="00905194"/>
    <w:rsid w:val="00906910"/>
    <w:rsid w:val="00910665"/>
    <w:rsid w:val="00911B15"/>
    <w:rsid w:val="00912643"/>
    <w:rsid w:val="00912AD6"/>
    <w:rsid w:val="00914799"/>
    <w:rsid w:val="009170A8"/>
    <w:rsid w:val="00921548"/>
    <w:rsid w:val="00921929"/>
    <w:rsid w:val="009220B6"/>
    <w:rsid w:val="00926E98"/>
    <w:rsid w:val="00927E67"/>
    <w:rsid w:val="009313AA"/>
    <w:rsid w:val="00935D05"/>
    <w:rsid w:val="00936A8F"/>
    <w:rsid w:val="009406A3"/>
    <w:rsid w:val="00941034"/>
    <w:rsid w:val="0094137A"/>
    <w:rsid w:val="00942ADB"/>
    <w:rsid w:val="00945540"/>
    <w:rsid w:val="00945804"/>
    <w:rsid w:val="00950B68"/>
    <w:rsid w:val="00950CD1"/>
    <w:rsid w:val="009522D7"/>
    <w:rsid w:val="0095393A"/>
    <w:rsid w:val="00955940"/>
    <w:rsid w:val="00957699"/>
    <w:rsid w:val="009615E4"/>
    <w:rsid w:val="0096407A"/>
    <w:rsid w:val="00971A8C"/>
    <w:rsid w:val="00972AA5"/>
    <w:rsid w:val="00981E0D"/>
    <w:rsid w:val="00982C76"/>
    <w:rsid w:val="0098305A"/>
    <w:rsid w:val="00984627"/>
    <w:rsid w:val="0098484F"/>
    <w:rsid w:val="00985E6D"/>
    <w:rsid w:val="00986762"/>
    <w:rsid w:val="0099017D"/>
    <w:rsid w:val="00991F26"/>
    <w:rsid w:val="00992C69"/>
    <w:rsid w:val="00997334"/>
    <w:rsid w:val="009A02D4"/>
    <w:rsid w:val="009A300F"/>
    <w:rsid w:val="009A47CD"/>
    <w:rsid w:val="009B0286"/>
    <w:rsid w:val="009B2134"/>
    <w:rsid w:val="009B34A9"/>
    <w:rsid w:val="009B3554"/>
    <w:rsid w:val="009B5756"/>
    <w:rsid w:val="009C3583"/>
    <w:rsid w:val="009C37ED"/>
    <w:rsid w:val="009C5210"/>
    <w:rsid w:val="009C5D18"/>
    <w:rsid w:val="009D3344"/>
    <w:rsid w:val="009D6889"/>
    <w:rsid w:val="009D6ED9"/>
    <w:rsid w:val="009E035D"/>
    <w:rsid w:val="009E39E1"/>
    <w:rsid w:val="009E72CB"/>
    <w:rsid w:val="009F0810"/>
    <w:rsid w:val="009F242C"/>
    <w:rsid w:val="009F26EC"/>
    <w:rsid w:val="00A0016D"/>
    <w:rsid w:val="00A00C12"/>
    <w:rsid w:val="00A0117D"/>
    <w:rsid w:val="00A02EC6"/>
    <w:rsid w:val="00A0303D"/>
    <w:rsid w:val="00A0343C"/>
    <w:rsid w:val="00A038D0"/>
    <w:rsid w:val="00A0396D"/>
    <w:rsid w:val="00A154A5"/>
    <w:rsid w:val="00A160AF"/>
    <w:rsid w:val="00A17214"/>
    <w:rsid w:val="00A17A87"/>
    <w:rsid w:val="00A2530D"/>
    <w:rsid w:val="00A30320"/>
    <w:rsid w:val="00A33A89"/>
    <w:rsid w:val="00A35A70"/>
    <w:rsid w:val="00A363B6"/>
    <w:rsid w:val="00A426F4"/>
    <w:rsid w:val="00A42DB4"/>
    <w:rsid w:val="00A456ED"/>
    <w:rsid w:val="00A51F18"/>
    <w:rsid w:val="00A536C1"/>
    <w:rsid w:val="00A5443A"/>
    <w:rsid w:val="00A5596B"/>
    <w:rsid w:val="00A56C75"/>
    <w:rsid w:val="00A611F7"/>
    <w:rsid w:val="00A62343"/>
    <w:rsid w:val="00A62837"/>
    <w:rsid w:val="00A6522B"/>
    <w:rsid w:val="00A72AC8"/>
    <w:rsid w:val="00A73E58"/>
    <w:rsid w:val="00A744DE"/>
    <w:rsid w:val="00A76C33"/>
    <w:rsid w:val="00A7728F"/>
    <w:rsid w:val="00A81509"/>
    <w:rsid w:val="00A81ACF"/>
    <w:rsid w:val="00A8418E"/>
    <w:rsid w:val="00A927D9"/>
    <w:rsid w:val="00A928EB"/>
    <w:rsid w:val="00A94513"/>
    <w:rsid w:val="00A95120"/>
    <w:rsid w:val="00AA278C"/>
    <w:rsid w:val="00AA6F76"/>
    <w:rsid w:val="00AA798C"/>
    <w:rsid w:val="00AA7DA4"/>
    <w:rsid w:val="00AB04DE"/>
    <w:rsid w:val="00AB3B20"/>
    <w:rsid w:val="00AB776F"/>
    <w:rsid w:val="00AB7D75"/>
    <w:rsid w:val="00AC494A"/>
    <w:rsid w:val="00AD083C"/>
    <w:rsid w:val="00AD0879"/>
    <w:rsid w:val="00AD0B27"/>
    <w:rsid w:val="00AD1660"/>
    <w:rsid w:val="00AD3E78"/>
    <w:rsid w:val="00AD6408"/>
    <w:rsid w:val="00AD688D"/>
    <w:rsid w:val="00AD6D22"/>
    <w:rsid w:val="00AD704D"/>
    <w:rsid w:val="00AE2A48"/>
    <w:rsid w:val="00AE6370"/>
    <w:rsid w:val="00AE7095"/>
    <w:rsid w:val="00AE7C2C"/>
    <w:rsid w:val="00AE7E5F"/>
    <w:rsid w:val="00AF1FE8"/>
    <w:rsid w:val="00AF3A45"/>
    <w:rsid w:val="00AF3D52"/>
    <w:rsid w:val="00AF4F6D"/>
    <w:rsid w:val="00AF5B77"/>
    <w:rsid w:val="00B01DBF"/>
    <w:rsid w:val="00B027F1"/>
    <w:rsid w:val="00B0599D"/>
    <w:rsid w:val="00B06526"/>
    <w:rsid w:val="00B10B51"/>
    <w:rsid w:val="00B10F29"/>
    <w:rsid w:val="00B14F51"/>
    <w:rsid w:val="00B154B4"/>
    <w:rsid w:val="00B23ABF"/>
    <w:rsid w:val="00B24120"/>
    <w:rsid w:val="00B32DA3"/>
    <w:rsid w:val="00B3658A"/>
    <w:rsid w:val="00B372D7"/>
    <w:rsid w:val="00B4094D"/>
    <w:rsid w:val="00B4142A"/>
    <w:rsid w:val="00B423E2"/>
    <w:rsid w:val="00B4250E"/>
    <w:rsid w:val="00B43336"/>
    <w:rsid w:val="00B45BED"/>
    <w:rsid w:val="00B45C3C"/>
    <w:rsid w:val="00B462C3"/>
    <w:rsid w:val="00B50357"/>
    <w:rsid w:val="00B506C9"/>
    <w:rsid w:val="00B56527"/>
    <w:rsid w:val="00B61CF4"/>
    <w:rsid w:val="00B6349B"/>
    <w:rsid w:val="00B66B12"/>
    <w:rsid w:val="00B67260"/>
    <w:rsid w:val="00B716DF"/>
    <w:rsid w:val="00B74AE4"/>
    <w:rsid w:val="00B76D77"/>
    <w:rsid w:val="00B76F9C"/>
    <w:rsid w:val="00B80305"/>
    <w:rsid w:val="00B80397"/>
    <w:rsid w:val="00B809EB"/>
    <w:rsid w:val="00B81577"/>
    <w:rsid w:val="00B91EC0"/>
    <w:rsid w:val="00B948DF"/>
    <w:rsid w:val="00B97901"/>
    <w:rsid w:val="00BA06F9"/>
    <w:rsid w:val="00BA081E"/>
    <w:rsid w:val="00BA0BE5"/>
    <w:rsid w:val="00BA48C2"/>
    <w:rsid w:val="00BA4C89"/>
    <w:rsid w:val="00BA6932"/>
    <w:rsid w:val="00BB4913"/>
    <w:rsid w:val="00BB5557"/>
    <w:rsid w:val="00BB654C"/>
    <w:rsid w:val="00BC0D42"/>
    <w:rsid w:val="00BC18AF"/>
    <w:rsid w:val="00BC2FB5"/>
    <w:rsid w:val="00BC4CB9"/>
    <w:rsid w:val="00BC6E11"/>
    <w:rsid w:val="00BC721B"/>
    <w:rsid w:val="00BC7F2C"/>
    <w:rsid w:val="00BD0172"/>
    <w:rsid w:val="00BD6211"/>
    <w:rsid w:val="00BD6BA2"/>
    <w:rsid w:val="00BE0214"/>
    <w:rsid w:val="00BE1BDC"/>
    <w:rsid w:val="00BF3DE8"/>
    <w:rsid w:val="00BF42D0"/>
    <w:rsid w:val="00BF6A27"/>
    <w:rsid w:val="00C11126"/>
    <w:rsid w:val="00C11F64"/>
    <w:rsid w:val="00C13267"/>
    <w:rsid w:val="00C15568"/>
    <w:rsid w:val="00C15791"/>
    <w:rsid w:val="00C2027B"/>
    <w:rsid w:val="00C23356"/>
    <w:rsid w:val="00C236BF"/>
    <w:rsid w:val="00C23E79"/>
    <w:rsid w:val="00C240B3"/>
    <w:rsid w:val="00C24D2A"/>
    <w:rsid w:val="00C3225C"/>
    <w:rsid w:val="00C349AE"/>
    <w:rsid w:val="00C35D0A"/>
    <w:rsid w:val="00C37EB2"/>
    <w:rsid w:val="00C40213"/>
    <w:rsid w:val="00C41414"/>
    <w:rsid w:val="00C4160F"/>
    <w:rsid w:val="00C44031"/>
    <w:rsid w:val="00C45F9A"/>
    <w:rsid w:val="00C460E2"/>
    <w:rsid w:val="00C474C2"/>
    <w:rsid w:val="00C50FBF"/>
    <w:rsid w:val="00C56DEC"/>
    <w:rsid w:val="00C61F86"/>
    <w:rsid w:val="00C62CB1"/>
    <w:rsid w:val="00C63DC9"/>
    <w:rsid w:val="00C64A34"/>
    <w:rsid w:val="00C64CD8"/>
    <w:rsid w:val="00C66F05"/>
    <w:rsid w:val="00C67426"/>
    <w:rsid w:val="00C71152"/>
    <w:rsid w:val="00C75084"/>
    <w:rsid w:val="00C75ED1"/>
    <w:rsid w:val="00C76D1D"/>
    <w:rsid w:val="00C8113C"/>
    <w:rsid w:val="00C843F6"/>
    <w:rsid w:val="00C90403"/>
    <w:rsid w:val="00C92B04"/>
    <w:rsid w:val="00C971FA"/>
    <w:rsid w:val="00C976DF"/>
    <w:rsid w:val="00C9772B"/>
    <w:rsid w:val="00CA14B0"/>
    <w:rsid w:val="00CA332B"/>
    <w:rsid w:val="00CA6460"/>
    <w:rsid w:val="00CB0163"/>
    <w:rsid w:val="00CB0860"/>
    <w:rsid w:val="00CB10CC"/>
    <w:rsid w:val="00CB43CF"/>
    <w:rsid w:val="00CB4C93"/>
    <w:rsid w:val="00CB6040"/>
    <w:rsid w:val="00CB6917"/>
    <w:rsid w:val="00CB7DB6"/>
    <w:rsid w:val="00CC116C"/>
    <w:rsid w:val="00CC333B"/>
    <w:rsid w:val="00CC3B7C"/>
    <w:rsid w:val="00CC77D6"/>
    <w:rsid w:val="00CD3230"/>
    <w:rsid w:val="00CD7E87"/>
    <w:rsid w:val="00CE59C1"/>
    <w:rsid w:val="00CF2710"/>
    <w:rsid w:val="00CF2C0D"/>
    <w:rsid w:val="00CF311F"/>
    <w:rsid w:val="00CF349D"/>
    <w:rsid w:val="00CF34DA"/>
    <w:rsid w:val="00CF36C2"/>
    <w:rsid w:val="00CF79AD"/>
    <w:rsid w:val="00D0274D"/>
    <w:rsid w:val="00D11050"/>
    <w:rsid w:val="00D13E70"/>
    <w:rsid w:val="00D16FD3"/>
    <w:rsid w:val="00D20CE0"/>
    <w:rsid w:val="00D21905"/>
    <w:rsid w:val="00D252A6"/>
    <w:rsid w:val="00D30E9F"/>
    <w:rsid w:val="00D3216F"/>
    <w:rsid w:val="00D354D8"/>
    <w:rsid w:val="00D4204A"/>
    <w:rsid w:val="00D4255C"/>
    <w:rsid w:val="00D42EA9"/>
    <w:rsid w:val="00D434C6"/>
    <w:rsid w:val="00D44274"/>
    <w:rsid w:val="00D45158"/>
    <w:rsid w:val="00D46456"/>
    <w:rsid w:val="00D5047F"/>
    <w:rsid w:val="00D57375"/>
    <w:rsid w:val="00D57DD6"/>
    <w:rsid w:val="00D61FAA"/>
    <w:rsid w:val="00D64852"/>
    <w:rsid w:val="00D64DBF"/>
    <w:rsid w:val="00D71572"/>
    <w:rsid w:val="00D750B8"/>
    <w:rsid w:val="00D76BA7"/>
    <w:rsid w:val="00D7711C"/>
    <w:rsid w:val="00D81C57"/>
    <w:rsid w:val="00D87AB8"/>
    <w:rsid w:val="00D90C34"/>
    <w:rsid w:val="00D928C5"/>
    <w:rsid w:val="00D976BB"/>
    <w:rsid w:val="00DA22E6"/>
    <w:rsid w:val="00DB0BE7"/>
    <w:rsid w:val="00DB0F8E"/>
    <w:rsid w:val="00DB7D79"/>
    <w:rsid w:val="00DC279F"/>
    <w:rsid w:val="00DC47F0"/>
    <w:rsid w:val="00DC5663"/>
    <w:rsid w:val="00DD0B06"/>
    <w:rsid w:val="00DD3983"/>
    <w:rsid w:val="00DD3FF2"/>
    <w:rsid w:val="00DD40EB"/>
    <w:rsid w:val="00DD5443"/>
    <w:rsid w:val="00DD71C0"/>
    <w:rsid w:val="00DE08A1"/>
    <w:rsid w:val="00DE0F4F"/>
    <w:rsid w:val="00DE2FAC"/>
    <w:rsid w:val="00DE5834"/>
    <w:rsid w:val="00DE6BE9"/>
    <w:rsid w:val="00DF341D"/>
    <w:rsid w:val="00DF4F3F"/>
    <w:rsid w:val="00DF62B3"/>
    <w:rsid w:val="00DF64C4"/>
    <w:rsid w:val="00E01840"/>
    <w:rsid w:val="00E07D68"/>
    <w:rsid w:val="00E101F0"/>
    <w:rsid w:val="00E1091C"/>
    <w:rsid w:val="00E1136E"/>
    <w:rsid w:val="00E146B4"/>
    <w:rsid w:val="00E2000B"/>
    <w:rsid w:val="00E22561"/>
    <w:rsid w:val="00E237ED"/>
    <w:rsid w:val="00E23F4F"/>
    <w:rsid w:val="00E2778B"/>
    <w:rsid w:val="00E27848"/>
    <w:rsid w:val="00E35143"/>
    <w:rsid w:val="00E449E1"/>
    <w:rsid w:val="00E47671"/>
    <w:rsid w:val="00E476F1"/>
    <w:rsid w:val="00E5013E"/>
    <w:rsid w:val="00E60744"/>
    <w:rsid w:val="00E61F9B"/>
    <w:rsid w:val="00E6329E"/>
    <w:rsid w:val="00E64C3A"/>
    <w:rsid w:val="00E64E00"/>
    <w:rsid w:val="00E67588"/>
    <w:rsid w:val="00E73F94"/>
    <w:rsid w:val="00E77581"/>
    <w:rsid w:val="00E83F37"/>
    <w:rsid w:val="00E91610"/>
    <w:rsid w:val="00E920A6"/>
    <w:rsid w:val="00E93AA1"/>
    <w:rsid w:val="00E979BD"/>
    <w:rsid w:val="00EA14D9"/>
    <w:rsid w:val="00EA653F"/>
    <w:rsid w:val="00EB0E16"/>
    <w:rsid w:val="00EB1478"/>
    <w:rsid w:val="00EB599B"/>
    <w:rsid w:val="00EB6400"/>
    <w:rsid w:val="00EB797E"/>
    <w:rsid w:val="00EC1022"/>
    <w:rsid w:val="00EC2026"/>
    <w:rsid w:val="00EC25BA"/>
    <w:rsid w:val="00EC25C6"/>
    <w:rsid w:val="00EC7B09"/>
    <w:rsid w:val="00ED0209"/>
    <w:rsid w:val="00ED368C"/>
    <w:rsid w:val="00ED793D"/>
    <w:rsid w:val="00EE0021"/>
    <w:rsid w:val="00EE094F"/>
    <w:rsid w:val="00EE0BB6"/>
    <w:rsid w:val="00EE65B2"/>
    <w:rsid w:val="00EF2E90"/>
    <w:rsid w:val="00EF6181"/>
    <w:rsid w:val="00EF7552"/>
    <w:rsid w:val="00F1228C"/>
    <w:rsid w:val="00F16EE7"/>
    <w:rsid w:val="00F17B9E"/>
    <w:rsid w:val="00F251AF"/>
    <w:rsid w:val="00F31462"/>
    <w:rsid w:val="00F3211C"/>
    <w:rsid w:val="00F328E2"/>
    <w:rsid w:val="00F335DF"/>
    <w:rsid w:val="00F43E0E"/>
    <w:rsid w:val="00F455F2"/>
    <w:rsid w:val="00F5307A"/>
    <w:rsid w:val="00F53CE7"/>
    <w:rsid w:val="00F53E49"/>
    <w:rsid w:val="00F5756D"/>
    <w:rsid w:val="00F57A08"/>
    <w:rsid w:val="00F62620"/>
    <w:rsid w:val="00F65838"/>
    <w:rsid w:val="00F7017D"/>
    <w:rsid w:val="00F71ABD"/>
    <w:rsid w:val="00F83B6F"/>
    <w:rsid w:val="00F84A12"/>
    <w:rsid w:val="00F86A84"/>
    <w:rsid w:val="00F87108"/>
    <w:rsid w:val="00F90516"/>
    <w:rsid w:val="00F912EB"/>
    <w:rsid w:val="00F94585"/>
    <w:rsid w:val="00FA26E9"/>
    <w:rsid w:val="00FA7C38"/>
    <w:rsid w:val="00FB053D"/>
    <w:rsid w:val="00FB3085"/>
    <w:rsid w:val="00FC1259"/>
    <w:rsid w:val="00FC2510"/>
    <w:rsid w:val="00FC2600"/>
    <w:rsid w:val="00FC2945"/>
    <w:rsid w:val="00FC69D3"/>
    <w:rsid w:val="00FC7BC1"/>
    <w:rsid w:val="00FD0FDA"/>
    <w:rsid w:val="00FD1856"/>
    <w:rsid w:val="00FD1FF3"/>
    <w:rsid w:val="00FD27E4"/>
    <w:rsid w:val="00FD2FAD"/>
    <w:rsid w:val="00FD4CD2"/>
    <w:rsid w:val="00FD54D7"/>
    <w:rsid w:val="00FE0070"/>
    <w:rsid w:val="00FE0575"/>
    <w:rsid w:val="00FE2DDB"/>
    <w:rsid w:val="00FE5D6C"/>
    <w:rsid w:val="00FE65F8"/>
    <w:rsid w:val="00FE6E7D"/>
    <w:rsid w:val="00FF04E3"/>
    <w:rsid w:val="00FF145A"/>
    <w:rsid w:val="00FF445F"/>
    <w:rsid w:val="00FF5688"/>
    <w:rsid w:val="00FF621A"/>
    <w:rsid w:val="00FF7C1E"/>
    <w:rsid w:val="00FF7E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pPr>
        <w:spacing w:line="480" w:lineRule="exact"/>
        <w:ind w:firstLineChars="200" w:firstLine="200"/>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9"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Document Map" w:locked="1" w:semiHidden="0" w:uiPriority="0" w:unhideWhenUsed="0"/>
    <w:lsdException w:name="Plai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9A300F"/>
    <w:pPr>
      <w:spacing w:after="200" w:line="360" w:lineRule="auto"/>
    </w:pPr>
    <w:rPr>
      <w:sz w:val="28"/>
      <w:szCs w:val="22"/>
    </w:rPr>
  </w:style>
  <w:style w:type="paragraph" w:styleId="1">
    <w:name w:val="heading 1"/>
    <w:basedOn w:val="a"/>
    <w:next w:val="a"/>
    <w:link w:val="1Char"/>
    <w:uiPriority w:val="99"/>
    <w:qFormat/>
    <w:rsid w:val="00CF79AD"/>
    <w:pPr>
      <w:keepNext/>
      <w:keepLines/>
      <w:spacing w:before="480" w:after="0"/>
      <w:outlineLvl w:val="0"/>
    </w:pPr>
    <w:rPr>
      <w:rFonts w:ascii="Cambria" w:hAnsi="Cambria"/>
      <w:b/>
      <w:bCs/>
      <w:color w:val="365F91"/>
      <w:szCs w:val="28"/>
    </w:rPr>
  </w:style>
  <w:style w:type="paragraph" w:styleId="2">
    <w:name w:val="heading 2"/>
    <w:basedOn w:val="a"/>
    <w:next w:val="a"/>
    <w:link w:val="2Char"/>
    <w:uiPriority w:val="99"/>
    <w:qFormat/>
    <w:rsid w:val="006E26F1"/>
    <w:pPr>
      <w:keepNext/>
      <w:keepLines/>
      <w:spacing w:before="200" w:after="0"/>
      <w:outlineLvl w:val="1"/>
    </w:pPr>
    <w:rPr>
      <w:rFonts w:ascii="Cambria" w:hAnsi="Cambria"/>
      <w:b/>
      <w:bCs/>
      <w:color w:val="4F81BD"/>
      <w:sz w:val="26"/>
      <w:szCs w:val="26"/>
    </w:rPr>
  </w:style>
  <w:style w:type="paragraph" w:styleId="4">
    <w:name w:val="heading 4"/>
    <w:basedOn w:val="a"/>
    <w:next w:val="a"/>
    <w:link w:val="4Char"/>
    <w:uiPriority w:val="9"/>
    <w:unhideWhenUsed/>
    <w:qFormat/>
    <w:locked/>
    <w:rsid w:val="000E4F46"/>
    <w:pPr>
      <w:keepNext/>
      <w:keepLines/>
      <w:widowControl w:val="0"/>
      <w:spacing w:before="280" w:after="290" w:line="376" w:lineRule="auto"/>
      <w:ind w:firstLineChars="0" w:firstLine="0"/>
      <w:jc w:val="both"/>
      <w:outlineLvl w:val="3"/>
    </w:pPr>
    <w:rPr>
      <w:rFonts w:asciiTheme="majorHAnsi" w:eastAsiaTheme="majorEastAsia" w:hAnsiTheme="majorHAnsi" w:cstheme="majorBidi"/>
      <w:b/>
      <w:bCs/>
      <w:kern w:val="2"/>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F79AD"/>
    <w:rPr>
      <w:rFonts w:ascii="Cambria" w:eastAsia="宋体" w:hAnsi="Cambria" w:cs="Times New Roman"/>
      <w:b/>
      <w:bCs/>
      <w:color w:val="365F91"/>
      <w:sz w:val="28"/>
      <w:szCs w:val="28"/>
    </w:rPr>
  </w:style>
  <w:style w:type="character" w:customStyle="1" w:styleId="2Char">
    <w:name w:val="标题 2 Char"/>
    <w:link w:val="2"/>
    <w:uiPriority w:val="99"/>
    <w:locked/>
    <w:rsid w:val="006E26F1"/>
    <w:rPr>
      <w:rFonts w:ascii="Cambria" w:eastAsia="宋体" w:hAnsi="Cambria" w:cs="Times New Roman"/>
      <w:b/>
      <w:bCs/>
      <w:color w:val="4F81BD"/>
      <w:sz w:val="26"/>
      <w:szCs w:val="26"/>
    </w:rPr>
  </w:style>
  <w:style w:type="table" w:styleId="a3">
    <w:name w:val="Table Grid"/>
    <w:basedOn w:val="a1"/>
    <w:uiPriority w:val="99"/>
    <w:rsid w:val="009C52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rsid w:val="00640800"/>
    <w:pPr>
      <w:spacing w:after="0" w:line="240" w:lineRule="auto"/>
    </w:pPr>
    <w:rPr>
      <w:rFonts w:ascii="Tahoma" w:hAnsi="Tahoma"/>
      <w:sz w:val="16"/>
      <w:szCs w:val="16"/>
    </w:rPr>
  </w:style>
  <w:style w:type="character" w:customStyle="1" w:styleId="Char">
    <w:name w:val="批注框文本 Char"/>
    <w:link w:val="a4"/>
    <w:uiPriority w:val="99"/>
    <w:semiHidden/>
    <w:locked/>
    <w:rsid w:val="00640800"/>
    <w:rPr>
      <w:rFonts w:ascii="Tahoma" w:hAnsi="Tahoma" w:cs="Tahoma"/>
      <w:sz w:val="16"/>
      <w:szCs w:val="16"/>
    </w:rPr>
  </w:style>
  <w:style w:type="paragraph" w:styleId="a5">
    <w:name w:val="header"/>
    <w:basedOn w:val="a"/>
    <w:link w:val="Char0"/>
    <w:uiPriority w:val="99"/>
    <w:rsid w:val="00CF79AD"/>
    <w:pPr>
      <w:tabs>
        <w:tab w:val="center" w:pos="4320"/>
        <w:tab w:val="right" w:pos="8640"/>
      </w:tabs>
      <w:spacing w:after="0" w:line="240" w:lineRule="auto"/>
    </w:pPr>
    <w:rPr>
      <w:sz w:val="20"/>
      <w:szCs w:val="20"/>
    </w:rPr>
  </w:style>
  <w:style w:type="character" w:customStyle="1" w:styleId="Char0">
    <w:name w:val="页眉 Char"/>
    <w:link w:val="a5"/>
    <w:uiPriority w:val="99"/>
    <w:locked/>
    <w:rsid w:val="00CF79AD"/>
    <w:rPr>
      <w:rFonts w:cs="Times New Roman"/>
    </w:rPr>
  </w:style>
  <w:style w:type="paragraph" w:styleId="a6">
    <w:name w:val="footer"/>
    <w:basedOn w:val="a"/>
    <w:link w:val="Char1"/>
    <w:uiPriority w:val="99"/>
    <w:rsid w:val="00CF79AD"/>
    <w:pPr>
      <w:tabs>
        <w:tab w:val="center" w:pos="4320"/>
        <w:tab w:val="right" w:pos="8640"/>
      </w:tabs>
      <w:spacing w:after="0" w:line="240" w:lineRule="auto"/>
    </w:pPr>
    <w:rPr>
      <w:sz w:val="20"/>
      <w:szCs w:val="20"/>
    </w:rPr>
  </w:style>
  <w:style w:type="character" w:customStyle="1" w:styleId="Char1">
    <w:name w:val="页脚 Char"/>
    <w:link w:val="a6"/>
    <w:uiPriority w:val="99"/>
    <w:locked/>
    <w:rsid w:val="00CF79AD"/>
    <w:rPr>
      <w:rFonts w:cs="Times New Roman"/>
    </w:rPr>
  </w:style>
  <w:style w:type="paragraph" w:styleId="TOC">
    <w:name w:val="TOC Heading"/>
    <w:basedOn w:val="1"/>
    <w:next w:val="a"/>
    <w:uiPriority w:val="99"/>
    <w:qFormat/>
    <w:rsid w:val="006E26F1"/>
    <w:pPr>
      <w:outlineLvl w:val="9"/>
    </w:pPr>
    <w:rPr>
      <w:lang w:eastAsia="ja-JP"/>
    </w:rPr>
  </w:style>
  <w:style w:type="paragraph" w:styleId="10">
    <w:name w:val="toc 1"/>
    <w:basedOn w:val="a"/>
    <w:next w:val="a"/>
    <w:autoRedefine/>
    <w:uiPriority w:val="39"/>
    <w:rsid w:val="006E26F1"/>
    <w:pPr>
      <w:spacing w:after="100"/>
    </w:pPr>
  </w:style>
  <w:style w:type="character" w:styleId="a7">
    <w:name w:val="Hyperlink"/>
    <w:uiPriority w:val="99"/>
    <w:rsid w:val="006E26F1"/>
    <w:rPr>
      <w:rFonts w:cs="Times New Roman"/>
      <w:color w:val="0000FF"/>
      <w:u w:val="single"/>
    </w:rPr>
  </w:style>
  <w:style w:type="paragraph" w:styleId="20">
    <w:name w:val="toc 2"/>
    <w:basedOn w:val="a"/>
    <w:next w:val="a"/>
    <w:autoRedefine/>
    <w:uiPriority w:val="39"/>
    <w:rsid w:val="006E26F1"/>
    <w:pPr>
      <w:spacing w:after="100"/>
      <w:ind w:left="220"/>
    </w:pPr>
  </w:style>
  <w:style w:type="paragraph" w:customStyle="1" w:styleId="p0">
    <w:name w:val="p0"/>
    <w:basedOn w:val="a"/>
    <w:uiPriority w:val="99"/>
    <w:rsid w:val="00C41414"/>
    <w:pPr>
      <w:spacing w:after="0" w:line="240" w:lineRule="auto"/>
      <w:jc w:val="both"/>
    </w:pPr>
    <w:rPr>
      <w:rFonts w:cs="宋体"/>
      <w:sz w:val="21"/>
      <w:szCs w:val="21"/>
    </w:rPr>
  </w:style>
  <w:style w:type="paragraph" w:styleId="a8">
    <w:name w:val="Document Map"/>
    <w:basedOn w:val="a"/>
    <w:link w:val="Char2"/>
    <w:uiPriority w:val="99"/>
    <w:rsid w:val="00DD71C0"/>
    <w:pPr>
      <w:widowControl w:val="0"/>
      <w:shd w:val="clear" w:color="auto" w:fill="000080"/>
      <w:spacing w:after="0"/>
      <w:ind w:leftChars="100" w:left="560" w:rightChars="100" w:right="100"/>
      <w:jc w:val="both"/>
    </w:pPr>
    <w:rPr>
      <w:rFonts w:ascii="Times New Roman" w:hAnsi="Times New Roman"/>
      <w:kern w:val="2"/>
      <w:sz w:val="24"/>
      <w:szCs w:val="24"/>
    </w:rPr>
  </w:style>
  <w:style w:type="character" w:customStyle="1" w:styleId="Char2">
    <w:name w:val="文档结构图 Char"/>
    <w:link w:val="a8"/>
    <w:uiPriority w:val="99"/>
    <w:locked/>
    <w:rsid w:val="00DD71C0"/>
    <w:rPr>
      <w:rFonts w:ascii="Times New Roman" w:eastAsia="宋体" w:hAnsi="Times New Roman" w:cs="Times New Roman"/>
      <w:kern w:val="2"/>
      <w:sz w:val="24"/>
      <w:szCs w:val="24"/>
      <w:shd w:val="clear" w:color="auto" w:fill="000080"/>
    </w:rPr>
  </w:style>
  <w:style w:type="paragraph" w:customStyle="1" w:styleId="11">
    <w:name w:val="列出段落1"/>
    <w:basedOn w:val="a"/>
    <w:rsid w:val="00A0396D"/>
    <w:pPr>
      <w:widowControl w:val="0"/>
      <w:spacing w:after="0" w:line="240" w:lineRule="auto"/>
      <w:ind w:firstLine="420"/>
      <w:jc w:val="both"/>
    </w:pPr>
    <w:rPr>
      <w:rFonts w:cs="Calibri"/>
      <w:kern w:val="2"/>
      <w:sz w:val="21"/>
      <w:szCs w:val="21"/>
    </w:rPr>
  </w:style>
  <w:style w:type="paragraph" w:styleId="a9">
    <w:name w:val="Plain Text"/>
    <w:aliases w:val="普通文字"/>
    <w:basedOn w:val="a"/>
    <w:link w:val="Char10"/>
    <w:rsid w:val="003C409A"/>
    <w:pPr>
      <w:widowControl w:val="0"/>
      <w:spacing w:beforeLines="50" w:afterLines="25"/>
      <w:ind w:firstLine="480"/>
      <w:jc w:val="both"/>
    </w:pPr>
    <w:rPr>
      <w:rFonts w:ascii="宋体" w:hAnsi="宋体"/>
      <w:kern w:val="2"/>
      <w:sz w:val="24"/>
      <w:szCs w:val="24"/>
    </w:rPr>
  </w:style>
  <w:style w:type="character" w:customStyle="1" w:styleId="Char3">
    <w:name w:val="纯文本 Char"/>
    <w:uiPriority w:val="99"/>
    <w:semiHidden/>
    <w:rsid w:val="003C409A"/>
    <w:rPr>
      <w:rFonts w:ascii="宋体" w:hAnsi="Courier New" w:cs="Courier New"/>
      <w:sz w:val="21"/>
      <w:szCs w:val="21"/>
    </w:rPr>
  </w:style>
  <w:style w:type="character" w:customStyle="1" w:styleId="Char10">
    <w:name w:val="纯文本 Char1"/>
    <w:aliases w:val="普通文字 Char"/>
    <w:link w:val="a9"/>
    <w:rsid w:val="003C409A"/>
    <w:rPr>
      <w:rFonts w:ascii="宋体" w:hAnsi="宋体"/>
      <w:kern w:val="2"/>
      <w:sz w:val="24"/>
      <w:szCs w:val="24"/>
    </w:rPr>
  </w:style>
  <w:style w:type="character" w:styleId="aa">
    <w:name w:val="page number"/>
    <w:basedOn w:val="a0"/>
    <w:rsid w:val="007D2CAD"/>
  </w:style>
  <w:style w:type="character" w:styleId="ab">
    <w:name w:val="Placeholder Text"/>
    <w:basedOn w:val="a0"/>
    <w:uiPriority w:val="99"/>
    <w:semiHidden/>
    <w:rsid w:val="00273901"/>
    <w:rPr>
      <w:color w:val="808080"/>
    </w:rPr>
  </w:style>
  <w:style w:type="paragraph" w:styleId="ac">
    <w:name w:val="List Paragraph"/>
    <w:basedOn w:val="a"/>
    <w:qFormat/>
    <w:rsid w:val="00F251AF"/>
    <w:pPr>
      <w:ind w:firstLine="420"/>
    </w:pPr>
  </w:style>
  <w:style w:type="paragraph" w:styleId="ad">
    <w:name w:val="Title"/>
    <w:basedOn w:val="a"/>
    <w:next w:val="a"/>
    <w:link w:val="Char4"/>
    <w:qFormat/>
    <w:locked/>
    <w:rsid w:val="00D46456"/>
    <w:pPr>
      <w:spacing w:before="60" w:after="60"/>
      <w:jc w:val="center"/>
      <w:outlineLvl w:val="0"/>
    </w:pPr>
    <w:rPr>
      <w:rFonts w:asciiTheme="majorHAnsi" w:hAnsiTheme="majorHAnsi" w:cstheme="majorBidi"/>
      <w:b/>
      <w:bCs/>
      <w:sz w:val="30"/>
      <w:szCs w:val="32"/>
    </w:rPr>
  </w:style>
  <w:style w:type="character" w:customStyle="1" w:styleId="Char4">
    <w:name w:val="标题 Char"/>
    <w:basedOn w:val="a0"/>
    <w:link w:val="ad"/>
    <w:rsid w:val="00D46456"/>
    <w:rPr>
      <w:rFonts w:asciiTheme="majorHAnsi" w:hAnsiTheme="majorHAnsi" w:cstheme="majorBidi"/>
      <w:b/>
      <w:bCs/>
      <w:sz w:val="30"/>
      <w:szCs w:val="32"/>
    </w:rPr>
  </w:style>
  <w:style w:type="paragraph" w:styleId="ae">
    <w:name w:val="annotation text"/>
    <w:basedOn w:val="a"/>
    <w:link w:val="Char5"/>
    <w:semiHidden/>
    <w:rsid w:val="00AF3D52"/>
  </w:style>
  <w:style w:type="character" w:customStyle="1" w:styleId="Char5">
    <w:name w:val="批注文字 Char"/>
    <w:basedOn w:val="a0"/>
    <w:link w:val="ae"/>
    <w:semiHidden/>
    <w:rsid w:val="00AF3D52"/>
    <w:rPr>
      <w:sz w:val="28"/>
      <w:szCs w:val="22"/>
    </w:rPr>
  </w:style>
  <w:style w:type="paragraph" w:styleId="af">
    <w:name w:val="Subtitle"/>
    <w:basedOn w:val="a"/>
    <w:next w:val="a"/>
    <w:link w:val="Char6"/>
    <w:qFormat/>
    <w:locked/>
    <w:rsid w:val="00516D6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516D69"/>
    <w:rPr>
      <w:rFonts w:asciiTheme="majorHAnsi" w:hAnsiTheme="majorHAnsi" w:cstheme="majorBidi"/>
      <w:b/>
      <w:bCs/>
      <w:kern w:val="28"/>
      <w:sz w:val="32"/>
      <w:szCs w:val="32"/>
    </w:rPr>
  </w:style>
  <w:style w:type="character" w:customStyle="1" w:styleId="4Char">
    <w:name w:val="标题 4 Char"/>
    <w:basedOn w:val="a0"/>
    <w:link w:val="4"/>
    <w:uiPriority w:val="9"/>
    <w:rsid w:val="000E4F46"/>
    <w:rPr>
      <w:rFonts w:asciiTheme="majorHAnsi" w:eastAsiaTheme="majorEastAsia" w:hAnsiTheme="majorHAnsi" w:cstheme="majorBidi"/>
      <w:b/>
      <w:bCs/>
      <w:kern w:val="2"/>
      <w:sz w:val="24"/>
      <w:szCs w:val="28"/>
    </w:rPr>
  </w:style>
  <w:style w:type="character" w:styleId="af0">
    <w:name w:val="Strong"/>
    <w:basedOn w:val="a0"/>
    <w:uiPriority w:val="22"/>
    <w:qFormat/>
    <w:locked/>
    <w:rsid w:val="000E4F46"/>
    <w:rPr>
      <w:b/>
      <w:bCs/>
    </w:rPr>
  </w:style>
  <w:style w:type="character" w:styleId="af1">
    <w:name w:val="annotation reference"/>
    <w:basedOn w:val="a0"/>
    <w:uiPriority w:val="99"/>
    <w:semiHidden/>
    <w:unhideWhenUsed/>
    <w:rsid w:val="00CA6460"/>
    <w:rPr>
      <w:sz w:val="21"/>
      <w:szCs w:val="21"/>
    </w:rPr>
  </w:style>
  <w:style w:type="paragraph" w:styleId="af2">
    <w:name w:val="annotation subject"/>
    <w:basedOn w:val="ae"/>
    <w:next w:val="ae"/>
    <w:link w:val="Char7"/>
    <w:uiPriority w:val="99"/>
    <w:semiHidden/>
    <w:unhideWhenUsed/>
    <w:rsid w:val="00CA6460"/>
    <w:rPr>
      <w:b/>
      <w:bCs/>
    </w:rPr>
  </w:style>
  <w:style w:type="character" w:customStyle="1" w:styleId="Char7">
    <w:name w:val="批注主题 Char"/>
    <w:basedOn w:val="Char5"/>
    <w:link w:val="af2"/>
    <w:uiPriority w:val="99"/>
    <w:semiHidden/>
    <w:rsid w:val="00CA6460"/>
    <w:rPr>
      <w:b/>
      <w:bCs/>
    </w:rPr>
  </w:style>
</w:styles>
</file>

<file path=word/webSettings.xml><?xml version="1.0" encoding="utf-8"?>
<w:webSettings xmlns:r="http://schemas.openxmlformats.org/officeDocument/2006/relationships" xmlns:w="http://schemas.openxmlformats.org/wordprocessingml/2006/main">
  <w:divs>
    <w:div w:id="1065681970">
      <w:bodyDiv w:val="1"/>
      <w:marLeft w:val="0"/>
      <w:marRight w:val="0"/>
      <w:marTop w:val="0"/>
      <w:marBottom w:val="0"/>
      <w:divBdr>
        <w:top w:val="none" w:sz="0" w:space="0" w:color="auto"/>
        <w:left w:val="none" w:sz="0" w:space="0" w:color="auto"/>
        <w:bottom w:val="none" w:sz="0" w:space="0" w:color="auto"/>
        <w:right w:val="none" w:sz="0" w:space="0" w:color="auto"/>
      </w:divBdr>
    </w:div>
    <w:div w:id="1995253956">
      <w:bodyDiv w:val="1"/>
      <w:marLeft w:val="0"/>
      <w:marRight w:val="0"/>
      <w:marTop w:val="0"/>
      <w:marBottom w:val="0"/>
      <w:divBdr>
        <w:top w:val="none" w:sz="0" w:space="0" w:color="auto"/>
        <w:left w:val="none" w:sz="0" w:space="0" w:color="auto"/>
        <w:bottom w:val="none" w:sz="0" w:space="0" w:color="auto"/>
        <w:right w:val="none" w:sz="0" w:space="0" w:color="auto"/>
      </w:divBdr>
      <w:divsChild>
        <w:div w:id="1018581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w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oleObject" Target="embeddings/oleObject1.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D830086-501F-44FD-B2D5-E868B9FC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5800</TotalTime>
  <Pages>1</Pages>
  <Words>643</Words>
  <Characters>3670</Characters>
  <Application>Microsoft Office Word</Application>
  <DocSecurity>0</DocSecurity>
  <Lines>30</Lines>
  <Paragraphs>8</Paragraphs>
  <ScaleCrop>false</ScaleCrop>
  <Company>Microsoft</Company>
  <LinksUpToDate>false</LinksUpToDate>
  <CharactersWithSpaces>4305</CharactersWithSpaces>
  <SharedDoc>false</SharedDoc>
  <HLinks>
    <vt:vector size="54" baseType="variant">
      <vt:variant>
        <vt:i4>1245234</vt:i4>
      </vt:variant>
      <vt:variant>
        <vt:i4>50</vt:i4>
      </vt:variant>
      <vt:variant>
        <vt:i4>0</vt:i4>
      </vt:variant>
      <vt:variant>
        <vt:i4>5</vt:i4>
      </vt:variant>
      <vt:variant>
        <vt:lpwstr/>
      </vt:variant>
      <vt:variant>
        <vt:lpwstr>_Toc322354614</vt:lpwstr>
      </vt:variant>
      <vt:variant>
        <vt:i4>1245234</vt:i4>
      </vt:variant>
      <vt:variant>
        <vt:i4>44</vt:i4>
      </vt:variant>
      <vt:variant>
        <vt:i4>0</vt:i4>
      </vt:variant>
      <vt:variant>
        <vt:i4>5</vt:i4>
      </vt:variant>
      <vt:variant>
        <vt:lpwstr/>
      </vt:variant>
      <vt:variant>
        <vt:lpwstr>_Toc322354613</vt:lpwstr>
      </vt:variant>
      <vt:variant>
        <vt:i4>1245234</vt:i4>
      </vt:variant>
      <vt:variant>
        <vt:i4>38</vt:i4>
      </vt:variant>
      <vt:variant>
        <vt:i4>0</vt:i4>
      </vt:variant>
      <vt:variant>
        <vt:i4>5</vt:i4>
      </vt:variant>
      <vt:variant>
        <vt:lpwstr/>
      </vt:variant>
      <vt:variant>
        <vt:lpwstr>_Toc322354612</vt:lpwstr>
      </vt:variant>
      <vt:variant>
        <vt:i4>1245234</vt:i4>
      </vt:variant>
      <vt:variant>
        <vt:i4>32</vt:i4>
      </vt:variant>
      <vt:variant>
        <vt:i4>0</vt:i4>
      </vt:variant>
      <vt:variant>
        <vt:i4>5</vt:i4>
      </vt:variant>
      <vt:variant>
        <vt:lpwstr/>
      </vt:variant>
      <vt:variant>
        <vt:lpwstr>_Toc322354611</vt:lpwstr>
      </vt:variant>
      <vt:variant>
        <vt:i4>1245234</vt:i4>
      </vt:variant>
      <vt:variant>
        <vt:i4>26</vt:i4>
      </vt:variant>
      <vt:variant>
        <vt:i4>0</vt:i4>
      </vt:variant>
      <vt:variant>
        <vt:i4>5</vt:i4>
      </vt:variant>
      <vt:variant>
        <vt:lpwstr/>
      </vt:variant>
      <vt:variant>
        <vt:lpwstr>_Toc322354610</vt:lpwstr>
      </vt:variant>
      <vt:variant>
        <vt:i4>1179698</vt:i4>
      </vt:variant>
      <vt:variant>
        <vt:i4>20</vt:i4>
      </vt:variant>
      <vt:variant>
        <vt:i4>0</vt:i4>
      </vt:variant>
      <vt:variant>
        <vt:i4>5</vt:i4>
      </vt:variant>
      <vt:variant>
        <vt:lpwstr/>
      </vt:variant>
      <vt:variant>
        <vt:lpwstr>_Toc322354609</vt:lpwstr>
      </vt:variant>
      <vt:variant>
        <vt:i4>1179698</vt:i4>
      </vt:variant>
      <vt:variant>
        <vt:i4>14</vt:i4>
      </vt:variant>
      <vt:variant>
        <vt:i4>0</vt:i4>
      </vt:variant>
      <vt:variant>
        <vt:i4>5</vt:i4>
      </vt:variant>
      <vt:variant>
        <vt:lpwstr/>
      </vt:variant>
      <vt:variant>
        <vt:lpwstr>_Toc322354608</vt:lpwstr>
      </vt:variant>
      <vt:variant>
        <vt:i4>1179698</vt:i4>
      </vt:variant>
      <vt:variant>
        <vt:i4>8</vt:i4>
      </vt:variant>
      <vt:variant>
        <vt:i4>0</vt:i4>
      </vt:variant>
      <vt:variant>
        <vt:i4>5</vt:i4>
      </vt:variant>
      <vt:variant>
        <vt:lpwstr/>
      </vt:variant>
      <vt:variant>
        <vt:lpwstr>_Toc322354607</vt:lpwstr>
      </vt:variant>
      <vt:variant>
        <vt:i4>1179698</vt:i4>
      </vt:variant>
      <vt:variant>
        <vt:i4>2</vt:i4>
      </vt:variant>
      <vt:variant>
        <vt:i4>0</vt:i4>
      </vt:variant>
      <vt:variant>
        <vt:i4>5</vt:i4>
      </vt:variant>
      <vt:variant>
        <vt:lpwstr/>
      </vt:variant>
      <vt:variant>
        <vt:lpwstr>_Toc322354606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lenovo</cp:lastModifiedBy>
  <cp:revision>18</cp:revision>
  <cp:lastPrinted>2014-05-05T05:25:00Z</cp:lastPrinted>
  <dcterms:created xsi:type="dcterms:W3CDTF">2012-05-31T03:46:00Z</dcterms:created>
  <dcterms:modified xsi:type="dcterms:W3CDTF">2014-05-05T05:51:00Z</dcterms:modified>
</cp:coreProperties>
</file>