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D1C2" w14:textId="77777777" w:rsidR="00071D21" w:rsidRDefault="00071D21">
      <w:pPr>
        <w:pBdr>
          <w:bottom w:val="single" w:sz="4" w:space="1" w:color="CCCCCC"/>
        </w:pBdr>
        <w:spacing w:before="80" w:after="80"/>
      </w:pPr>
    </w:p>
    <w:p w14:paraId="48C0E24F" w14:textId="77777777" w:rsidR="00071D21" w:rsidRDefault="00000000">
      <w:pPr>
        <w:shd w:val="clear" w:color="auto" w:fill="1F3864"/>
        <w:spacing w:after="0"/>
      </w:pPr>
      <w:r>
        <w:rPr>
          <w:b/>
          <w:color w:val="FFFFFF"/>
          <w:sz w:val="24"/>
        </w:rPr>
        <w:t xml:space="preserve">  VULNERABILITY ASSESSMENT REPORT</w:t>
      </w:r>
    </w:p>
    <w:p w14:paraId="2AB6BA95" w14:textId="77777777" w:rsidR="00071D21" w:rsidRDefault="00000000">
      <w:pPr>
        <w:shd w:val="clear" w:color="auto" w:fill="2E74B5"/>
        <w:spacing w:after="0"/>
      </w:pPr>
      <w:r>
        <w:rPr>
          <w:color w:val="FFFFFF"/>
          <w:sz w:val="20"/>
        </w:rPr>
        <w:t xml:space="preserve">  Cybersecurity Assessment | OT/IT Environments</w:t>
      </w:r>
    </w:p>
    <w:p w14:paraId="3F209D5A" w14:textId="77777777" w:rsidR="00071D21" w:rsidRDefault="00071D21"/>
    <w:p w14:paraId="61415A83" w14:textId="77777777" w:rsidR="00071D21" w:rsidRDefault="00000000">
      <w:pPr>
        <w:spacing w:before="640" w:after="80"/>
      </w:pPr>
      <w:bookmarkStart w:id="0" w:name="RAW_REPORT_TITLE"/>
      <w:r>
        <w:rPr>
          <w:b/>
          <w:color w:val="1F3664"/>
          <w:sz w:val="56"/>
        </w:rPr>
        <w:t>[ Report Title ]</w:t>
      </w:r>
      <w:bookmarkEnd w:id="0"/>
    </w:p>
    <w:p w14:paraId="233A451C" w14:textId="77777777" w:rsidR="00071D21" w:rsidRDefault="00000000">
      <w:pPr>
        <w:spacing w:after="560"/>
      </w:pPr>
      <w:bookmarkStart w:id="1" w:name="RAW_ENGAGEMENT_TYPE"/>
      <w:r>
        <w:rPr>
          <w:color w:val="2E74B5"/>
          <w:sz w:val="28"/>
        </w:rPr>
        <w:t>Vulnerability Assessment</w:t>
      </w:r>
      <w:bookmarkEnd w:id="1"/>
    </w:p>
    <w:p w14:paraId="0D79FDC5" w14:textId="77777777" w:rsidR="00071D21" w:rsidRDefault="00071D21">
      <w:pPr>
        <w:pBdr>
          <w:bottom w:val="single" w:sz="8" w:space="1" w:color="2E74B5"/>
        </w:pBdr>
        <w:spacing w:before="80" w:after="80"/>
      </w:pPr>
    </w:p>
    <w:p w14:paraId="1C0923B1" w14:textId="77777777" w:rsidR="00071D21" w:rsidRDefault="00071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472"/>
      </w:tblGrid>
      <w:tr w:rsidR="00071D21" w14:paraId="60936246" w14:textId="77777777">
        <w:tc>
          <w:tcPr>
            <w:tcW w:w="3168" w:type="dxa"/>
            <w:shd w:val="clear" w:color="auto" w:fill="F2F2F2"/>
          </w:tcPr>
          <w:p w14:paraId="25AB0ED3" w14:textId="77777777" w:rsidR="00071D21" w:rsidRDefault="00000000">
            <w:r>
              <w:rPr>
                <w:b/>
                <w:color w:val="1F3664"/>
                <w:sz w:val="20"/>
              </w:rPr>
              <w:t>Prepared For</w:t>
            </w:r>
          </w:p>
        </w:tc>
        <w:tc>
          <w:tcPr>
            <w:tcW w:w="5472" w:type="dxa"/>
          </w:tcPr>
          <w:p w14:paraId="2E64801B" w14:textId="77777777" w:rsidR="00071D21" w:rsidRDefault="00000000">
            <w:bookmarkStart w:id="2" w:name="RAW_CLIENT_NAME"/>
            <w:r>
              <w:rPr>
                <w:sz w:val="20"/>
              </w:rPr>
              <w:t>[ Client Organisation Name ]</w:t>
            </w:r>
            <w:bookmarkEnd w:id="2"/>
          </w:p>
        </w:tc>
      </w:tr>
      <w:tr w:rsidR="00071D21" w14:paraId="5BDFCEB7" w14:textId="77777777">
        <w:tc>
          <w:tcPr>
            <w:tcW w:w="3168" w:type="dxa"/>
            <w:shd w:val="clear" w:color="auto" w:fill="F2F2F2"/>
          </w:tcPr>
          <w:p w14:paraId="112E08CD" w14:textId="77777777" w:rsidR="00071D21" w:rsidRDefault="00000000">
            <w:r>
              <w:rPr>
                <w:b/>
                <w:color w:val="1F3664"/>
                <w:sz w:val="20"/>
              </w:rPr>
              <w:t>Prepared By</w:t>
            </w:r>
          </w:p>
        </w:tc>
        <w:tc>
          <w:tcPr>
            <w:tcW w:w="5472" w:type="dxa"/>
          </w:tcPr>
          <w:p w14:paraId="2E144D22" w14:textId="77777777" w:rsidR="00071D21" w:rsidRDefault="00000000">
            <w:bookmarkStart w:id="3" w:name="RAW_PREPARED_BY"/>
            <w:r>
              <w:rPr>
                <w:sz w:val="20"/>
              </w:rPr>
              <w:t>[ Firm Name ]</w:t>
            </w:r>
            <w:bookmarkEnd w:id="3"/>
          </w:p>
        </w:tc>
      </w:tr>
      <w:tr w:rsidR="00071D21" w14:paraId="51670E81" w14:textId="77777777">
        <w:tc>
          <w:tcPr>
            <w:tcW w:w="3168" w:type="dxa"/>
            <w:shd w:val="clear" w:color="auto" w:fill="F2F2F2"/>
          </w:tcPr>
          <w:p w14:paraId="340A399E" w14:textId="77777777" w:rsidR="00071D21" w:rsidRDefault="00000000">
            <w:r>
              <w:rPr>
                <w:b/>
                <w:color w:val="1F3664"/>
                <w:sz w:val="20"/>
              </w:rPr>
              <w:t>Lead Consultant</w:t>
            </w:r>
          </w:p>
        </w:tc>
        <w:tc>
          <w:tcPr>
            <w:tcW w:w="5472" w:type="dxa"/>
          </w:tcPr>
          <w:p w14:paraId="075134E6" w14:textId="77777777" w:rsidR="00071D21" w:rsidRDefault="00000000">
            <w:bookmarkStart w:id="4" w:name="RAW_LEAD_CONSULTANT"/>
            <w:r>
              <w:rPr>
                <w:sz w:val="20"/>
              </w:rPr>
              <w:t>[ Lead Consultant Name ]</w:t>
            </w:r>
            <w:bookmarkEnd w:id="4"/>
          </w:p>
        </w:tc>
      </w:tr>
      <w:tr w:rsidR="00071D21" w14:paraId="1D70957D" w14:textId="77777777">
        <w:tc>
          <w:tcPr>
            <w:tcW w:w="3168" w:type="dxa"/>
            <w:shd w:val="clear" w:color="auto" w:fill="F2F2F2"/>
          </w:tcPr>
          <w:p w14:paraId="79A4587B" w14:textId="77777777" w:rsidR="00071D21" w:rsidRDefault="00000000">
            <w:r>
              <w:rPr>
                <w:b/>
                <w:color w:val="1F3664"/>
                <w:sz w:val="20"/>
              </w:rPr>
              <w:t>Report Date</w:t>
            </w:r>
          </w:p>
        </w:tc>
        <w:tc>
          <w:tcPr>
            <w:tcW w:w="5472" w:type="dxa"/>
          </w:tcPr>
          <w:p w14:paraId="30E35CEC" w14:textId="77777777" w:rsidR="00071D21" w:rsidRDefault="00000000">
            <w:bookmarkStart w:id="5" w:name="RAW_REPORT_DATE"/>
            <w:r>
              <w:rPr>
                <w:sz w:val="20"/>
              </w:rPr>
              <w:t>[ Date of Generation ]</w:t>
            </w:r>
            <w:bookmarkEnd w:id="5"/>
          </w:p>
        </w:tc>
      </w:tr>
      <w:tr w:rsidR="00071D21" w14:paraId="33495F5B" w14:textId="77777777">
        <w:tc>
          <w:tcPr>
            <w:tcW w:w="3168" w:type="dxa"/>
            <w:shd w:val="clear" w:color="auto" w:fill="F2F2F2"/>
          </w:tcPr>
          <w:p w14:paraId="0323A864" w14:textId="77777777" w:rsidR="00071D21" w:rsidRDefault="00000000">
            <w:r>
              <w:rPr>
                <w:b/>
                <w:color w:val="1F3664"/>
                <w:sz w:val="20"/>
              </w:rPr>
              <w:t>Classification</w:t>
            </w:r>
          </w:p>
        </w:tc>
        <w:tc>
          <w:tcPr>
            <w:tcW w:w="5472" w:type="dxa"/>
          </w:tcPr>
          <w:p w14:paraId="09FFBEDA" w14:textId="77777777" w:rsidR="00071D21" w:rsidRDefault="00000000">
            <w:bookmarkStart w:id="6" w:name="RAW_CLASSIFICATION"/>
            <w:r>
              <w:rPr>
                <w:sz w:val="20"/>
              </w:rPr>
              <w:t>CONFIDENTIAL</w:t>
            </w:r>
            <w:bookmarkEnd w:id="6"/>
          </w:p>
        </w:tc>
      </w:tr>
      <w:tr w:rsidR="00071D21" w14:paraId="7D84DFBE" w14:textId="77777777">
        <w:tc>
          <w:tcPr>
            <w:tcW w:w="3168" w:type="dxa"/>
            <w:shd w:val="clear" w:color="auto" w:fill="F2F2F2"/>
          </w:tcPr>
          <w:p w14:paraId="20DBEC56" w14:textId="77777777" w:rsidR="00071D21" w:rsidRDefault="00000000">
            <w:r>
              <w:rPr>
                <w:b/>
                <w:color w:val="1F3664"/>
                <w:sz w:val="20"/>
              </w:rPr>
              <w:t>Report Version</w:t>
            </w:r>
          </w:p>
        </w:tc>
        <w:tc>
          <w:tcPr>
            <w:tcW w:w="5472" w:type="dxa"/>
          </w:tcPr>
          <w:p w14:paraId="30065202" w14:textId="77777777" w:rsidR="00071D21" w:rsidRDefault="00000000">
            <w:bookmarkStart w:id="7" w:name="RAW_REPORT_VERSION"/>
            <w:r>
              <w:rPr>
                <w:sz w:val="20"/>
              </w:rPr>
              <w:t>1.0</w:t>
            </w:r>
            <w:bookmarkEnd w:id="7"/>
          </w:p>
        </w:tc>
      </w:tr>
    </w:tbl>
    <w:p w14:paraId="6D886961" w14:textId="77777777" w:rsidR="00071D21" w:rsidRDefault="00071D21"/>
    <w:p w14:paraId="253F9F4F" w14:textId="77777777" w:rsidR="00071D21" w:rsidRDefault="00071D21"/>
    <w:p w14:paraId="14CF50ED" w14:textId="77777777" w:rsidR="00071D21" w:rsidRDefault="00000000">
      <w:pPr>
        <w:shd w:val="clear" w:color="auto" w:fill="FFF8E1"/>
        <w:spacing w:before="1200"/>
        <w:jc w:val="center"/>
      </w:pPr>
      <w:r>
        <w:rPr>
          <w:i/>
          <w:color w:val="8A6300"/>
          <w:sz w:val="16"/>
        </w:rPr>
        <w:t>⚠️  CONFIDENTIAL — This document contains sensitive security information intended solely for the named recipient. Unauthorised disclosure, copying, or distribution is strictly prohibited.</w:t>
      </w:r>
    </w:p>
    <w:p w14:paraId="7060428D" w14:textId="77777777" w:rsidR="00071D21" w:rsidRDefault="00000000">
      <w:r>
        <w:br w:type="page"/>
      </w:r>
    </w:p>
    <w:p w14:paraId="37E60CBD" w14:textId="77777777" w:rsidR="00071D21" w:rsidRDefault="00000000">
      <w:pPr>
        <w:pStyle w:val="Heading1"/>
      </w:pPr>
      <w:bookmarkStart w:id="8" w:name="_Toc226469838"/>
      <w:r>
        <w:lastRenderedPageBreak/>
        <w:t>Table of Contents</w:t>
      </w:r>
      <w:bookmarkEnd w:id="8"/>
    </w:p>
    <w:p w14:paraId="0F838FB2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Right-click the line below in Word and select “Update Field” to generate the table of contents.</w:t>
      </w:r>
    </w:p>
    <w:p w14:paraId="452C5BC2" w14:textId="77777777" w:rsidR="00F751B9" w:rsidRDefault="00000000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69838" w:history="1">
        <w:r w:rsidR="00F751B9" w:rsidRPr="00EF2996">
          <w:rPr>
            <w:rStyle w:val="Hyperlink"/>
            <w:noProof/>
          </w:rPr>
          <w:t>Table of Contents</w:t>
        </w:r>
        <w:r w:rsidR="00F751B9">
          <w:rPr>
            <w:noProof/>
            <w:webHidden/>
          </w:rPr>
          <w:tab/>
        </w:r>
        <w:r w:rsidR="00F751B9">
          <w:rPr>
            <w:noProof/>
            <w:webHidden/>
          </w:rPr>
          <w:fldChar w:fldCharType="begin"/>
        </w:r>
        <w:r w:rsidR="00F751B9">
          <w:rPr>
            <w:noProof/>
            <w:webHidden/>
          </w:rPr>
          <w:instrText xml:space="preserve"> PAGEREF _Toc226469838 \h </w:instrText>
        </w:r>
        <w:r w:rsidR="00F751B9">
          <w:rPr>
            <w:noProof/>
            <w:webHidden/>
          </w:rPr>
        </w:r>
        <w:r w:rsidR="00F751B9">
          <w:rPr>
            <w:noProof/>
            <w:webHidden/>
          </w:rPr>
          <w:fldChar w:fldCharType="separate"/>
        </w:r>
        <w:r w:rsidR="00F751B9">
          <w:rPr>
            <w:noProof/>
            <w:webHidden/>
          </w:rPr>
          <w:t>1</w:t>
        </w:r>
        <w:r w:rsidR="00F751B9">
          <w:rPr>
            <w:noProof/>
            <w:webHidden/>
          </w:rPr>
          <w:fldChar w:fldCharType="end"/>
        </w:r>
      </w:hyperlink>
    </w:p>
    <w:p w14:paraId="51C8EEE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39" w:history="1">
        <w:r w:rsidRPr="00EF2996">
          <w:rPr>
            <w:rStyle w:val="Hyperlink"/>
            <w:noProof/>
          </w:rPr>
          <w:t>1. 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80F991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0" w:history="1">
        <w:r w:rsidRPr="00EF2996">
          <w:rPr>
            <w:rStyle w:val="Hyperlink"/>
            <w:noProof/>
          </w:rPr>
          <w:t>2.  Crown Jewel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F302A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1" w:history="1">
        <w:r w:rsidRPr="00EF2996">
          <w:rPr>
            <w:rStyle w:val="Hyperlink"/>
            <w:noProof/>
          </w:rPr>
          <w:t>3.  Scope and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B86A86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2" w:history="1">
        <w:r w:rsidRPr="00EF2996">
          <w:rPr>
            <w:rStyle w:val="Hyperlink"/>
            <w:noProof/>
          </w:rPr>
          <w:t>3.1  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DB6B94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3" w:history="1">
        <w:r w:rsidRPr="00EF2996">
          <w:rPr>
            <w:rStyle w:val="Hyperlink"/>
            <w:noProof/>
          </w:rPr>
          <w:t>3.2 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BACF87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4" w:history="1">
        <w:r w:rsidRPr="00EF2996">
          <w:rPr>
            <w:rStyle w:val="Hyperlink"/>
            <w:noProof/>
          </w:rPr>
          <w:t>3.3  Tools and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B841D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5" w:history="1">
        <w:r w:rsidRPr="00EF2996">
          <w:rPr>
            <w:rStyle w:val="Hyperlink"/>
            <w:noProof/>
          </w:rPr>
          <w:t>4.  Findings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C1A54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6" w:history="1">
        <w:r w:rsidRPr="00EF2996">
          <w:rPr>
            <w:rStyle w:val="Hyperlink"/>
            <w:noProof/>
          </w:rPr>
          <w:t>5.  Findings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ED562D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7" w:history="1">
        <w:r w:rsidRPr="00EF2996">
          <w:rPr>
            <w:rStyle w:val="Hyperlink"/>
            <w:noProof/>
          </w:rPr>
          <w:t>6. 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0FD296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8" w:history="1">
        <w:r w:rsidRPr="00EF2996">
          <w:rPr>
            <w:rStyle w:val="Hyperlink"/>
            <w:noProof/>
          </w:rPr>
          <w:t>6.1  Critical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EC751" w14:textId="77777777" w:rsidR="00F751B9" w:rsidRDefault="00F751B9">
      <w:pPr>
        <w:pStyle w:val="TOC2"/>
        <w:tabs>
          <w:tab w:val="left" w:pos="3247"/>
          <w:tab w:val="right" w:leader="dot" w:pos="9016"/>
        </w:tabs>
        <w:rPr>
          <w:noProof/>
        </w:rPr>
      </w:pPr>
      <w:hyperlink w:anchor="_Toc226469849" w:history="1">
        <w:r w:rsidRPr="00EF2996">
          <w:rPr>
            <w:rStyle w:val="Hyperlink"/>
            <w:noProof/>
          </w:rPr>
          <w:t>6.1.1  [ Critical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CRITICAL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014DF6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0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18A08C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1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D3EDF5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2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5C9456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3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B39A42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4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31A8E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55" w:history="1">
        <w:r w:rsidRPr="00EF2996">
          <w:rPr>
            <w:rStyle w:val="Hyperlink"/>
            <w:noProof/>
          </w:rPr>
          <w:t>6.2  High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2A427F" w14:textId="77777777" w:rsidR="00F751B9" w:rsidRDefault="00F751B9">
      <w:pPr>
        <w:pStyle w:val="TOC2"/>
        <w:tabs>
          <w:tab w:val="left" w:pos="3021"/>
          <w:tab w:val="right" w:leader="dot" w:pos="9016"/>
        </w:tabs>
        <w:rPr>
          <w:noProof/>
        </w:rPr>
      </w:pPr>
      <w:hyperlink w:anchor="_Toc226469856" w:history="1">
        <w:r w:rsidRPr="00EF2996">
          <w:rPr>
            <w:rStyle w:val="Hyperlink"/>
            <w:noProof/>
          </w:rPr>
          <w:t>6.2.1  [ High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HIGH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45D709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7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572008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8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748961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9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C72A1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0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A6F573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1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22F39F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62" w:history="1">
        <w:r w:rsidRPr="00EF2996">
          <w:rPr>
            <w:rStyle w:val="Hyperlink"/>
            <w:noProof/>
          </w:rPr>
          <w:t>6.3  Medium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E91977" w14:textId="77777777" w:rsidR="00F751B9" w:rsidRDefault="00F751B9">
      <w:pPr>
        <w:pStyle w:val="TOC2"/>
        <w:tabs>
          <w:tab w:val="left" w:pos="3401"/>
          <w:tab w:val="right" w:leader="dot" w:pos="9016"/>
        </w:tabs>
        <w:rPr>
          <w:noProof/>
        </w:rPr>
      </w:pPr>
      <w:hyperlink w:anchor="_Toc226469863" w:history="1">
        <w:r w:rsidRPr="00EF2996">
          <w:rPr>
            <w:rStyle w:val="Hyperlink"/>
            <w:noProof/>
          </w:rPr>
          <w:t>6.3.1  [ Medium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MEDIUM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82CA11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4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8EADDD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5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0E042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6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98472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7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EF654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8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0D767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69" w:history="1">
        <w:r w:rsidRPr="00EF2996">
          <w:rPr>
            <w:rStyle w:val="Hyperlink"/>
            <w:noProof/>
          </w:rPr>
          <w:t>6.4  Low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877280" w14:textId="77777777" w:rsidR="00F751B9" w:rsidRDefault="00F751B9">
      <w:pPr>
        <w:pStyle w:val="TOC2"/>
        <w:tabs>
          <w:tab w:val="left" w:pos="2976"/>
          <w:tab w:val="right" w:leader="dot" w:pos="9016"/>
        </w:tabs>
        <w:rPr>
          <w:noProof/>
        </w:rPr>
      </w:pPr>
      <w:hyperlink w:anchor="_Toc226469870" w:history="1">
        <w:r w:rsidRPr="00EF2996">
          <w:rPr>
            <w:rStyle w:val="Hyperlink"/>
            <w:noProof/>
          </w:rPr>
          <w:t>6.4.1  [ Low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LOW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40714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1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47071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2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E7C3B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3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4C0C7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4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86E18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5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880AD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76" w:history="1">
        <w:r w:rsidRPr="00EF2996">
          <w:rPr>
            <w:rStyle w:val="Hyperlink"/>
            <w:noProof/>
          </w:rPr>
          <w:t>6.5  Informational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156095" w14:textId="77777777" w:rsidR="00F751B9" w:rsidRDefault="00F751B9">
      <w:pPr>
        <w:pStyle w:val="TOC2"/>
        <w:tabs>
          <w:tab w:val="left" w:pos="3902"/>
          <w:tab w:val="right" w:leader="dot" w:pos="9016"/>
        </w:tabs>
        <w:rPr>
          <w:noProof/>
        </w:rPr>
      </w:pPr>
      <w:hyperlink w:anchor="_Toc226469877" w:history="1">
        <w:r w:rsidRPr="00EF2996">
          <w:rPr>
            <w:rStyle w:val="Hyperlink"/>
            <w:noProof/>
          </w:rPr>
          <w:t>6.5.1  [ Informational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INFORMATIONAL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26F29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8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3683F9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9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71A293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0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76C74D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1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C8D65F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2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D4EEF3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3" w:history="1">
        <w:r w:rsidRPr="00EF2996">
          <w:rPr>
            <w:rStyle w:val="Hyperlink"/>
            <w:noProof/>
          </w:rPr>
          <w:t>7.  Remediation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DFC474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4" w:history="1">
        <w:r w:rsidRPr="00EF2996">
          <w:rPr>
            <w:rStyle w:val="Hyperlink"/>
            <w:noProof/>
          </w:rPr>
          <w:t>8.  Closing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8090B9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5" w:history="1">
        <w:r w:rsidRPr="00EF2996">
          <w:rPr>
            <w:rStyle w:val="Hyperlink"/>
            <w:noProof/>
          </w:rPr>
          <w:t>9. 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3CE957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6" w:history="1">
        <w:r w:rsidRPr="00EF2996">
          <w:rPr>
            <w:rStyle w:val="Hyperlink"/>
            <w:noProof/>
          </w:rPr>
          <w:t>9.1  Glossary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D08A2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7" w:history="1">
        <w:r w:rsidRPr="00EF2996">
          <w:rPr>
            <w:rStyle w:val="Hyperlink"/>
            <w:noProof/>
          </w:rPr>
          <w:t>9.2  Assessment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516C1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8" w:history="1">
        <w:r w:rsidRPr="00EF2996">
          <w:rPr>
            <w:rStyle w:val="Hyperlink"/>
            <w:noProof/>
          </w:rPr>
          <w:t>9.3  Tools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AD5BDD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9" w:history="1">
        <w:r w:rsidRPr="00EF2996">
          <w:rPr>
            <w:rStyle w:val="Hyperlink"/>
            <w:noProof/>
          </w:rPr>
          <w:t>9.4  Evidence and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AA2A7D" w14:textId="77777777" w:rsidR="00071D21" w:rsidRDefault="00000000">
      <w:pPr>
        <w:spacing w:before="120"/>
      </w:pPr>
      <w:r>
        <w:fldChar w:fldCharType="end"/>
      </w:r>
    </w:p>
    <w:p w14:paraId="612CEB54" w14:textId="77777777" w:rsidR="00071D21" w:rsidRDefault="00000000">
      <w:r>
        <w:br w:type="page"/>
      </w:r>
    </w:p>
    <w:p w14:paraId="134CE157" w14:textId="77777777" w:rsidR="00071D21" w:rsidRDefault="00000000">
      <w:pPr>
        <w:pStyle w:val="Heading1"/>
      </w:pPr>
      <w:bookmarkStart w:id="9" w:name="_Toc226469839"/>
      <w:r>
        <w:lastRenderedPageBreak/>
        <w:t>1.  Executive Summary</w:t>
      </w:r>
      <w:bookmarkEnd w:id="9"/>
    </w:p>
    <w:p w14:paraId="076D88B2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Executive Summary text box in the report builder.</w:t>
      </w:r>
    </w:p>
    <w:p w14:paraId="1021D016" w14:textId="77777777" w:rsidR="00071D21" w:rsidRDefault="00000000">
      <w:r>
        <w:rPr>
          <w:i/>
          <w:color w:val="888888"/>
          <w:sz w:val="20"/>
        </w:rPr>
        <w:t>[ Executive summary narrative goes here. This section provides a high-level overview of the assessment, key findings, and recommended actions suitable for a non-technical executive audience. ]</w:t>
      </w:r>
    </w:p>
    <w:p w14:paraId="7C38910A" w14:textId="77777777" w:rsidR="00071D21" w:rsidRDefault="00071D21"/>
    <w:p w14:paraId="21211D8D" w14:textId="77777777" w:rsidR="00071D21" w:rsidRDefault="00000000">
      <w:pPr>
        <w:pStyle w:val="Heading1"/>
      </w:pPr>
      <w:bookmarkStart w:id="10" w:name="_Toc226469840"/>
      <w:r>
        <w:t>2.  Crown Jewel Analysis</w:t>
      </w:r>
      <w:bookmarkEnd w:id="10"/>
    </w:p>
    <w:p w14:paraId="0E7779E0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Crown Jewel Analysis text box in the report builder.</w:t>
      </w:r>
    </w:p>
    <w:p w14:paraId="188B3D13" w14:textId="77777777" w:rsidR="00071D21" w:rsidRDefault="00000000">
      <w:r>
        <w:rPr>
          <w:i/>
          <w:color w:val="888888"/>
          <w:sz w:val="20"/>
        </w:rPr>
        <w:t>[ Crown jewel analysis narrative. Identifies and documents the most critical assets in the OT/IT environment — the systems whose compromise would have the most significant safety, operational, or regulatory impact. ]</w:t>
      </w:r>
    </w:p>
    <w:p w14:paraId="30B2CC4F" w14:textId="77777777" w:rsidR="00071D21" w:rsidRDefault="00071D21"/>
    <w:p w14:paraId="5654B456" w14:textId="77777777" w:rsidR="00071D21" w:rsidRDefault="00000000">
      <w:r>
        <w:rPr>
          <w:b/>
        </w:rPr>
        <w:t>Sample Asset Tier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71D21" w14:paraId="46D83DFB" w14:textId="77777777">
        <w:tc>
          <w:tcPr>
            <w:tcW w:w="2256" w:type="dxa"/>
            <w:shd w:val="clear" w:color="auto" w:fill="1F3864"/>
          </w:tcPr>
          <w:p w14:paraId="0A972595" w14:textId="77777777" w:rsidR="00071D21" w:rsidRDefault="00000000"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w="2256" w:type="dxa"/>
            <w:shd w:val="clear" w:color="auto" w:fill="1F3864"/>
          </w:tcPr>
          <w:p w14:paraId="63896C8A" w14:textId="77777777" w:rsidR="00071D21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2256" w:type="dxa"/>
            <w:shd w:val="clear" w:color="auto" w:fill="1F3864"/>
          </w:tcPr>
          <w:p w14:paraId="2A15D8CE" w14:textId="77777777" w:rsidR="00071D21" w:rsidRDefault="00000000">
            <w:r>
              <w:rPr>
                <w:b/>
                <w:color w:val="FFFFFF"/>
                <w:sz w:val="20"/>
              </w:rPr>
              <w:t>Impact if Compromised</w:t>
            </w:r>
          </w:p>
        </w:tc>
        <w:tc>
          <w:tcPr>
            <w:tcW w:w="2256" w:type="dxa"/>
            <w:shd w:val="clear" w:color="auto" w:fill="1F3864"/>
          </w:tcPr>
          <w:p w14:paraId="232B152E" w14:textId="77777777" w:rsidR="00071D21" w:rsidRDefault="00000000">
            <w:r>
              <w:rPr>
                <w:b/>
                <w:color w:val="FFFFFF"/>
                <w:sz w:val="20"/>
              </w:rPr>
              <w:t>Tier</w:t>
            </w:r>
          </w:p>
        </w:tc>
      </w:tr>
      <w:tr w:rsidR="00071D21" w14:paraId="53FF4A58" w14:textId="77777777">
        <w:tc>
          <w:tcPr>
            <w:tcW w:w="2256" w:type="dxa"/>
          </w:tcPr>
          <w:p w14:paraId="70CEAFD4" w14:textId="77777777" w:rsidR="00071D21" w:rsidRDefault="00000000">
            <w:r>
              <w:rPr>
                <w:i/>
                <w:color w:val="888888"/>
                <w:sz w:val="20"/>
              </w:rPr>
              <w:t>[ Asset Name ]</w:t>
            </w:r>
          </w:p>
        </w:tc>
        <w:tc>
          <w:tcPr>
            <w:tcW w:w="2256" w:type="dxa"/>
          </w:tcPr>
          <w:p w14:paraId="443C5C90" w14:textId="77777777" w:rsidR="00071D21" w:rsidRDefault="00000000">
            <w:r>
              <w:rPr>
                <w:i/>
                <w:color w:val="888888"/>
                <w:sz w:val="20"/>
              </w:rPr>
              <w:t>[ Process / function ]</w:t>
            </w:r>
          </w:p>
        </w:tc>
        <w:tc>
          <w:tcPr>
            <w:tcW w:w="2256" w:type="dxa"/>
          </w:tcPr>
          <w:p w14:paraId="5AB7E697" w14:textId="77777777" w:rsidR="00071D21" w:rsidRDefault="00000000">
            <w:r>
              <w:rPr>
                <w:i/>
                <w:color w:val="888888"/>
                <w:sz w:val="20"/>
              </w:rPr>
              <w:t>[ Safety / production impact ]</w:t>
            </w:r>
          </w:p>
        </w:tc>
        <w:tc>
          <w:tcPr>
            <w:tcW w:w="2256" w:type="dxa"/>
          </w:tcPr>
          <w:p w14:paraId="5C16065F" w14:textId="77777777" w:rsidR="00071D21" w:rsidRDefault="00000000">
            <w:r>
              <w:rPr>
                <w:i/>
                <w:color w:val="888888"/>
                <w:sz w:val="20"/>
              </w:rPr>
              <w:t>Tier 1 — Critical</w:t>
            </w:r>
          </w:p>
        </w:tc>
      </w:tr>
      <w:tr w:rsidR="00071D21" w14:paraId="06013CEB" w14:textId="77777777">
        <w:tc>
          <w:tcPr>
            <w:tcW w:w="2256" w:type="dxa"/>
          </w:tcPr>
          <w:p w14:paraId="03D3F806" w14:textId="77777777" w:rsidR="00071D21" w:rsidRDefault="00000000">
            <w:r>
              <w:rPr>
                <w:i/>
                <w:color w:val="888888"/>
                <w:sz w:val="20"/>
              </w:rPr>
              <w:t>[ Asset Name ]</w:t>
            </w:r>
          </w:p>
        </w:tc>
        <w:tc>
          <w:tcPr>
            <w:tcW w:w="2256" w:type="dxa"/>
          </w:tcPr>
          <w:p w14:paraId="75DEC0CA" w14:textId="77777777" w:rsidR="00071D21" w:rsidRDefault="00000000">
            <w:r>
              <w:rPr>
                <w:i/>
                <w:color w:val="888888"/>
                <w:sz w:val="20"/>
              </w:rPr>
              <w:t>[ Process / function ]</w:t>
            </w:r>
          </w:p>
        </w:tc>
        <w:tc>
          <w:tcPr>
            <w:tcW w:w="2256" w:type="dxa"/>
          </w:tcPr>
          <w:p w14:paraId="7D96F193" w14:textId="77777777" w:rsidR="00071D21" w:rsidRDefault="00000000">
            <w:r>
              <w:rPr>
                <w:i/>
                <w:color w:val="888888"/>
                <w:sz w:val="20"/>
              </w:rPr>
              <w:t>[ Safety / production impact ]</w:t>
            </w:r>
          </w:p>
        </w:tc>
        <w:tc>
          <w:tcPr>
            <w:tcW w:w="2256" w:type="dxa"/>
          </w:tcPr>
          <w:p w14:paraId="22BE9FB2" w14:textId="77777777" w:rsidR="00071D21" w:rsidRDefault="00000000">
            <w:r>
              <w:rPr>
                <w:i/>
                <w:color w:val="888888"/>
                <w:sz w:val="20"/>
              </w:rPr>
              <w:t>Tier 2 — High</w:t>
            </w:r>
          </w:p>
        </w:tc>
      </w:tr>
      <w:tr w:rsidR="00071D21" w14:paraId="00631EFD" w14:textId="77777777">
        <w:tc>
          <w:tcPr>
            <w:tcW w:w="2256" w:type="dxa"/>
          </w:tcPr>
          <w:p w14:paraId="788AC142" w14:textId="77777777" w:rsidR="00071D21" w:rsidRDefault="00000000">
            <w:r>
              <w:rPr>
                <w:i/>
                <w:color w:val="888888"/>
                <w:sz w:val="20"/>
              </w:rPr>
              <w:t>[ Asset Name ]</w:t>
            </w:r>
          </w:p>
        </w:tc>
        <w:tc>
          <w:tcPr>
            <w:tcW w:w="2256" w:type="dxa"/>
          </w:tcPr>
          <w:p w14:paraId="7E250286" w14:textId="77777777" w:rsidR="00071D21" w:rsidRDefault="00000000">
            <w:r>
              <w:rPr>
                <w:i/>
                <w:color w:val="888888"/>
                <w:sz w:val="20"/>
              </w:rPr>
              <w:t>[ Process / function ]</w:t>
            </w:r>
          </w:p>
        </w:tc>
        <w:tc>
          <w:tcPr>
            <w:tcW w:w="2256" w:type="dxa"/>
          </w:tcPr>
          <w:p w14:paraId="6CDED121" w14:textId="77777777" w:rsidR="00071D21" w:rsidRDefault="00000000">
            <w:r>
              <w:rPr>
                <w:i/>
                <w:color w:val="888888"/>
                <w:sz w:val="20"/>
              </w:rPr>
              <w:t>[ Operational impact ]</w:t>
            </w:r>
          </w:p>
        </w:tc>
        <w:tc>
          <w:tcPr>
            <w:tcW w:w="2256" w:type="dxa"/>
          </w:tcPr>
          <w:p w14:paraId="3B09C1F8" w14:textId="77777777" w:rsidR="00071D21" w:rsidRDefault="00000000">
            <w:r>
              <w:rPr>
                <w:i/>
                <w:color w:val="888888"/>
                <w:sz w:val="20"/>
              </w:rPr>
              <w:t>Tier 3 — Moderate</w:t>
            </w:r>
          </w:p>
        </w:tc>
      </w:tr>
    </w:tbl>
    <w:p w14:paraId="75A885DB" w14:textId="77777777" w:rsidR="00071D21" w:rsidRDefault="00071D21"/>
    <w:p w14:paraId="5D241A5E" w14:textId="77777777" w:rsidR="00071D21" w:rsidRDefault="00000000">
      <w:pPr>
        <w:pStyle w:val="Heading1"/>
      </w:pPr>
      <w:bookmarkStart w:id="11" w:name="_Toc226469841"/>
      <w:r>
        <w:t>3.  Scope and Methodology</w:t>
      </w:r>
      <w:bookmarkEnd w:id="11"/>
    </w:p>
    <w:p w14:paraId="4D148175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Scope and Methodology text box in the report builder.</w:t>
      </w:r>
    </w:p>
    <w:p w14:paraId="26B74244" w14:textId="77777777" w:rsidR="00071D21" w:rsidRDefault="00000000">
      <w:r>
        <w:rPr>
          <w:i/>
          <w:color w:val="888888"/>
          <w:sz w:val="20"/>
        </w:rPr>
        <w:t>[ Scope and methodology narrative. Defines what systems, networks, and processes were included in and excluded from the assessment. Describes the tools, techniques, and frameworks used. ]</w:t>
      </w:r>
    </w:p>
    <w:p w14:paraId="5F75FF98" w14:textId="77777777" w:rsidR="00071D21" w:rsidRDefault="00000000">
      <w:pPr>
        <w:pStyle w:val="Heading2"/>
      </w:pPr>
      <w:bookmarkStart w:id="12" w:name="_Toc226469842"/>
      <w:r>
        <w:t>3.1  In Scope</w:t>
      </w:r>
      <w:bookmarkEnd w:id="12"/>
    </w:p>
    <w:p w14:paraId="4CDB62B4" w14:textId="77777777" w:rsidR="00071D21" w:rsidRDefault="00000000">
      <w:pPr>
        <w:pStyle w:val="ListBullet"/>
      </w:pPr>
      <w:r>
        <w:rPr>
          <w:i/>
          <w:color w:val="888888"/>
        </w:rPr>
        <w:t>[ In-scope system or network segment ]</w:t>
      </w:r>
    </w:p>
    <w:p w14:paraId="1766703B" w14:textId="77777777" w:rsidR="00071D21" w:rsidRDefault="00000000">
      <w:pPr>
        <w:pStyle w:val="ListBullet"/>
      </w:pPr>
      <w:r>
        <w:rPr>
          <w:i/>
          <w:color w:val="888888"/>
        </w:rPr>
        <w:t>[ In-scope system or network segment ]</w:t>
      </w:r>
    </w:p>
    <w:p w14:paraId="4FEC3CEF" w14:textId="77777777" w:rsidR="00071D21" w:rsidRDefault="00000000">
      <w:pPr>
        <w:pStyle w:val="ListBullet"/>
      </w:pPr>
      <w:r>
        <w:rPr>
          <w:i/>
          <w:color w:val="888888"/>
        </w:rPr>
        <w:t>[ In-scope system or network segment ]</w:t>
      </w:r>
    </w:p>
    <w:p w14:paraId="34EA6AD3" w14:textId="77777777" w:rsidR="00071D21" w:rsidRDefault="00000000">
      <w:pPr>
        <w:pStyle w:val="Heading2"/>
      </w:pPr>
      <w:bookmarkStart w:id="13" w:name="_Toc226469843"/>
      <w:r>
        <w:t>3.2  Out of Scope</w:t>
      </w:r>
      <w:bookmarkEnd w:id="13"/>
    </w:p>
    <w:p w14:paraId="2010FDDE" w14:textId="77777777" w:rsidR="00071D21" w:rsidRDefault="00000000">
      <w:pPr>
        <w:pStyle w:val="ListBullet"/>
      </w:pPr>
      <w:r>
        <w:rPr>
          <w:i/>
          <w:color w:val="888888"/>
        </w:rPr>
        <w:t>[ Out-of-scope system or area ]</w:t>
      </w:r>
    </w:p>
    <w:p w14:paraId="46E7DFA0" w14:textId="77777777" w:rsidR="00071D21" w:rsidRDefault="00000000">
      <w:pPr>
        <w:pStyle w:val="ListBullet"/>
      </w:pPr>
      <w:r>
        <w:rPr>
          <w:i/>
          <w:color w:val="888888"/>
        </w:rPr>
        <w:t>[ Out-of-scope system or area ]</w:t>
      </w:r>
    </w:p>
    <w:p w14:paraId="487ADCE2" w14:textId="77777777" w:rsidR="00071D21" w:rsidRDefault="00000000">
      <w:pPr>
        <w:pStyle w:val="Heading2"/>
      </w:pPr>
      <w:bookmarkStart w:id="14" w:name="_Toc226469844"/>
      <w:r>
        <w:t>3.3  Tools and Techniques</w:t>
      </w:r>
      <w:bookmarkEnd w:id="14"/>
    </w:p>
    <w:p w14:paraId="2C78A930" w14:textId="77777777" w:rsidR="00071D21" w:rsidRDefault="00000000">
      <w:r>
        <w:rPr>
          <w:i/>
          <w:color w:val="888888"/>
          <w:sz w:val="20"/>
        </w:rPr>
        <w:t>[ List of tools and scanning techniques used during the assessment. e.g. Nessus, Qualys, manual inspection, configuration review. ]</w:t>
      </w:r>
    </w:p>
    <w:p w14:paraId="2BFF5D2C" w14:textId="77777777" w:rsidR="00071D21" w:rsidRDefault="00071D21"/>
    <w:p w14:paraId="7EA62670" w14:textId="77777777" w:rsidR="00071D21" w:rsidRDefault="00000000">
      <w:pPr>
        <w:pStyle w:val="Heading1"/>
      </w:pPr>
      <w:bookmarkStart w:id="15" w:name="_Toc226469845"/>
      <w:r>
        <w:lastRenderedPageBreak/>
        <w:t>4.  Findings Summary</w:t>
      </w:r>
      <w:bookmarkEnd w:id="15"/>
    </w:p>
    <w:p w14:paraId="471DA580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Findings Summary text box in the report builder.</w:t>
      </w:r>
    </w:p>
    <w:p w14:paraId="5763016E" w14:textId="77777777" w:rsidR="00071D21" w:rsidRDefault="00000000">
      <w:r>
        <w:rPr>
          <w:i/>
          <w:color w:val="888888"/>
          <w:sz w:val="20"/>
        </w:rPr>
        <w:t>[ High-level narrative summarising the overall findings. Provides context for the severity distribution table below. ]</w:t>
      </w:r>
    </w:p>
    <w:p w14:paraId="0C3AC250" w14:textId="77777777" w:rsidR="00071D21" w:rsidRDefault="00071D21"/>
    <w:p w14:paraId="453D3960" w14:textId="77777777" w:rsidR="00071D21" w:rsidRDefault="00000000">
      <w:pPr>
        <w:pStyle w:val="Heading1"/>
      </w:pPr>
      <w:bookmarkStart w:id="16" w:name="_Toc226469846"/>
      <w:r>
        <w:t>5.  Findings Overview</w:t>
      </w:r>
      <w:bookmarkEnd w:id="16"/>
    </w:p>
    <w:p w14:paraId="58CEE832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Auto-generated by RAWReporter: severity count table + findings overview chart from report builder data.</w:t>
      </w:r>
    </w:p>
    <w:p w14:paraId="14AEBB94" w14:textId="77777777" w:rsidR="00071D21" w:rsidRDefault="00000000">
      <w:r>
        <w:rPr>
          <w:b/>
        </w:rPr>
        <w:t>5.1  Severity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2160"/>
      </w:tblGrid>
      <w:tr w:rsidR="00071D21" w14:paraId="551D6E3D" w14:textId="77777777">
        <w:tc>
          <w:tcPr>
            <w:tcW w:w="4320" w:type="dxa"/>
            <w:shd w:val="clear" w:color="auto" w:fill="1F3864"/>
          </w:tcPr>
          <w:p w14:paraId="0E5EE872" w14:textId="77777777" w:rsidR="00071D21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160" w:type="dxa"/>
            <w:shd w:val="clear" w:color="auto" w:fill="1F3864"/>
          </w:tcPr>
          <w:p w14:paraId="6A08226C" w14:textId="77777777" w:rsidR="00071D21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</w:tr>
      <w:tr w:rsidR="00071D21" w14:paraId="6D3AB12E" w14:textId="77777777">
        <w:tc>
          <w:tcPr>
            <w:tcW w:w="4320" w:type="dxa"/>
          </w:tcPr>
          <w:p w14:paraId="651AEE4D" w14:textId="77777777" w:rsidR="00071D21" w:rsidRDefault="00000000">
            <w:r>
              <w:rPr>
                <w:color w:val="7C3AED"/>
                <w:sz w:val="20"/>
              </w:rPr>
              <w:t>Critical</w:t>
            </w:r>
          </w:p>
        </w:tc>
        <w:tc>
          <w:tcPr>
            <w:tcW w:w="2160" w:type="dxa"/>
          </w:tcPr>
          <w:p w14:paraId="5534FF80" w14:textId="77777777" w:rsidR="00071D21" w:rsidRDefault="00000000">
            <w:r>
              <w:rPr>
                <w:i/>
                <w:color w:val="888888"/>
                <w:sz w:val="20"/>
              </w:rPr>
              <w:t>[ N ]</w:t>
            </w:r>
          </w:p>
        </w:tc>
      </w:tr>
      <w:tr w:rsidR="00071D21" w14:paraId="1C23FC31" w14:textId="77777777">
        <w:tc>
          <w:tcPr>
            <w:tcW w:w="4320" w:type="dxa"/>
          </w:tcPr>
          <w:p w14:paraId="7FAC3030" w14:textId="77777777" w:rsidR="00071D21" w:rsidRDefault="00000000">
            <w:r>
              <w:rPr>
                <w:color w:val="DC2626"/>
                <w:sz w:val="20"/>
              </w:rPr>
              <w:t>High</w:t>
            </w:r>
          </w:p>
        </w:tc>
        <w:tc>
          <w:tcPr>
            <w:tcW w:w="2160" w:type="dxa"/>
          </w:tcPr>
          <w:p w14:paraId="0BC192A8" w14:textId="77777777" w:rsidR="00071D21" w:rsidRDefault="00000000">
            <w:r>
              <w:rPr>
                <w:i/>
                <w:color w:val="888888"/>
                <w:sz w:val="20"/>
              </w:rPr>
              <w:t>[ N ]</w:t>
            </w:r>
          </w:p>
        </w:tc>
      </w:tr>
      <w:tr w:rsidR="00071D21" w14:paraId="5D964FFE" w14:textId="77777777">
        <w:tc>
          <w:tcPr>
            <w:tcW w:w="4320" w:type="dxa"/>
          </w:tcPr>
          <w:p w14:paraId="2B8EB061" w14:textId="77777777" w:rsidR="00071D21" w:rsidRDefault="00000000">
            <w:r>
              <w:rPr>
                <w:color w:val="D97706"/>
                <w:sz w:val="20"/>
              </w:rPr>
              <w:t>Medium</w:t>
            </w:r>
          </w:p>
        </w:tc>
        <w:tc>
          <w:tcPr>
            <w:tcW w:w="2160" w:type="dxa"/>
          </w:tcPr>
          <w:p w14:paraId="1C114525" w14:textId="77777777" w:rsidR="00071D21" w:rsidRDefault="00000000">
            <w:r>
              <w:rPr>
                <w:i/>
                <w:color w:val="888888"/>
                <w:sz w:val="20"/>
              </w:rPr>
              <w:t>[ N ]</w:t>
            </w:r>
          </w:p>
        </w:tc>
      </w:tr>
      <w:tr w:rsidR="00071D21" w14:paraId="7E89B364" w14:textId="77777777">
        <w:tc>
          <w:tcPr>
            <w:tcW w:w="4320" w:type="dxa"/>
          </w:tcPr>
          <w:p w14:paraId="6A879BE9" w14:textId="77777777" w:rsidR="00071D21" w:rsidRDefault="00000000">
            <w:r>
              <w:rPr>
                <w:color w:val="2563EB"/>
                <w:sz w:val="20"/>
              </w:rPr>
              <w:t>Low</w:t>
            </w:r>
          </w:p>
        </w:tc>
        <w:tc>
          <w:tcPr>
            <w:tcW w:w="2160" w:type="dxa"/>
          </w:tcPr>
          <w:p w14:paraId="6F753546" w14:textId="77777777" w:rsidR="00071D21" w:rsidRDefault="00000000">
            <w:r>
              <w:rPr>
                <w:i/>
                <w:color w:val="888888"/>
                <w:sz w:val="20"/>
              </w:rPr>
              <w:t>[ N ]</w:t>
            </w:r>
          </w:p>
        </w:tc>
      </w:tr>
      <w:tr w:rsidR="00071D21" w14:paraId="22E4D01D" w14:textId="77777777">
        <w:tc>
          <w:tcPr>
            <w:tcW w:w="4320" w:type="dxa"/>
          </w:tcPr>
          <w:p w14:paraId="03B3F200" w14:textId="77777777" w:rsidR="00071D21" w:rsidRDefault="00000000">
            <w:r>
              <w:rPr>
                <w:color w:val="6B7280"/>
                <w:sz w:val="20"/>
              </w:rPr>
              <w:t>Informational</w:t>
            </w:r>
          </w:p>
        </w:tc>
        <w:tc>
          <w:tcPr>
            <w:tcW w:w="2160" w:type="dxa"/>
          </w:tcPr>
          <w:p w14:paraId="2957A86B" w14:textId="77777777" w:rsidR="00071D21" w:rsidRDefault="00000000">
            <w:r>
              <w:rPr>
                <w:i/>
                <w:color w:val="888888"/>
                <w:sz w:val="20"/>
              </w:rPr>
              <w:t>[ N ]</w:t>
            </w:r>
          </w:p>
        </w:tc>
      </w:tr>
      <w:tr w:rsidR="00071D21" w14:paraId="4532C92C" w14:textId="77777777">
        <w:tc>
          <w:tcPr>
            <w:tcW w:w="4320" w:type="dxa"/>
          </w:tcPr>
          <w:p w14:paraId="3F10A7B3" w14:textId="77777777" w:rsidR="00071D21" w:rsidRDefault="00000000">
            <w:r>
              <w:rPr>
                <w:b/>
                <w:color w:val="1F3864"/>
                <w:sz w:val="20"/>
              </w:rPr>
              <w:t>Total</w:t>
            </w:r>
          </w:p>
        </w:tc>
        <w:tc>
          <w:tcPr>
            <w:tcW w:w="2160" w:type="dxa"/>
          </w:tcPr>
          <w:p w14:paraId="7CFE5C95" w14:textId="77777777" w:rsidR="00071D21" w:rsidRDefault="00000000">
            <w:r>
              <w:rPr>
                <w:b/>
                <w:i/>
                <w:color w:val="888888"/>
                <w:sz w:val="20"/>
              </w:rPr>
              <w:t>[ N ]</w:t>
            </w:r>
          </w:p>
        </w:tc>
      </w:tr>
    </w:tbl>
    <w:p w14:paraId="485C7F5D" w14:textId="77777777" w:rsidR="00071D21" w:rsidRDefault="00071D21"/>
    <w:p w14:paraId="1F8EFF95" w14:textId="77777777" w:rsidR="00071D21" w:rsidRDefault="00000000">
      <w:r>
        <w:rPr>
          <w:b/>
        </w:rPr>
        <w:t>5.2  Findings Overview Chart</w:t>
      </w:r>
    </w:p>
    <w:p w14:paraId="4BEFC714" w14:textId="77777777" w:rsidR="00071D21" w:rsidRDefault="00000000">
      <w:pPr>
        <w:shd w:val="clear" w:color="auto" w:fill="F2F2F2"/>
        <w:spacing w:before="80"/>
      </w:pPr>
      <w:r>
        <w:rPr>
          <w:i/>
          <w:color w:val="555555"/>
          <w:sz w:val="20"/>
        </w:rPr>
        <w:t xml:space="preserve">  [ RAWReporter will insert the findings overview chart here — generated from live report builder data. ]</w:t>
      </w:r>
    </w:p>
    <w:p w14:paraId="48B51CD6" w14:textId="77777777" w:rsidR="00071D21" w:rsidRDefault="00071D21"/>
    <w:p w14:paraId="67201E06" w14:textId="77777777" w:rsidR="00071D21" w:rsidRDefault="00000000">
      <w:pPr>
        <w:pStyle w:val="Heading1"/>
      </w:pPr>
      <w:bookmarkStart w:id="17" w:name="_Toc226469847"/>
      <w:r>
        <w:t>6.  Findings</w:t>
      </w:r>
      <w:bookmarkEnd w:id="17"/>
    </w:p>
    <w:p w14:paraId="562CB5AD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All findings are auto-generated by RAWReporter from the report builder. Findings are grouped by severity in descending order (Critical → High → Medium → Low → Informational). Within each severity group, findings appear in the order set by the consultant.</w:t>
      </w:r>
    </w:p>
    <w:p w14:paraId="43078B15" w14:textId="77777777" w:rsidR="00071D21" w:rsidRDefault="00071D21"/>
    <w:p w14:paraId="136F8836" w14:textId="77777777" w:rsidR="00071D21" w:rsidRDefault="00071D21">
      <w:pPr>
        <w:pBdr>
          <w:bottom w:val="single" w:sz="6" w:space="1" w:color="CCCCCC"/>
        </w:pBdr>
        <w:spacing w:before="80" w:after="80"/>
      </w:pPr>
    </w:p>
    <w:p w14:paraId="38C94274" w14:textId="77777777" w:rsidR="00071D21" w:rsidRDefault="00071D21"/>
    <w:p w14:paraId="1C0736E2" w14:textId="77777777" w:rsidR="00071D21" w:rsidRDefault="00071D21"/>
    <w:p w14:paraId="5BD12E4D" w14:textId="77777777" w:rsidR="00071D21" w:rsidRDefault="00000000">
      <w:pPr>
        <w:pStyle w:val="Heading1"/>
      </w:pPr>
      <w:bookmarkStart w:id="18" w:name="_Toc226469883"/>
      <w:r>
        <w:t>7.  Remediation Roadmap</w:t>
      </w:r>
      <w:bookmarkEnd w:id="18"/>
    </w:p>
    <w:p w14:paraId="02EA34A4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Remediation Roadmap text box in the report builder.</w:t>
      </w:r>
    </w:p>
    <w:p w14:paraId="6DF223EF" w14:textId="77777777" w:rsidR="00071D21" w:rsidRDefault="00000000">
      <w:r>
        <w:rPr>
          <w:i/>
          <w:color w:val="888888"/>
          <w:sz w:val="20"/>
        </w:rPr>
        <w:t>[ Remediation roadmap narrative. Provides a prioritised action plan based on the findings. Typically organised by time horizon: immediate (0-30 days), short-term (30-90 days), and long-term (90+ days). ]</w:t>
      </w:r>
    </w:p>
    <w:p w14:paraId="7D59760B" w14:textId="77777777" w:rsidR="00071D21" w:rsidRDefault="00071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71D21" w14:paraId="697C4E50" w14:textId="77777777">
        <w:tc>
          <w:tcPr>
            <w:tcW w:w="2256" w:type="dxa"/>
            <w:shd w:val="clear" w:color="auto" w:fill="1F3864"/>
          </w:tcPr>
          <w:p w14:paraId="6C127C41" w14:textId="77777777" w:rsidR="00071D21" w:rsidRDefault="00000000">
            <w:r>
              <w:rPr>
                <w:b/>
                <w:color w:val="FFFFFF"/>
                <w:sz w:val="20"/>
              </w:rPr>
              <w:lastRenderedPageBreak/>
              <w:t>Priority</w:t>
            </w:r>
          </w:p>
        </w:tc>
        <w:tc>
          <w:tcPr>
            <w:tcW w:w="2256" w:type="dxa"/>
            <w:shd w:val="clear" w:color="auto" w:fill="1F3864"/>
          </w:tcPr>
          <w:p w14:paraId="1C35B7FC" w14:textId="77777777" w:rsidR="00071D21" w:rsidRDefault="00000000"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2256" w:type="dxa"/>
            <w:shd w:val="clear" w:color="auto" w:fill="1F3864"/>
          </w:tcPr>
          <w:p w14:paraId="53E00774" w14:textId="77777777" w:rsidR="00071D21" w:rsidRDefault="00000000"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w="2256" w:type="dxa"/>
            <w:shd w:val="clear" w:color="auto" w:fill="1F3864"/>
          </w:tcPr>
          <w:p w14:paraId="548ABCDD" w14:textId="77777777" w:rsidR="00071D21" w:rsidRDefault="00000000">
            <w:r>
              <w:rPr>
                <w:b/>
                <w:color w:val="FFFFFF"/>
                <w:sz w:val="20"/>
              </w:rPr>
              <w:t>Time Horizon</w:t>
            </w:r>
          </w:p>
        </w:tc>
      </w:tr>
      <w:tr w:rsidR="00071D21" w14:paraId="2B8211E8" w14:textId="77777777">
        <w:tc>
          <w:tcPr>
            <w:tcW w:w="2256" w:type="dxa"/>
          </w:tcPr>
          <w:p w14:paraId="60D53FB5" w14:textId="77777777" w:rsidR="00071D21" w:rsidRDefault="00000000">
            <w:r>
              <w:rPr>
                <w:i/>
                <w:color w:val="7C3AED"/>
                <w:sz w:val="20"/>
              </w:rPr>
              <w:t>Critical</w:t>
            </w:r>
          </w:p>
        </w:tc>
        <w:tc>
          <w:tcPr>
            <w:tcW w:w="2256" w:type="dxa"/>
          </w:tcPr>
          <w:p w14:paraId="6FF9EB20" w14:textId="77777777" w:rsidR="00071D21" w:rsidRDefault="00000000">
            <w:r>
              <w:rPr>
                <w:i/>
                <w:color w:val="555555"/>
                <w:sz w:val="20"/>
              </w:rPr>
              <w:t>[ Finding ]</w:t>
            </w:r>
          </w:p>
        </w:tc>
        <w:tc>
          <w:tcPr>
            <w:tcW w:w="2256" w:type="dxa"/>
          </w:tcPr>
          <w:p w14:paraId="61BE2BCD" w14:textId="77777777" w:rsidR="00071D21" w:rsidRDefault="00000000">
            <w:r>
              <w:rPr>
                <w:i/>
                <w:color w:val="555555"/>
                <w:sz w:val="20"/>
              </w:rPr>
              <w:t>Low</w:t>
            </w:r>
          </w:p>
        </w:tc>
        <w:tc>
          <w:tcPr>
            <w:tcW w:w="2256" w:type="dxa"/>
          </w:tcPr>
          <w:p w14:paraId="57A33701" w14:textId="77777777" w:rsidR="00071D21" w:rsidRDefault="00000000">
            <w:r>
              <w:rPr>
                <w:i/>
                <w:color w:val="555555"/>
                <w:sz w:val="20"/>
              </w:rPr>
              <w:t>Immediate (0-30 days)</w:t>
            </w:r>
          </w:p>
        </w:tc>
      </w:tr>
      <w:tr w:rsidR="00071D21" w14:paraId="3B8CE4CC" w14:textId="77777777">
        <w:tc>
          <w:tcPr>
            <w:tcW w:w="2256" w:type="dxa"/>
          </w:tcPr>
          <w:p w14:paraId="37F5C461" w14:textId="77777777" w:rsidR="00071D21" w:rsidRDefault="00000000">
            <w:r>
              <w:rPr>
                <w:i/>
                <w:color w:val="7C3AED"/>
                <w:sz w:val="20"/>
              </w:rPr>
              <w:t>Critical</w:t>
            </w:r>
          </w:p>
        </w:tc>
        <w:tc>
          <w:tcPr>
            <w:tcW w:w="2256" w:type="dxa"/>
          </w:tcPr>
          <w:p w14:paraId="6A7B8192" w14:textId="77777777" w:rsidR="00071D21" w:rsidRDefault="00000000">
            <w:r>
              <w:rPr>
                <w:i/>
                <w:color w:val="555555"/>
                <w:sz w:val="20"/>
              </w:rPr>
              <w:t>[ Finding ]</w:t>
            </w:r>
          </w:p>
        </w:tc>
        <w:tc>
          <w:tcPr>
            <w:tcW w:w="2256" w:type="dxa"/>
          </w:tcPr>
          <w:p w14:paraId="1F26B10E" w14:textId="77777777" w:rsidR="00071D21" w:rsidRDefault="00000000">
            <w:r>
              <w:rPr>
                <w:i/>
                <w:color w:val="555555"/>
                <w:sz w:val="20"/>
              </w:rPr>
              <w:t>Medium</w:t>
            </w:r>
          </w:p>
        </w:tc>
        <w:tc>
          <w:tcPr>
            <w:tcW w:w="2256" w:type="dxa"/>
          </w:tcPr>
          <w:p w14:paraId="2A6338F5" w14:textId="77777777" w:rsidR="00071D21" w:rsidRDefault="00000000">
            <w:r>
              <w:rPr>
                <w:i/>
                <w:color w:val="555555"/>
                <w:sz w:val="20"/>
              </w:rPr>
              <w:t>Immediate (0-30 days)</w:t>
            </w:r>
          </w:p>
        </w:tc>
      </w:tr>
      <w:tr w:rsidR="00071D21" w14:paraId="4F0C081A" w14:textId="77777777">
        <w:tc>
          <w:tcPr>
            <w:tcW w:w="2256" w:type="dxa"/>
          </w:tcPr>
          <w:p w14:paraId="27323F20" w14:textId="77777777" w:rsidR="00071D21" w:rsidRDefault="00000000">
            <w:r>
              <w:rPr>
                <w:i/>
                <w:color w:val="DC2626"/>
                <w:sz w:val="20"/>
              </w:rPr>
              <w:t>High</w:t>
            </w:r>
          </w:p>
        </w:tc>
        <w:tc>
          <w:tcPr>
            <w:tcW w:w="2256" w:type="dxa"/>
          </w:tcPr>
          <w:p w14:paraId="4DAC805F" w14:textId="77777777" w:rsidR="00071D21" w:rsidRDefault="00000000">
            <w:r>
              <w:rPr>
                <w:i/>
                <w:color w:val="555555"/>
                <w:sz w:val="20"/>
              </w:rPr>
              <w:t>[ Finding ]</w:t>
            </w:r>
          </w:p>
        </w:tc>
        <w:tc>
          <w:tcPr>
            <w:tcW w:w="2256" w:type="dxa"/>
          </w:tcPr>
          <w:p w14:paraId="6DC59CDE" w14:textId="77777777" w:rsidR="00071D21" w:rsidRDefault="00000000">
            <w:r>
              <w:rPr>
                <w:i/>
                <w:color w:val="555555"/>
                <w:sz w:val="20"/>
              </w:rPr>
              <w:t>Medium</w:t>
            </w:r>
          </w:p>
        </w:tc>
        <w:tc>
          <w:tcPr>
            <w:tcW w:w="2256" w:type="dxa"/>
          </w:tcPr>
          <w:p w14:paraId="511FE11D" w14:textId="77777777" w:rsidR="00071D21" w:rsidRDefault="00000000">
            <w:r>
              <w:rPr>
                <w:i/>
                <w:color w:val="555555"/>
                <w:sz w:val="20"/>
              </w:rPr>
              <w:t>Short-term (30-90 days)</w:t>
            </w:r>
          </w:p>
        </w:tc>
      </w:tr>
      <w:tr w:rsidR="00071D21" w14:paraId="36455002" w14:textId="77777777">
        <w:tc>
          <w:tcPr>
            <w:tcW w:w="2256" w:type="dxa"/>
          </w:tcPr>
          <w:p w14:paraId="1B9F9CDF" w14:textId="77777777" w:rsidR="00071D21" w:rsidRDefault="00000000">
            <w:r>
              <w:rPr>
                <w:i/>
                <w:color w:val="D97706"/>
                <w:sz w:val="20"/>
              </w:rPr>
              <w:t>Medium</w:t>
            </w:r>
          </w:p>
        </w:tc>
        <w:tc>
          <w:tcPr>
            <w:tcW w:w="2256" w:type="dxa"/>
          </w:tcPr>
          <w:p w14:paraId="5551DF2B" w14:textId="77777777" w:rsidR="00071D21" w:rsidRDefault="00000000">
            <w:r>
              <w:rPr>
                <w:i/>
                <w:color w:val="555555"/>
                <w:sz w:val="20"/>
              </w:rPr>
              <w:t>[ Finding ]</w:t>
            </w:r>
          </w:p>
        </w:tc>
        <w:tc>
          <w:tcPr>
            <w:tcW w:w="2256" w:type="dxa"/>
          </w:tcPr>
          <w:p w14:paraId="40EB4B63" w14:textId="77777777" w:rsidR="00071D21" w:rsidRDefault="00000000">
            <w:r>
              <w:rPr>
                <w:i/>
                <w:color w:val="555555"/>
                <w:sz w:val="20"/>
              </w:rPr>
              <w:t>High</w:t>
            </w:r>
          </w:p>
        </w:tc>
        <w:tc>
          <w:tcPr>
            <w:tcW w:w="2256" w:type="dxa"/>
          </w:tcPr>
          <w:p w14:paraId="1DB7FBD8" w14:textId="77777777" w:rsidR="00071D21" w:rsidRDefault="00000000">
            <w:r>
              <w:rPr>
                <w:i/>
                <w:color w:val="555555"/>
                <w:sz w:val="20"/>
              </w:rPr>
              <w:t>Long-term (90+ days)</w:t>
            </w:r>
          </w:p>
        </w:tc>
      </w:tr>
    </w:tbl>
    <w:p w14:paraId="1C1B1B98" w14:textId="77777777" w:rsidR="00071D21" w:rsidRDefault="00071D21"/>
    <w:p w14:paraId="56FE58E7" w14:textId="77777777" w:rsidR="00071D21" w:rsidRDefault="00000000">
      <w:pPr>
        <w:pStyle w:val="Heading1"/>
      </w:pPr>
      <w:bookmarkStart w:id="19" w:name="_Toc226469884"/>
      <w:r>
        <w:t>8.  Closing</w:t>
      </w:r>
      <w:bookmarkEnd w:id="19"/>
    </w:p>
    <w:p w14:paraId="76A58914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Closing text box in the report builder.</w:t>
      </w:r>
    </w:p>
    <w:p w14:paraId="4788CB70" w14:textId="77777777" w:rsidR="00071D21" w:rsidRDefault="00000000">
      <w:r>
        <w:rPr>
          <w:i/>
          <w:color w:val="888888"/>
          <w:sz w:val="20"/>
        </w:rPr>
        <w:t>[ Closing narrative. Summarises the overall security posture, acknowledges the client's cooperation, and provides contact information for follow-up questions. ]</w:t>
      </w:r>
    </w:p>
    <w:p w14:paraId="65F1553C" w14:textId="77777777" w:rsidR="00071D21" w:rsidRDefault="00071D21"/>
    <w:p w14:paraId="765FDEEC" w14:textId="77777777" w:rsidR="00071D21" w:rsidRDefault="00000000">
      <w:pPr>
        <w:pStyle w:val="Heading1"/>
      </w:pPr>
      <w:bookmarkStart w:id="20" w:name="_Toc226469885"/>
      <w:r>
        <w:t>9.  Appendix</w:t>
      </w:r>
      <w:bookmarkEnd w:id="20"/>
    </w:p>
    <w:p w14:paraId="56F7F4CD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Populated from the Appendix text box in the report builder.</w:t>
      </w:r>
    </w:p>
    <w:p w14:paraId="01773A10" w14:textId="77777777" w:rsidR="00071D21" w:rsidRDefault="00000000">
      <w:pPr>
        <w:pStyle w:val="Heading2"/>
      </w:pPr>
      <w:bookmarkStart w:id="21" w:name="_Toc226469886"/>
      <w:r>
        <w:t>9.1  Glossary of Terms</w:t>
      </w:r>
      <w:bookmarkEnd w:id="21"/>
    </w:p>
    <w:p w14:paraId="55FB2644" w14:textId="77777777" w:rsidR="00071D21" w:rsidRDefault="00000000">
      <w:r>
        <w:rPr>
          <w:i/>
          <w:color w:val="888888"/>
          <w:sz w:val="20"/>
        </w:rPr>
        <w:t>[ Glossary entries — added by the consultant. ]</w:t>
      </w:r>
    </w:p>
    <w:p w14:paraId="1EF7F039" w14:textId="77777777" w:rsidR="00071D21" w:rsidRDefault="00000000">
      <w:pPr>
        <w:pStyle w:val="Heading2"/>
      </w:pPr>
      <w:bookmarkStart w:id="22" w:name="_Toc226469887"/>
      <w:r>
        <w:t>9.2  Assessment Team</w:t>
      </w:r>
      <w:bookmarkEnd w:id="22"/>
    </w:p>
    <w:p w14:paraId="28C780C4" w14:textId="77777777" w:rsidR="00071D21" w:rsidRDefault="00000000">
      <w:r>
        <w:rPr>
          <w:i/>
          <w:color w:val="888888"/>
          <w:sz w:val="20"/>
        </w:rPr>
        <w:t>[ Assessment team members and roles. ]</w:t>
      </w:r>
    </w:p>
    <w:p w14:paraId="08A3B2AD" w14:textId="77777777" w:rsidR="00071D21" w:rsidRDefault="00000000">
      <w:pPr>
        <w:pStyle w:val="Heading2"/>
      </w:pPr>
      <w:bookmarkStart w:id="23" w:name="_Toc226469888"/>
      <w:r>
        <w:t>9.3  Tools Used</w:t>
      </w:r>
      <w:bookmarkEnd w:id="23"/>
    </w:p>
    <w:p w14:paraId="0B0A57AA" w14:textId="77777777" w:rsidR="00071D21" w:rsidRDefault="00000000">
      <w:pPr>
        <w:pStyle w:val="ListBullet"/>
      </w:pPr>
      <w:r>
        <w:rPr>
          <w:i/>
          <w:color w:val="888888"/>
        </w:rPr>
        <w:t>[ Tool name and version ]</w:t>
      </w:r>
    </w:p>
    <w:p w14:paraId="26D1CCCE" w14:textId="77777777" w:rsidR="00071D21" w:rsidRDefault="00000000">
      <w:pPr>
        <w:pStyle w:val="ListBullet"/>
      </w:pPr>
      <w:r>
        <w:rPr>
          <w:i/>
          <w:color w:val="888888"/>
        </w:rPr>
        <w:t>[ Tool name and version ]</w:t>
      </w:r>
    </w:p>
    <w:p w14:paraId="59AACF94" w14:textId="77777777" w:rsidR="00071D21" w:rsidRDefault="00000000">
      <w:pPr>
        <w:pStyle w:val="ListBullet"/>
      </w:pPr>
      <w:r>
        <w:rPr>
          <w:i/>
          <w:color w:val="888888"/>
        </w:rPr>
        <w:t>[ Tool name and version ]</w:t>
      </w:r>
    </w:p>
    <w:p w14:paraId="08EA4B51" w14:textId="77777777" w:rsidR="00071D21" w:rsidRDefault="00000000">
      <w:pPr>
        <w:pStyle w:val="Heading2"/>
      </w:pPr>
      <w:bookmarkStart w:id="24" w:name="_Toc226469889"/>
      <w:r>
        <w:t>9.4  Evidence and Screenshots</w:t>
      </w:r>
      <w:bookmarkEnd w:id="24"/>
    </w:p>
    <w:p w14:paraId="1F582125" w14:textId="77777777" w:rsidR="00071D21" w:rsidRDefault="00000000">
      <w:r>
        <w:rPr>
          <w:i/>
          <w:color w:val="888888"/>
          <w:sz w:val="20"/>
        </w:rPr>
        <w:t>[ Evidence attachments and screenshots from the assessment are appended here. ]</w:t>
      </w:r>
    </w:p>
    <w:sectPr w:rsidR="00071D21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E1C8" w14:textId="77777777" w:rsidR="00AF4738" w:rsidRDefault="00AF4738">
      <w:pPr>
        <w:spacing w:after="0" w:line="240" w:lineRule="auto"/>
      </w:pPr>
      <w:r>
        <w:separator/>
      </w:r>
    </w:p>
  </w:endnote>
  <w:endnote w:type="continuationSeparator" w:id="0">
    <w:p w14:paraId="536004CA" w14:textId="77777777" w:rsidR="00AF4738" w:rsidRDefault="00AF4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AF4E" w14:textId="77777777" w:rsidR="00071D21" w:rsidRDefault="00000000">
    <w:pPr>
      <w:pStyle w:val="Footer"/>
      <w:jc w:val="center"/>
    </w:pPr>
    <w:r>
      <w:rPr>
        <w:color w:val="808080"/>
        <w:sz w:val="18"/>
      </w:rPr>
      <w:t xml:space="preserve">Page </w:t>
    </w:r>
    <w:r>
      <w:fldChar w:fldCharType="begin"/>
    </w:r>
    <w:r>
      <w:instrText>PAGE</w:instrText>
    </w:r>
    <w:r w:rsidR="00F751B9">
      <w:fldChar w:fldCharType="separate"/>
    </w:r>
    <w:r w:rsidR="00F751B9">
      <w:rPr>
        <w:noProof/>
      </w:rPr>
      <w:t>12</w:t>
    </w:r>
    <w:r>
      <w:fldChar w:fldCharType="end"/>
    </w:r>
    <w:r>
      <w:rPr>
        <w:color w:val="808080"/>
        <w:sz w:val="18"/>
      </w:rPr>
      <w:t xml:space="preserve"> of </w:t>
    </w:r>
    <w:r>
      <w:fldChar w:fldCharType="begin"/>
    </w:r>
    <w:r>
      <w:instrText>NUMPAGES</w:instrText>
    </w:r>
    <w:r w:rsidR="00F751B9">
      <w:fldChar w:fldCharType="separate"/>
    </w:r>
    <w:r w:rsidR="00F751B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6406" w14:textId="77777777" w:rsidR="00AF4738" w:rsidRDefault="00AF4738">
      <w:pPr>
        <w:spacing w:after="0" w:line="240" w:lineRule="auto"/>
      </w:pPr>
      <w:r>
        <w:separator/>
      </w:r>
    </w:p>
  </w:footnote>
  <w:footnote w:type="continuationSeparator" w:id="0">
    <w:p w14:paraId="37EF5D6B" w14:textId="77777777" w:rsidR="00AF4738" w:rsidRDefault="00AF4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32D0" w14:textId="77777777" w:rsidR="00071D21" w:rsidRDefault="00000000">
    <w:pPr>
      <w:pStyle w:val="Header"/>
      <w:jc w:val="right"/>
    </w:pPr>
    <w:r>
      <w:rPr>
        <w:color w:val="808080"/>
        <w:sz w:val="18"/>
      </w:rPr>
      <w:t>Vulnerability Assessment Report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529160">
    <w:abstractNumId w:val="8"/>
  </w:num>
  <w:num w:numId="2" w16cid:durableId="386803203">
    <w:abstractNumId w:val="6"/>
  </w:num>
  <w:num w:numId="3" w16cid:durableId="1349218328">
    <w:abstractNumId w:val="5"/>
  </w:num>
  <w:num w:numId="4" w16cid:durableId="388457811">
    <w:abstractNumId w:val="4"/>
  </w:num>
  <w:num w:numId="5" w16cid:durableId="1566604879">
    <w:abstractNumId w:val="7"/>
  </w:num>
  <w:num w:numId="6" w16cid:durableId="1634826550">
    <w:abstractNumId w:val="3"/>
  </w:num>
  <w:num w:numId="7" w16cid:durableId="1154493227">
    <w:abstractNumId w:val="2"/>
  </w:num>
  <w:num w:numId="8" w16cid:durableId="2072531097">
    <w:abstractNumId w:val="1"/>
  </w:num>
  <w:num w:numId="9" w16cid:durableId="74326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21"/>
    <w:rsid w:val="0015074B"/>
    <w:rsid w:val="0029639D"/>
    <w:rsid w:val="00326F90"/>
    <w:rsid w:val="00AA1D8D"/>
    <w:rsid w:val="00AF4738"/>
    <w:rsid w:val="00B47730"/>
    <w:rsid w:val="00CB0664"/>
    <w:rsid w:val="00D94CE3"/>
    <w:rsid w:val="00F751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926E7"/>
  <w14:defaultImageDpi w14:val="300"/>
  <w15:docId w15:val="{F0D62001-ED93-49DD-AC93-DDAC7FAB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6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75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51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51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751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Edmond Fung</cp:lastModifiedBy>
  <cp:revision>2</cp:revision>
  <dcterms:created xsi:type="dcterms:W3CDTF">2013-12-23T23:15:00Z</dcterms:created>
  <dcterms:modified xsi:type="dcterms:W3CDTF">2026-04-07T20:54:00Z</dcterms:modified>
  <cp:category/>
</cp:coreProperties>
</file>