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C2397" w14:textId="77777777" w:rsidR="0097594B" w:rsidRPr="00966046" w:rsidRDefault="0097594B" w:rsidP="0097594B">
      <w:pPr>
        <w:spacing w:line="240" w:lineRule="auto"/>
        <w:jc w:val="center"/>
        <w:rPr>
          <w:rFonts w:ascii="Times New Roman" w:eastAsia="MS Mincho" w:hAnsi="Times New Roman"/>
        </w:rPr>
      </w:pPr>
      <w:r w:rsidRPr="00966046">
        <w:rPr>
          <w:rFonts w:ascii="Times New Roman" w:eastAsia="MS Mincho" w:hAnsi="Times New Roman"/>
        </w:rPr>
        <w:t>Министерство науки и высшего образования Российской Федерации</w:t>
      </w:r>
    </w:p>
    <w:p w14:paraId="5DEE3D62" w14:textId="77777777" w:rsidR="0097594B" w:rsidRPr="00966046" w:rsidRDefault="0097594B" w:rsidP="0097594B">
      <w:pPr>
        <w:spacing w:line="240" w:lineRule="auto"/>
        <w:jc w:val="center"/>
        <w:rPr>
          <w:rFonts w:ascii="Times New Roman" w:eastAsia="MS Mincho" w:hAnsi="Times New Roman"/>
        </w:rPr>
      </w:pPr>
      <w:r w:rsidRPr="00966046">
        <w:rPr>
          <w:rFonts w:ascii="Times New Roman" w:eastAsia="MS Mincho" w:hAnsi="Times New Roman"/>
        </w:rPr>
        <w:t>Федеральное государственное автономное</w:t>
      </w:r>
    </w:p>
    <w:p w14:paraId="17B5B72A" w14:textId="77777777" w:rsidR="0097594B" w:rsidRPr="00966046" w:rsidRDefault="0097594B" w:rsidP="0097594B">
      <w:pPr>
        <w:spacing w:line="240" w:lineRule="auto"/>
        <w:jc w:val="center"/>
        <w:rPr>
          <w:rFonts w:ascii="Times New Roman" w:eastAsia="MS Mincho" w:hAnsi="Times New Roman"/>
        </w:rPr>
      </w:pPr>
      <w:r w:rsidRPr="00966046">
        <w:rPr>
          <w:rFonts w:ascii="Times New Roman" w:eastAsia="MS Mincho" w:hAnsi="Times New Roman"/>
        </w:rPr>
        <w:t>образовательное учреждение высшего образования</w:t>
      </w:r>
    </w:p>
    <w:p w14:paraId="31408294" w14:textId="77777777" w:rsidR="0097594B" w:rsidRPr="00966046" w:rsidRDefault="0097594B" w:rsidP="0097594B">
      <w:pPr>
        <w:spacing w:line="240" w:lineRule="auto"/>
        <w:jc w:val="center"/>
        <w:rPr>
          <w:rFonts w:ascii="Times New Roman" w:hAnsi="Times New Roman"/>
        </w:rPr>
      </w:pPr>
      <w:r w:rsidRPr="00966046">
        <w:rPr>
          <w:rFonts w:ascii="Times New Roman" w:hAnsi="Times New Roman"/>
        </w:rPr>
        <w:t>Санкт-Петербургский университет аэрокосмического приборостроения</w:t>
      </w:r>
    </w:p>
    <w:p w14:paraId="12DE23B6" w14:textId="77777777" w:rsidR="0097594B" w:rsidRPr="00966046" w:rsidRDefault="0097594B" w:rsidP="0097594B">
      <w:pPr>
        <w:widowControl w:val="0"/>
        <w:spacing w:after="0" w:line="240" w:lineRule="auto"/>
        <w:ind w:left="360"/>
        <w:jc w:val="center"/>
        <w:rPr>
          <w:rFonts w:ascii="Times New Roman" w:hAnsi="Times New Roman"/>
        </w:rPr>
      </w:pPr>
    </w:p>
    <w:p w14:paraId="6F0CBC94" w14:textId="77777777" w:rsidR="0097594B" w:rsidRPr="00966046" w:rsidRDefault="0097594B" w:rsidP="0097594B">
      <w:pPr>
        <w:widowControl w:val="0"/>
        <w:spacing w:after="0" w:line="240" w:lineRule="auto"/>
        <w:ind w:left="360"/>
        <w:jc w:val="center"/>
        <w:rPr>
          <w:rFonts w:ascii="Times New Roman" w:hAnsi="Times New Roman"/>
        </w:rPr>
      </w:pPr>
      <w:r w:rsidRPr="00966046">
        <w:rPr>
          <w:rFonts w:ascii="Times New Roman" w:hAnsi="Times New Roman"/>
        </w:rPr>
        <w:t>ГУАП</w:t>
      </w:r>
    </w:p>
    <w:p w14:paraId="56AB7433" w14:textId="77777777" w:rsidR="0097594B" w:rsidRPr="00966046" w:rsidRDefault="0097594B" w:rsidP="0097594B">
      <w:pPr>
        <w:widowControl w:val="0"/>
        <w:spacing w:before="480" w:after="0" w:line="240" w:lineRule="auto"/>
        <w:ind w:left="360"/>
        <w:jc w:val="center"/>
        <w:rPr>
          <w:rFonts w:ascii="Times New Roman" w:hAnsi="Times New Roman"/>
        </w:rPr>
      </w:pPr>
      <w:r w:rsidRPr="00966046">
        <w:rPr>
          <w:rFonts w:ascii="Times New Roman" w:hAnsi="Times New Roman"/>
        </w:rPr>
        <w:t>КАФЕДРА № 2</w:t>
      </w:r>
    </w:p>
    <w:p w14:paraId="0A959AE1" w14:textId="77777777" w:rsidR="0097594B" w:rsidRPr="00966046" w:rsidRDefault="0097594B" w:rsidP="0097594B">
      <w:pPr>
        <w:widowControl w:val="0"/>
        <w:spacing w:before="1200" w:after="0" w:line="240" w:lineRule="auto"/>
        <w:ind w:left="360"/>
        <w:rPr>
          <w:rFonts w:ascii="Times New Roman" w:hAnsi="Times New Roman"/>
        </w:rPr>
      </w:pPr>
      <w:r w:rsidRPr="00966046">
        <w:rPr>
          <w:rFonts w:ascii="Times New Roman" w:hAnsi="Times New Roman"/>
        </w:rPr>
        <w:t xml:space="preserve">ОТЧЕТ </w:t>
      </w:r>
      <w:r w:rsidRPr="00966046">
        <w:rPr>
          <w:rFonts w:ascii="Times New Roman" w:hAnsi="Times New Roman"/>
        </w:rPr>
        <w:br/>
        <w:t>ЗАЩИЩЕН С ОЦЕНКОЙ</w:t>
      </w:r>
    </w:p>
    <w:p w14:paraId="28634EC1" w14:textId="77777777" w:rsidR="0097594B" w:rsidRPr="00966046" w:rsidRDefault="0097594B" w:rsidP="0097594B">
      <w:pPr>
        <w:widowControl w:val="0"/>
        <w:spacing w:before="120" w:after="0" w:line="360" w:lineRule="auto"/>
        <w:ind w:left="360"/>
        <w:rPr>
          <w:rFonts w:ascii="Times New Roman" w:hAnsi="Times New Roman"/>
        </w:rPr>
      </w:pPr>
      <w:r w:rsidRPr="00966046">
        <w:rPr>
          <w:rFonts w:ascii="Times New Roman" w:hAnsi="Times New Roman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97594B" w:rsidRPr="00966046" w14:paraId="5031F4E1" w14:textId="77777777" w:rsidTr="004A1539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04D1119E" w14:textId="77777777" w:rsidR="0097594B" w:rsidRPr="00966046" w:rsidRDefault="0097594B" w:rsidP="004A1539">
            <w:pPr>
              <w:widowControl w:val="0"/>
              <w:spacing w:after="0"/>
              <w:jc w:val="center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</w:rPr>
              <w:t>Кандидат тех. Наук, доцент</w:t>
            </w:r>
          </w:p>
        </w:tc>
        <w:tc>
          <w:tcPr>
            <w:tcW w:w="285" w:type="dxa"/>
            <w:vAlign w:val="center"/>
          </w:tcPr>
          <w:p w14:paraId="639D8328" w14:textId="77777777" w:rsidR="0097594B" w:rsidRPr="00966046" w:rsidRDefault="0097594B" w:rsidP="004A1539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2CBD8E8B" w14:textId="77777777" w:rsidR="0097594B" w:rsidRPr="00966046" w:rsidRDefault="0097594B" w:rsidP="004A1539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7" w:type="dxa"/>
            <w:vAlign w:val="center"/>
          </w:tcPr>
          <w:p w14:paraId="7F122B61" w14:textId="77777777" w:rsidR="0097594B" w:rsidRPr="00966046" w:rsidRDefault="0097594B" w:rsidP="004A1539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771733FA" w14:textId="77777777" w:rsidR="0097594B" w:rsidRPr="00966046" w:rsidRDefault="0097594B" w:rsidP="004A1539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</w:rPr>
              <w:t>С.Л Козенко</w:t>
            </w:r>
          </w:p>
        </w:tc>
      </w:tr>
      <w:tr w:rsidR="0097594B" w:rsidRPr="00966046" w14:paraId="00C026A4" w14:textId="77777777" w:rsidTr="004A1539">
        <w:tc>
          <w:tcPr>
            <w:tcW w:w="3259" w:type="dxa"/>
            <w:vAlign w:val="center"/>
          </w:tcPr>
          <w:p w14:paraId="278C4DB5" w14:textId="77777777" w:rsidR="0097594B" w:rsidRPr="00966046" w:rsidRDefault="0097594B" w:rsidP="004A1539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 w:rsidRPr="00966046">
              <w:rPr>
                <w:rFonts w:ascii="Times New Roman" w:hAnsi="Times New Roman"/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C8DD6CB" w14:textId="77777777" w:rsidR="0097594B" w:rsidRPr="00966046" w:rsidRDefault="0097594B" w:rsidP="004A1539">
            <w:pPr>
              <w:widowControl w:val="0"/>
              <w:spacing w:after="0" w:line="180" w:lineRule="exact"/>
              <w:rPr>
                <w:rFonts w:ascii="Times New Roman" w:hAnsi="Times New Roman"/>
              </w:rPr>
            </w:pPr>
          </w:p>
        </w:tc>
        <w:tc>
          <w:tcPr>
            <w:tcW w:w="2834" w:type="dxa"/>
            <w:vAlign w:val="center"/>
          </w:tcPr>
          <w:p w14:paraId="787612DE" w14:textId="77777777" w:rsidR="0097594B" w:rsidRPr="00966046" w:rsidRDefault="0097594B" w:rsidP="004A1539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 w:rsidRPr="00966046">
              <w:rPr>
                <w:rFonts w:ascii="Times New Roman" w:hAnsi="Times New Roman"/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64BEC8C8" w14:textId="77777777" w:rsidR="0097594B" w:rsidRPr="00966046" w:rsidRDefault="0097594B" w:rsidP="004A1539">
            <w:pPr>
              <w:widowControl w:val="0"/>
              <w:spacing w:after="0" w:line="180" w:lineRule="exact"/>
              <w:rPr>
                <w:rFonts w:ascii="Times New Roman" w:hAnsi="Times New Roman"/>
              </w:rPr>
            </w:pPr>
          </w:p>
        </w:tc>
        <w:tc>
          <w:tcPr>
            <w:tcW w:w="3029" w:type="dxa"/>
            <w:vAlign w:val="center"/>
          </w:tcPr>
          <w:p w14:paraId="06297D7F" w14:textId="77777777" w:rsidR="0097594B" w:rsidRPr="00966046" w:rsidRDefault="0097594B" w:rsidP="004A1539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 w:rsidRPr="00966046">
              <w:rPr>
                <w:rFonts w:ascii="Times New Roman" w:hAnsi="Times New Roman"/>
                <w:sz w:val="20"/>
              </w:rPr>
              <w:t>инициалы, фамилия</w:t>
            </w:r>
          </w:p>
        </w:tc>
      </w:tr>
    </w:tbl>
    <w:p w14:paraId="66970937" w14:textId="77777777" w:rsidR="0097594B" w:rsidRPr="00966046" w:rsidRDefault="0097594B" w:rsidP="0097594B">
      <w:pPr>
        <w:pStyle w:val="a4"/>
        <w:spacing w:before="0"/>
        <w:ind w:left="360"/>
        <w:rPr>
          <w:rFonts w:cs="Times New Roman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97594B" w:rsidRPr="00966046" w14:paraId="74B57E18" w14:textId="77777777" w:rsidTr="004A1539">
        <w:tc>
          <w:tcPr>
            <w:tcW w:w="9639" w:type="dxa"/>
          </w:tcPr>
          <w:p w14:paraId="4B496031" w14:textId="486719DC" w:rsidR="0097594B" w:rsidRPr="0097594B" w:rsidRDefault="0097594B" w:rsidP="004A1539">
            <w:pPr>
              <w:pStyle w:val="a4"/>
              <w:spacing w:before="0" w:line="276" w:lineRule="auto"/>
              <w:rPr>
                <w:rFonts w:cs="Times New Roman"/>
              </w:rPr>
            </w:pPr>
            <w:r w:rsidRPr="00BA03B7">
              <w:rPr>
                <w:rFonts w:cs="Times New Roman"/>
              </w:rPr>
              <w:t>ОТЧЕТ О ПРАКТИЧЕСКОЙ РАБОТЕ №</w:t>
            </w:r>
            <w:r w:rsidRPr="0097594B">
              <w:rPr>
                <w:rFonts w:cs="Times New Roman"/>
              </w:rPr>
              <w:t>4</w:t>
            </w:r>
          </w:p>
          <w:p w14:paraId="58FC1B9B" w14:textId="6C6A8519" w:rsidR="0097594B" w:rsidRPr="00BA03B7" w:rsidRDefault="0097594B" w:rsidP="004A1539">
            <w:pPr>
              <w:pStyle w:val="a4"/>
              <w:spacing w:before="0" w:line="276" w:lineRule="auto"/>
              <w:rPr>
                <w:rFonts w:cs="Times New Roman"/>
                <w:b/>
                <w:bCs/>
              </w:rPr>
            </w:pPr>
            <w:r w:rsidRPr="00BA03B7">
              <w:rPr>
                <w:rFonts w:cs="Times New Roman"/>
                <w:b/>
                <w:bCs/>
              </w:rPr>
              <w:t>“</w:t>
            </w:r>
            <w:r>
              <w:rPr>
                <w:rFonts w:cs="Times New Roman"/>
                <w:b/>
                <w:bCs/>
              </w:rPr>
              <w:t>Численное интегрирование</w:t>
            </w:r>
            <w:r w:rsidRPr="00BA03B7">
              <w:rPr>
                <w:rFonts w:cs="Times New Roman"/>
                <w:b/>
                <w:bCs/>
              </w:rPr>
              <w:t>”</w:t>
            </w:r>
          </w:p>
          <w:p w14:paraId="5ABBE10C" w14:textId="77777777" w:rsidR="0097594B" w:rsidRPr="00BA03B7" w:rsidRDefault="0097594B" w:rsidP="004A1539">
            <w:pPr>
              <w:pStyle w:val="a4"/>
              <w:spacing w:before="0" w:line="276" w:lineRule="auto"/>
              <w:rPr>
                <w:rFonts w:cs="Times New Roman"/>
              </w:rPr>
            </w:pPr>
          </w:p>
        </w:tc>
      </w:tr>
      <w:tr w:rsidR="0097594B" w:rsidRPr="00966046" w14:paraId="094795BE" w14:textId="77777777" w:rsidTr="004A1539">
        <w:tc>
          <w:tcPr>
            <w:tcW w:w="9639" w:type="dxa"/>
          </w:tcPr>
          <w:p w14:paraId="71B35EC5" w14:textId="77777777" w:rsidR="0097594B" w:rsidRPr="00BA03B7" w:rsidRDefault="0097594B" w:rsidP="004A1539">
            <w:pPr>
              <w:pStyle w:val="3"/>
              <w:spacing w:before="0" w:line="276" w:lineRule="auto"/>
              <w:rPr>
                <w:sz w:val="27"/>
              </w:rPr>
            </w:pPr>
            <w:r w:rsidRPr="00BA03B7">
              <w:rPr>
                <w:sz w:val="24"/>
              </w:rPr>
              <w:t xml:space="preserve">по дисциплине: </w:t>
            </w:r>
            <w:r w:rsidRPr="00BA03B7">
              <w:rPr>
                <w:sz w:val="27"/>
              </w:rPr>
              <w:t>Вычислительная математика</w:t>
            </w:r>
          </w:p>
        </w:tc>
      </w:tr>
      <w:tr w:rsidR="0097594B" w:rsidRPr="00966046" w14:paraId="650B1F90" w14:textId="77777777" w:rsidTr="004A1539">
        <w:tc>
          <w:tcPr>
            <w:tcW w:w="9639" w:type="dxa"/>
          </w:tcPr>
          <w:p w14:paraId="1A485C56" w14:textId="77777777" w:rsidR="0097594B" w:rsidRPr="00966046" w:rsidRDefault="0097594B" w:rsidP="004A1539">
            <w:pPr>
              <w:pStyle w:val="3"/>
              <w:spacing w:before="0" w:line="276" w:lineRule="auto"/>
              <w:rPr>
                <w:sz w:val="28"/>
              </w:rPr>
            </w:pPr>
          </w:p>
        </w:tc>
      </w:tr>
      <w:tr w:rsidR="0097594B" w:rsidRPr="00966046" w14:paraId="43A8C73F" w14:textId="77777777" w:rsidTr="004A1539">
        <w:tc>
          <w:tcPr>
            <w:tcW w:w="9639" w:type="dxa"/>
          </w:tcPr>
          <w:p w14:paraId="76C6CCB9" w14:textId="77777777" w:rsidR="0097594B" w:rsidRPr="00966046" w:rsidRDefault="0097594B" w:rsidP="004A1539">
            <w:pPr>
              <w:widowControl w:val="0"/>
              <w:spacing w:after="0"/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14:paraId="3CF0A769" w14:textId="77777777" w:rsidR="0097594B" w:rsidRPr="00966046" w:rsidRDefault="0097594B" w:rsidP="0097594B">
      <w:pPr>
        <w:widowControl w:val="0"/>
        <w:spacing w:before="1680" w:after="0" w:line="360" w:lineRule="auto"/>
        <w:ind w:left="360"/>
        <w:rPr>
          <w:rFonts w:ascii="Times New Roman" w:hAnsi="Times New Roman"/>
        </w:rPr>
      </w:pPr>
      <w:r w:rsidRPr="00966046">
        <w:rPr>
          <w:rFonts w:ascii="Times New Roman" w:hAnsi="Times New Roman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97594B" w:rsidRPr="00966046" w14:paraId="77F51CE2" w14:textId="77777777" w:rsidTr="004A1539">
        <w:tc>
          <w:tcPr>
            <w:tcW w:w="2166" w:type="dxa"/>
            <w:vAlign w:val="bottom"/>
          </w:tcPr>
          <w:p w14:paraId="775333B8" w14:textId="77777777" w:rsidR="0097594B" w:rsidRPr="00966046" w:rsidRDefault="0097594B" w:rsidP="004A1539">
            <w:pPr>
              <w:widowControl w:val="0"/>
              <w:spacing w:after="0"/>
              <w:ind w:left="-108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4DF40C1C" w14:textId="77777777" w:rsidR="0097594B" w:rsidRPr="00966046" w:rsidRDefault="0097594B" w:rsidP="004A1539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</w:rPr>
              <w:t>4134к</w:t>
            </w:r>
          </w:p>
        </w:tc>
        <w:tc>
          <w:tcPr>
            <w:tcW w:w="237" w:type="dxa"/>
            <w:vAlign w:val="center"/>
          </w:tcPr>
          <w:p w14:paraId="2681682A" w14:textId="77777777" w:rsidR="0097594B" w:rsidRPr="00966046" w:rsidRDefault="0097594B" w:rsidP="004A1539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4D85CC81" w14:textId="77777777" w:rsidR="0097594B" w:rsidRPr="00966046" w:rsidRDefault="0097594B" w:rsidP="004A1539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  <w:noProof/>
              </w:rPr>
              <w:drawing>
                <wp:inline distT="0" distB="0" distL="0" distR="0" wp14:anchorId="2DC1D4BE" wp14:editId="000B50F3">
                  <wp:extent cx="921621" cy="455295"/>
                  <wp:effectExtent l="0" t="0" r="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272" cy="45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21034203" w14:textId="77777777" w:rsidR="0097594B" w:rsidRPr="00966046" w:rsidRDefault="0097594B" w:rsidP="004A1539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5083C11" w14:textId="77777777" w:rsidR="0097594B" w:rsidRPr="00966046" w:rsidRDefault="0097594B" w:rsidP="004A1539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</w:rPr>
              <w:t>Костяков НА</w:t>
            </w:r>
          </w:p>
        </w:tc>
      </w:tr>
      <w:tr w:rsidR="0097594B" w:rsidRPr="00966046" w14:paraId="58D0A7D3" w14:textId="77777777" w:rsidTr="004A1539">
        <w:tc>
          <w:tcPr>
            <w:tcW w:w="2166" w:type="dxa"/>
            <w:vAlign w:val="center"/>
          </w:tcPr>
          <w:p w14:paraId="1161F999" w14:textId="77777777" w:rsidR="0097594B" w:rsidRPr="00966046" w:rsidRDefault="0097594B" w:rsidP="004A1539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6B120D8" w14:textId="77777777" w:rsidR="0097594B" w:rsidRPr="00966046" w:rsidRDefault="0097594B" w:rsidP="004A1539">
            <w:pPr>
              <w:widowControl w:val="0"/>
              <w:spacing w:after="0" w:line="180" w:lineRule="exact"/>
              <w:rPr>
                <w:rFonts w:ascii="Times New Roman" w:hAnsi="Times New Roman"/>
              </w:rPr>
            </w:pPr>
          </w:p>
        </w:tc>
        <w:tc>
          <w:tcPr>
            <w:tcW w:w="237" w:type="dxa"/>
            <w:vAlign w:val="center"/>
          </w:tcPr>
          <w:p w14:paraId="0445FC81" w14:textId="77777777" w:rsidR="0097594B" w:rsidRPr="00966046" w:rsidRDefault="0097594B" w:rsidP="004A1539">
            <w:pPr>
              <w:widowControl w:val="0"/>
              <w:spacing w:after="0" w:line="180" w:lineRule="exact"/>
              <w:rPr>
                <w:rFonts w:ascii="Times New Roman" w:hAnsi="Times New Roman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BF4820F" w14:textId="77777777" w:rsidR="0097594B" w:rsidRPr="00966046" w:rsidRDefault="0097594B" w:rsidP="004A1539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 w:rsidRPr="00966046">
              <w:rPr>
                <w:rFonts w:ascii="Times New Roman" w:hAnsi="Times New Roman"/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E2E3ED5" w14:textId="77777777" w:rsidR="0097594B" w:rsidRPr="00966046" w:rsidRDefault="0097594B" w:rsidP="004A1539">
            <w:pPr>
              <w:widowControl w:val="0"/>
              <w:spacing w:after="0" w:line="180" w:lineRule="exact"/>
              <w:rPr>
                <w:rFonts w:ascii="Times New Roman" w:hAnsi="Times New Roman"/>
              </w:rPr>
            </w:pPr>
          </w:p>
        </w:tc>
        <w:tc>
          <w:tcPr>
            <w:tcW w:w="2628" w:type="dxa"/>
            <w:vAlign w:val="center"/>
          </w:tcPr>
          <w:p w14:paraId="0F2D52DD" w14:textId="77777777" w:rsidR="0097594B" w:rsidRPr="00966046" w:rsidRDefault="0097594B" w:rsidP="004A1539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 w:rsidRPr="00966046">
              <w:rPr>
                <w:rFonts w:ascii="Times New Roman" w:hAnsi="Times New Roman"/>
                <w:sz w:val="20"/>
              </w:rPr>
              <w:t>инициалы, фамилия</w:t>
            </w:r>
          </w:p>
        </w:tc>
      </w:tr>
    </w:tbl>
    <w:p w14:paraId="57C324B0" w14:textId="77777777" w:rsidR="0097594B" w:rsidRPr="00966046" w:rsidRDefault="0097594B" w:rsidP="0097594B">
      <w:pPr>
        <w:widowControl w:val="0"/>
        <w:spacing w:after="0"/>
        <w:ind w:left="360"/>
        <w:rPr>
          <w:rFonts w:ascii="Times New Roman" w:hAnsi="Times New Roman"/>
          <w:sz w:val="20"/>
        </w:rPr>
      </w:pPr>
    </w:p>
    <w:p w14:paraId="74636860" w14:textId="77777777" w:rsidR="0097594B" w:rsidRPr="00966046" w:rsidRDefault="0097594B" w:rsidP="0097594B">
      <w:pPr>
        <w:widowControl w:val="0"/>
        <w:spacing w:after="0"/>
        <w:rPr>
          <w:rFonts w:ascii="Times New Roman" w:hAnsi="Times New Roman"/>
        </w:rPr>
      </w:pPr>
    </w:p>
    <w:p w14:paraId="24A80F0E" w14:textId="77777777" w:rsidR="0097594B" w:rsidRPr="00966046" w:rsidRDefault="0097594B" w:rsidP="0097594B">
      <w:pPr>
        <w:widowControl w:val="0"/>
        <w:spacing w:after="0"/>
        <w:ind w:left="360"/>
        <w:jc w:val="center"/>
        <w:rPr>
          <w:rFonts w:ascii="Times New Roman" w:hAnsi="Times New Roman"/>
        </w:rPr>
      </w:pPr>
    </w:p>
    <w:p w14:paraId="5E566061" w14:textId="77777777" w:rsidR="0097594B" w:rsidRPr="00966046" w:rsidRDefault="0097594B" w:rsidP="0097594B">
      <w:pPr>
        <w:widowControl w:val="0"/>
        <w:spacing w:after="0"/>
        <w:ind w:left="360"/>
        <w:jc w:val="center"/>
        <w:rPr>
          <w:rFonts w:ascii="Times New Roman" w:hAnsi="Times New Roman"/>
        </w:rPr>
      </w:pPr>
    </w:p>
    <w:p w14:paraId="32BC5057" w14:textId="77777777" w:rsidR="0097594B" w:rsidRPr="00966046" w:rsidRDefault="0097594B" w:rsidP="0097594B">
      <w:pPr>
        <w:widowControl w:val="0"/>
        <w:spacing w:after="0"/>
        <w:ind w:left="360"/>
        <w:jc w:val="center"/>
        <w:rPr>
          <w:rFonts w:ascii="Times New Roman" w:hAnsi="Times New Roman"/>
        </w:rPr>
      </w:pPr>
    </w:p>
    <w:p w14:paraId="7D62F10B" w14:textId="77777777" w:rsidR="0097594B" w:rsidRPr="00966046" w:rsidRDefault="0097594B" w:rsidP="0097594B">
      <w:pPr>
        <w:widowControl w:val="0"/>
        <w:spacing w:after="0"/>
        <w:ind w:left="360"/>
        <w:jc w:val="center"/>
        <w:rPr>
          <w:rFonts w:ascii="Times New Roman" w:hAnsi="Times New Roman"/>
        </w:rPr>
      </w:pPr>
      <w:r w:rsidRPr="00966046">
        <w:rPr>
          <w:rFonts w:ascii="Times New Roman" w:hAnsi="Times New Roman"/>
        </w:rPr>
        <w:t>Санкт-Петербург</w:t>
      </w:r>
    </w:p>
    <w:p w14:paraId="57C63239" w14:textId="77777777" w:rsidR="0097594B" w:rsidRPr="00966046" w:rsidRDefault="0097594B" w:rsidP="0097594B">
      <w:pPr>
        <w:widowControl w:val="0"/>
        <w:spacing w:after="0"/>
        <w:ind w:left="360"/>
        <w:jc w:val="center"/>
        <w:rPr>
          <w:rFonts w:ascii="Times New Roman" w:hAnsi="Times New Roman"/>
        </w:rPr>
      </w:pPr>
      <w:r w:rsidRPr="00966046">
        <w:rPr>
          <w:rFonts w:ascii="Times New Roman" w:hAnsi="Times New Roman"/>
        </w:rPr>
        <w:t>2023</w:t>
      </w:r>
    </w:p>
    <w:p w14:paraId="69819F07" w14:textId="77777777" w:rsidR="0097594B" w:rsidRDefault="0097594B" w:rsidP="0097594B"/>
    <w:p w14:paraId="2CBEC615" w14:textId="77777777" w:rsidR="0097594B" w:rsidRDefault="0097594B" w:rsidP="0097594B"/>
    <w:p w14:paraId="048F28B4" w14:textId="77777777" w:rsidR="0097594B" w:rsidRDefault="0097594B" w:rsidP="0097594B">
      <w:pPr>
        <w:ind w:firstLine="720"/>
        <w:jc w:val="both"/>
        <w:rPr>
          <w:color w:val="auto"/>
          <w:sz w:val="28"/>
          <w:szCs w:val="28"/>
        </w:rPr>
      </w:pPr>
      <w:r w:rsidRPr="00CA54F9">
        <w:rPr>
          <w:rStyle w:val="10"/>
          <w:rFonts w:ascii="Times New Roman" w:hAnsi="Times New Roman" w:cs="Times New Roman"/>
        </w:rPr>
        <w:lastRenderedPageBreak/>
        <w:t>Цели работы:</w:t>
      </w:r>
      <w:r w:rsidRPr="00CA54F9">
        <w:rPr>
          <w:rFonts w:ascii="Times New Roman" w:hAnsi="Times New Roman"/>
          <w:sz w:val="28"/>
          <w:szCs w:val="28"/>
        </w:rPr>
        <w:t xml:space="preserve"> а) </w:t>
      </w:r>
      <w:r>
        <w:rPr>
          <w:sz w:val="28"/>
          <w:szCs w:val="28"/>
        </w:rPr>
        <w:t xml:space="preserve">Составить схему алгоритма и программу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решения задачи по теме «Численное интегрирование» в соответствии с индивидуальным заданием (варианты заданий приведены ниже – табл. 1).</w:t>
      </w:r>
    </w:p>
    <w:p w14:paraId="345FE0B4" w14:textId="03194235" w:rsidR="0097594B" w:rsidRPr="00CA54F9" w:rsidRDefault="0097594B" w:rsidP="0097594B">
      <w:pPr>
        <w:rPr>
          <w:rFonts w:ascii="Times New Roman" w:hAnsi="Times New Roman"/>
          <w:sz w:val="28"/>
          <w:szCs w:val="28"/>
        </w:rPr>
      </w:pPr>
    </w:p>
    <w:p w14:paraId="0F1DA8DE" w14:textId="1925E178" w:rsidR="008F5401" w:rsidRDefault="0097594B">
      <w:r w:rsidRPr="0097594B">
        <w:rPr>
          <w:noProof/>
        </w:rPr>
        <w:drawing>
          <wp:inline distT="0" distB="0" distL="0" distR="0" wp14:anchorId="5D477C07" wp14:editId="4331F8FD">
            <wp:extent cx="5940425" cy="4895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4F24" w14:textId="2F9BF9B6" w:rsidR="0097594B" w:rsidRDefault="0097594B"/>
    <w:p w14:paraId="3AD00204" w14:textId="77777777" w:rsidR="0097594B" w:rsidRPr="00CA54F9" w:rsidRDefault="0097594B" w:rsidP="0097594B">
      <w:pPr>
        <w:pStyle w:val="1"/>
        <w:rPr>
          <w:rFonts w:ascii="Times New Roman" w:hAnsi="Times New Roman" w:cs="Times New Roman"/>
        </w:rPr>
      </w:pPr>
      <w:r w:rsidRPr="00CA54F9">
        <w:rPr>
          <w:rFonts w:ascii="Times New Roman" w:hAnsi="Times New Roman" w:cs="Times New Roman"/>
        </w:rPr>
        <w:t>Математическая часть</w:t>
      </w:r>
    </w:p>
    <w:p w14:paraId="59873E0B" w14:textId="77777777" w:rsidR="0097594B" w:rsidRDefault="0097594B" w:rsidP="0097594B">
      <w:pPr>
        <w:tabs>
          <w:tab w:val="num" w:pos="0"/>
        </w:tabs>
        <w:spacing w:before="100" w:after="100"/>
        <w:jc w:val="center"/>
        <w:rPr>
          <w:b/>
          <w:i/>
          <w:color w:val="auto"/>
          <w:sz w:val="28"/>
        </w:rPr>
      </w:pPr>
      <w:r>
        <w:rPr>
          <w:b/>
          <w:i/>
          <w:sz w:val="28"/>
        </w:rPr>
        <w:t>2.1.  Постановка задачи</w:t>
      </w:r>
    </w:p>
    <w:p w14:paraId="34642455" w14:textId="77777777" w:rsidR="0097594B" w:rsidRDefault="0097594B" w:rsidP="0097594B">
      <w:pPr>
        <w:pStyle w:val="5"/>
        <w:tabs>
          <w:tab w:val="num" w:pos="0"/>
        </w:tabs>
        <w:ind w:firstLine="720"/>
        <w:rPr>
          <w:sz w:val="28"/>
        </w:rPr>
      </w:pPr>
      <w:r>
        <w:t xml:space="preserve">Пусть требуется найти определенный интеграл </w:t>
      </w:r>
    </w:p>
    <w:p w14:paraId="00D29FC8" w14:textId="77777777" w:rsidR="0097594B" w:rsidRDefault="0034353B" w:rsidP="0097594B">
      <w:pPr>
        <w:spacing w:before="100" w:after="100"/>
        <w:ind w:firstLine="709"/>
        <w:jc w:val="center"/>
        <w:rPr>
          <w:sz w:val="28"/>
        </w:rPr>
      </w:pPr>
      <w:r>
        <w:object w:dxaOrig="1440" w:dyaOrig="1440" w14:anchorId="09C639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99pt;margin-top:7.3pt;width:48.25pt;height:25.8pt;z-index:251657728" o:allowincell="f">
            <v:imagedata r:id="rId6" o:title=""/>
            <w10:wrap type="square"/>
          </v:shape>
          <o:OLEObject Type="Embed" ProgID="Equation.3" ShapeID="_x0000_s1027" DrawAspect="Content" ObjectID="_1745835896" r:id="rId7"/>
        </w:object>
      </w:r>
      <w:r w:rsidR="0097594B">
        <w:rPr>
          <w:sz w:val="28"/>
        </w:rPr>
        <w:t xml:space="preserve">                                                     (2.1)</w:t>
      </w:r>
    </w:p>
    <w:p w14:paraId="2B487966" w14:textId="77777777" w:rsidR="0097594B" w:rsidRDefault="0097594B" w:rsidP="0097594B">
      <w:pPr>
        <w:ind w:firstLine="709"/>
        <w:jc w:val="both"/>
        <w:rPr>
          <w:sz w:val="28"/>
        </w:rPr>
      </w:pPr>
    </w:p>
    <w:p w14:paraId="16660B4F" w14:textId="77777777" w:rsidR="0097594B" w:rsidRDefault="0097594B" w:rsidP="0097594B">
      <w:pPr>
        <w:ind w:firstLine="709"/>
        <w:jc w:val="both"/>
        <w:rPr>
          <w:sz w:val="28"/>
        </w:rPr>
      </w:pPr>
      <w:r>
        <w:rPr>
          <w:sz w:val="28"/>
        </w:rPr>
        <w:t xml:space="preserve">Где функция </w:t>
      </w:r>
      <w:r>
        <w:rPr>
          <w:i/>
          <w:sz w:val="28"/>
        </w:rPr>
        <w:t>f(x)</w:t>
      </w:r>
      <w:r>
        <w:rPr>
          <w:sz w:val="28"/>
        </w:rPr>
        <w:t xml:space="preserve"> непрерывна на отрезке </w:t>
      </w:r>
      <w:r>
        <w:rPr>
          <w:i/>
          <w:sz w:val="28"/>
        </w:rPr>
        <w:t>[a,b]</w:t>
      </w:r>
      <w:r>
        <w:rPr>
          <w:sz w:val="28"/>
        </w:rPr>
        <w:t xml:space="preserve">. Если функция </w:t>
      </w:r>
      <w:r>
        <w:rPr>
          <w:i/>
          <w:sz w:val="28"/>
        </w:rPr>
        <w:t>f(x)</w:t>
      </w:r>
      <w:r>
        <w:rPr>
          <w:sz w:val="28"/>
        </w:rPr>
        <w:t xml:space="preserve"> задана формулой и мы умеем найти неопределенный интеграл  </w:t>
      </w:r>
      <w:r>
        <w:rPr>
          <w:i/>
          <w:sz w:val="28"/>
        </w:rPr>
        <w:t>F(x)</w:t>
      </w:r>
      <w:r>
        <w:rPr>
          <w:sz w:val="28"/>
        </w:rPr>
        <w:t xml:space="preserve">, то определенный интеграл вычисляется по формуле </w:t>
      </w:r>
    </w:p>
    <w:p w14:paraId="63CC9F17" w14:textId="77777777" w:rsidR="0097594B" w:rsidRDefault="0097594B" w:rsidP="0097594B">
      <w:pPr>
        <w:tabs>
          <w:tab w:val="left" w:pos="7771"/>
        </w:tabs>
        <w:ind w:firstLine="709"/>
        <w:rPr>
          <w:sz w:val="28"/>
        </w:rPr>
      </w:pPr>
    </w:p>
    <w:p w14:paraId="3C001F31" w14:textId="77777777" w:rsidR="0097594B" w:rsidRDefault="0097594B" w:rsidP="0097594B">
      <w:pPr>
        <w:spacing w:before="100" w:after="100"/>
        <w:ind w:firstLine="709"/>
        <w:rPr>
          <w:sz w:val="28"/>
        </w:rPr>
      </w:pPr>
      <w:r>
        <w:rPr>
          <w:sz w:val="28"/>
        </w:rPr>
        <w:t xml:space="preserve">                               </w:t>
      </w:r>
      <w:r>
        <w:rPr>
          <w:rFonts w:ascii="Times New Roman" w:hAnsi="Times New Roman"/>
          <w:position w:val="-18"/>
          <w:sz w:val="28"/>
        </w:rPr>
        <w:object w:dxaOrig="2340" w:dyaOrig="525" w14:anchorId="1BF84CFE">
          <v:shape id="_x0000_i1026" type="#_x0000_t75" style="width:117.25pt;height:26.2pt" o:ole="" fillcolor="window">
            <v:imagedata r:id="rId8" o:title=""/>
          </v:shape>
          <o:OLEObject Type="Embed" ProgID="Equation.3" ShapeID="_x0000_i1026" DrawAspect="Content" ObjectID="_1745835893" r:id="rId9"/>
        </w:object>
      </w:r>
      <w:r>
        <w:rPr>
          <w:sz w:val="28"/>
        </w:rPr>
        <w:t xml:space="preserve">                                     (2.2)</w:t>
      </w:r>
    </w:p>
    <w:p w14:paraId="6BB97743" w14:textId="77777777" w:rsidR="0097594B" w:rsidRDefault="0097594B" w:rsidP="0097594B">
      <w:pPr>
        <w:spacing w:before="100" w:after="100"/>
        <w:jc w:val="both"/>
        <w:rPr>
          <w:sz w:val="28"/>
        </w:rPr>
      </w:pPr>
      <w:r>
        <w:rPr>
          <w:sz w:val="28"/>
        </w:rPr>
        <w:t>(формула Ньютона-Лейбница).</w:t>
      </w:r>
    </w:p>
    <w:p w14:paraId="452124B9" w14:textId="77777777" w:rsidR="0097594B" w:rsidRDefault="0097594B" w:rsidP="0097594B">
      <w:pPr>
        <w:ind w:firstLine="709"/>
        <w:jc w:val="both"/>
        <w:rPr>
          <w:sz w:val="28"/>
        </w:rPr>
      </w:pPr>
      <w:r>
        <w:rPr>
          <w:sz w:val="28"/>
        </w:rPr>
        <w:t xml:space="preserve">Если же неопределенный интеграл данной функции мы найти не умеем, или по какой-либо причине не хотим воспользоваться формулой (2.2), или если функция </w:t>
      </w:r>
      <w:r>
        <w:rPr>
          <w:i/>
          <w:sz w:val="28"/>
        </w:rPr>
        <w:t xml:space="preserve">f(x) </w:t>
      </w:r>
      <w:r>
        <w:rPr>
          <w:sz w:val="28"/>
        </w:rPr>
        <w:t>задана графически или таблицей, то для вычисления определенного интеграла применяют приближенные формулы. Для приближенного вычисления интеграла (2.1) существует много численных методов, из которых выделим три:</w:t>
      </w:r>
    </w:p>
    <w:p w14:paraId="238AAFE4" w14:textId="77777777" w:rsidR="0097594B" w:rsidRDefault="0097594B" w:rsidP="0097594B">
      <w:pPr>
        <w:spacing w:before="100" w:after="100"/>
        <w:ind w:firstLine="709"/>
        <w:jc w:val="both"/>
        <w:rPr>
          <w:sz w:val="28"/>
        </w:rPr>
      </w:pPr>
      <w:r>
        <w:rPr>
          <w:sz w:val="28"/>
        </w:rPr>
        <w:t>1) метод прямоугольников;</w:t>
      </w:r>
    </w:p>
    <w:p w14:paraId="1A8A79C6" w14:textId="77777777" w:rsidR="0097594B" w:rsidRDefault="0097594B" w:rsidP="0097594B">
      <w:pPr>
        <w:spacing w:before="100" w:after="100"/>
        <w:ind w:firstLine="709"/>
        <w:jc w:val="both"/>
        <w:rPr>
          <w:sz w:val="28"/>
        </w:rPr>
      </w:pPr>
      <w:r>
        <w:rPr>
          <w:sz w:val="28"/>
        </w:rPr>
        <w:t>2) метод трапеций;</w:t>
      </w:r>
    </w:p>
    <w:p w14:paraId="4D6E6065" w14:textId="77777777" w:rsidR="0097594B" w:rsidRDefault="0097594B" w:rsidP="0097594B">
      <w:pPr>
        <w:spacing w:before="100" w:after="100"/>
        <w:ind w:firstLine="709"/>
        <w:jc w:val="both"/>
        <w:rPr>
          <w:sz w:val="28"/>
        </w:rPr>
      </w:pPr>
      <w:r>
        <w:rPr>
          <w:sz w:val="28"/>
        </w:rPr>
        <w:t>3) метод Симпсона</w:t>
      </w:r>
      <w:r w:rsidRPr="0097594B">
        <w:rPr>
          <w:sz w:val="28"/>
        </w:rPr>
        <w:t xml:space="preserve"> (</w:t>
      </w:r>
      <w:r>
        <w:rPr>
          <w:sz w:val="28"/>
        </w:rPr>
        <w:t>парабол).</w:t>
      </w:r>
    </w:p>
    <w:p w14:paraId="1E74D6C3" w14:textId="77777777" w:rsidR="0097594B" w:rsidRDefault="0097594B" w:rsidP="0097594B">
      <w:pPr>
        <w:ind w:firstLine="709"/>
        <w:jc w:val="both"/>
        <w:rPr>
          <w:sz w:val="28"/>
        </w:rPr>
      </w:pPr>
      <w:r>
        <w:rPr>
          <w:sz w:val="28"/>
        </w:rPr>
        <w:t xml:space="preserve">При вычислении интеграла следует помнить, каков геометрический смысл определенного интеграла. Если </w:t>
      </w:r>
      <w:r>
        <w:rPr>
          <w:i/>
          <w:sz w:val="28"/>
        </w:rPr>
        <w:t>f(x)</w:t>
      </w:r>
      <w:r>
        <w:rPr>
          <w:i/>
          <w:sz w:val="28"/>
        </w:rPr>
        <w:sym w:font="Symbol" w:char="F0B3"/>
      </w:r>
      <w:r>
        <w:rPr>
          <w:i/>
          <w:sz w:val="28"/>
        </w:rPr>
        <w:t>0</w:t>
      </w:r>
      <w:r>
        <w:rPr>
          <w:sz w:val="28"/>
        </w:rPr>
        <w:t xml:space="preserve"> на отрезке </w:t>
      </w:r>
      <w:r>
        <w:rPr>
          <w:i/>
          <w:sz w:val="28"/>
        </w:rPr>
        <w:t>[a,b],</w:t>
      </w:r>
      <w:r>
        <w:rPr>
          <w:sz w:val="28"/>
        </w:rPr>
        <w:t xml:space="preserve"> то</w:t>
      </w:r>
    </w:p>
    <w:p w14:paraId="035FC90A" w14:textId="77777777" w:rsidR="0097594B" w:rsidRDefault="0097594B" w:rsidP="0097594B">
      <w:pPr>
        <w:ind w:firstLine="709"/>
        <w:jc w:val="center"/>
        <w:rPr>
          <w:sz w:val="28"/>
        </w:rPr>
      </w:pPr>
      <w:r>
        <w:rPr>
          <w:rFonts w:ascii="Times New Roman" w:hAnsi="Times New Roman"/>
          <w:position w:val="-18"/>
          <w:sz w:val="28"/>
        </w:rPr>
        <w:object w:dxaOrig="975" w:dyaOrig="525" w14:anchorId="1FAE7DB9">
          <v:shape id="_x0000_i1027" type="#_x0000_t75" style="width:48.55pt;height:26.2pt" o:ole="" fillcolor="window">
            <v:imagedata r:id="rId10" o:title=""/>
          </v:shape>
          <o:OLEObject Type="Embed" ProgID="Equation.3" ShapeID="_x0000_i1027" DrawAspect="Content" ObjectID="_1745835894" r:id="rId11"/>
        </w:object>
      </w:r>
    </w:p>
    <w:p w14:paraId="0CB04214" w14:textId="7FC6BA5C" w:rsidR="0097594B" w:rsidRDefault="0097594B" w:rsidP="0097594B">
      <w:pPr>
        <w:ind w:firstLine="709"/>
        <w:jc w:val="both"/>
        <w:rPr>
          <w:sz w:val="28"/>
        </w:rPr>
      </w:pPr>
      <w:r>
        <w:rPr>
          <w:noProof/>
          <w:sz w:val="24"/>
        </w:rPr>
        <w:drawing>
          <wp:anchor distT="0" distB="0" distL="114300" distR="114300" simplePos="0" relativeHeight="251656704" behindDoc="0" locked="0" layoutInCell="0" allowOverlap="1" wp14:anchorId="14870C87" wp14:editId="59E9F772">
            <wp:simplePos x="0" y="0"/>
            <wp:positionH relativeFrom="column">
              <wp:posOffset>556895</wp:posOffset>
            </wp:positionH>
            <wp:positionV relativeFrom="paragraph">
              <wp:posOffset>325120</wp:posOffset>
            </wp:positionV>
            <wp:extent cx="1716405" cy="1656080"/>
            <wp:effectExtent l="0" t="0" r="1714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lum bright="-12000" contrast="6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" t="3183" r="4799" b="5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65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численно равен площади фигуры, ограниченной графиком функции </w:t>
      </w:r>
      <w:r>
        <w:rPr>
          <w:i/>
          <w:sz w:val="28"/>
        </w:rPr>
        <w:t>y=f(x),</w:t>
      </w:r>
      <w:r>
        <w:rPr>
          <w:sz w:val="28"/>
        </w:rPr>
        <w:t xml:space="preserve"> отрезком оси абсцисс, прямой </w:t>
      </w:r>
      <w:r>
        <w:rPr>
          <w:i/>
          <w:sz w:val="28"/>
        </w:rPr>
        <w:t>x=a</w:t>
      </w:r>
      <w:r>
        <w:rPr>
          <w:sz w:val="28"/>
        </w:rPr>
        <w:t xml:space="preserve"> и прямой </w:t>
      </w:r>
      <w:r>
        <w:rPr>
          <w:i/>
          <w:sz w:val="28"/>
        </w:rPr>
        <w:t>x=b</w:t>
      </w:r>
      <w:r>
        <w:rPr>
          <w:sz w:val="28"/>
        </w:rPr>
        <w:t xml:space="preserve"> (рис.2.1).</w:t>
      </w:r>
    </w:p>
    <w:p w14:paraId="60E3AAA4" w14:textId="77777777" w:rsidR="0097594B" w:rsidRDefault="0097594B" w:rsidP="0097594B">
      <w:pPr>
        <w:spacing w:after="100"/>
        <w:ind w:firstLine="709"/>
        <w:jc w:val="both"/>
        <w:rPr>
          <w:sz w:val="28"/>
        </w:rPr>
      </w:pPr>
    </w:p>
    <w:p w14:paraId="19164A52" w14:textId="77777777" w:rsidR="0097594B" w:rsidRDefault="0097594B" w:rsidP="0097594B">
      <w:pPr>
        <w:spacing w:before="100" w:after="100"/>
        <w:ind w:firstLine="709"/>
        <w:jc w:val="both"/>
        <w:rPr>
          <w:sz w:val="28"/>
        </w:rPr>
      </w:pPr>
      <w:r>
        <w:rPr>
          <w:sz w:val="28"/>
        </w:rPr>
        <w:t xml:space="preserve">  </w:t>
      </w:r>
    </w:p>
    <w:p w14:paraId="072DDF1E" w14:textId="77777777" w:rsidR="0097594B" w:rsidRDefault="0097594B" w:rsidP="0097594B">
      <w:pPr>
        <w:spacing w:before="100" w:after="100"/>
        <w:ind w:firstLine="709"/>
        <w:jc w:val="center"/>
        <w:rPr>
          <w:sz w:val="28"/>
        </w:rPr>
      </w:pPr>
    </w:p>
    <w:p w14:paraId="05D545A3" w14:textId="77777777" w:rsidR="0097594B" w:rsidRDefault="0097594B" w:rsidP="0097594B">
      <w:pPr>
        <w:spacing w:before="100" w:after="100"/>
        <w:ind w:firstLine="709"/>
        <w:jc w:val="both"/>
        <w:rPr>
          <w:sz w:val="28"/>
        </w:rPr>
      </w:pPr>
    </w:p>
    <w:p w14:paraId="61DD397B" w14:textId="77777777" w:rsidR="0097594B" w:rsidRDefault="0097594B" w:rsidP="0097594B">
      <w:pPr>
        <w:spacing w:before="100" w:after="100"/>
        <w:ind w:firstLine="709"/>
        <w:jc w:val="both"/>
        <w:rPr>
          <w:sz w:val="28"/>
        </w:rPr>
      </w:pPr>
    </w:p>
    <w:p w14:paraId="7EF31785" w14:textId="77777777" w:rsidR="0097594B" w:rsidRDefault="0097594B" w:rsidP="0097594B">
      <w:pPr>
        <w:spacing w:before="100" w:after="100"/>
        <w:ind w:firstLine="709"/>
        <w:jc w:val="both"/>
        <w:rPr>
          <w:sz w:val="28"/>
        </w:rPr>
      </w:pPr>
    </w:p>
    <w:p w14:paraId="4EDA427A" w14:textId="77777777" w:rsidR="0097594B" w:rsidRDefault="0097594B" w:rsidP="0097594B">
      <w:pPr>
        <w:spacing w:before="100" w:after="100"/>
        <w:ind w:firstLine="709"/>
        <w:jc w:val="both"/>
        <w:rPr>
          <w:sz w:val="28"/>
        </w:rPr>
      </w:pPr>
      <w:r>
        <w:rPr>
          <w:sz w:val="28"/>
        </w:rPr>
        <w:t xml:space="preserve">              Рис.2.1 Геометрический смысл  численного интеграла</w:t>
      </w:r>
    </w:p>
    <w:p w14:paraId="26351139" w14:textId="77777777" w:rsidR="0097594B" w:rsidRDefault="0097594B" w:rsidP="0097594B">
      <w:pPr>
        <w:ind w:firstLine="709"/>
        <w:jc w:val="both"/>
        <w:rPr>
          <w:sz w:val="28"/>
        </w:rPr>
      </w:pPr>
      <w:r>
        <w:rPr>
          <w:sz w:val="28"/>
        </w:rPr>
        <w:t>Таким образом, вычисление интеграла равносильно вычислению площади криволинейной трапеции.</w:t>
      </w:r>
    </w:p>
    <w:p w14:paraId="0DC78899" w14:textId="2931DAEE" w:rsidR="0097594B" w:rsidRDefault="0097594B"/>
    <w:p w14:paraId="78A8ADD4" w14:textId="7A21A841" w:rsidR="0097594B" w:rsidRDefault="0097594B"/>
    <w:p w14:paraId="61AB0F86" w14:textId="77777777" w:rsidR="0097594B" w:rsidRDefault="0097594B" w:rsidP="0097594B">
      <w:pPr>
        <w:jc w:val="center"/>
        <w:rPr>
          <w:b/>
          <w:i/>
          <w:color w:val="auto"/>
          <w:sz w:val="28"/>
        </w:rPr>
      </w:pPr>
      <w:r>
        <w:rPr>
          <w:b/>
          <w:i/>
          <w:sz w:val="28"/>
        </w:rPr>
        <w:t>2.2.  Метод прямоугольников</w:t>
      </w:r>
    </w:p>
    <w:p w14:paraId="7A7F6530" w14:textId="77777777" w:rsidR="0097594B" w:rsidRDefault="0097594B" w:rsidP="0097594B">
      <w:pPr>
        <w:jc w:val="both"/>
        <w:rPr>
          <w:b/>
          <w:i/>
          <w:sz w:val="28"/>
        </w:rPr>
      </w:pPr>
    </w:p>
    <w:p w14:paraId="0459D6A8" w14:textId="77777777" w:rsidR="0097594B" w:rsidRDefault="0097594B" w:rsidP="0097594B">
      <w:pPr>
        <w:ind w:firstLine="709"/>
        <w:jc w:val="both"/>
        <w:rPr>
          <w:sz w:val="28"/>
        </w:rPr>
      </w:pPr>
      <w:r>
        <w:rPr>
          <w:sz w:val="28"/>
        </w:rPr>
        <w:t xml:space="preserve">Разделим отрезок </w:t>
      </w:r>
      <w:r>
        <w:rPr>
          <w:i/>
          <w:sz w:val="28"/>
        </w:rPr>
        <w:t>[a,b]</w:t>
      </w:r>
      <w:r>
        <w:rPr>
          <w:sz w:val="28"/>
        </w:rPr>
        <w:t xml:space="preserve"> на </w:t>
      </w:r>
      <w:r>
        <w:rPr>
          <w:i/>
          <w:sz w:val="28"/>
        </w:rPr>
        <w:t>n</w:t>
      </w:r>
      <w:r>
        <w:rPr>
          <w:sz w:val="28"/>
        </w:rPr>
        <w:t xml:space="preserve"> равных частей, т.е. на </w:t>
      </w:r>
      <w:r>
        <w:rPr>
          <w:i/>
          <w:sz w:val="28"/>
        </w:rPr>
        <w:t>n</w:t>
      </w:r>
      <w:r>
        <w:rPr>
          <w:sz w:val="28"/>
        </w:rPr>
        <w:t xml:space="preserve"> элементарных отрезков. Длина каждого элементарного отрезка </w:t>
      </w:r>
      <w:r>
        <w:rPr>
          <w:i/>
          <w:sz w:val="28"/>
        </w:rPr>
        <w:t>h=(b-a)/n</w:t>
      </w:r>
      <w:r>
        <w:rPr>
          <w:sz w:val="28"/>
        </w:rPr>
        <w:t xml:space="preserve">. Точки деления будут: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=a, x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=a+h, x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=a+2h, … , x</w:t>
      </w:r>
      <w:r>
        <w:rPr>
          <w:i/>
          <w:sz w:val="28"/>
          <w:vertAlign w:val="subscript"/>
        </w:rPr>
        <w:t>n-1</w:t>
      </w:r>
      <w:r>
        <w:rPr>
          <w:i/>
          <w:sz w:val="28"/>
        </w:rPr>
        <w:t>=a+(n-1)h,</w:t>
      </w:r>
      <w:r>
        <w:rPr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n</w:t>
      </w:r>
      <w:r>
        <w:rPr>
          <w:i/>
          <w:sz w:val="28"/>
        </w:rPr>
        <w:t>=b</w:t>
      </w:r>
      <w:r>
        <w:rPr>
          <w:sz w:val="28"/>
        </w:rPr>
        <w:t xml:space="preserve">. Эти числа будем называть узлами. Вычислим значения функции </w:t>
      </w:r>
      <w:r>
        <w:rPr>
          <w:i/>
          <w:sz w:val="28"/>
        </w:rPr>
        <w:t>f(x)</w:t>
      </w:r>
      <w:r>
        <w:rPr>
          <w:sz w:val="28"/>
        </w:rPr>
        <w:t xml:space="preserve"> в узлах, обозначим их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, y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, y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, …, y</w:t>
      </w:r>
      <w:r>
        <w:rPr>
          <w:i/>
          <w:sz w:val="28"/>
          <w:vertAlign w:val="subscript"/>
        </w:rPr>
        <w:t>n</w:t>
      </w:r>
      <w:r>
        <w:rPr>
          <w:sz w:val="28"/>
        </w:rPr>
        <w:t xml:space="preserve">. Стало быть,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=f(a), y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=f(x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), …, y</w:t>
      </w:r>
      <w:r>
        <w:rPr>
          <w:i/>
          <w:sz w:val="28"/>
          <w:vertAlign w:val="subscript"/>
        </w:rPr>
        <w:t>n</w:t>
      </w:r>
      <w:r>
        <w:rPr>
          <w:i/>
          <w:sz w:val="28"/>
        </w:rPr>
        <w:t>=f(b).</w:t>
      </w:r>
      <w:r>
        <w:rPr>
          <w:sz w:val="28"/>
        </w:rPr>
        <w:t xml:space="preserve"> Числа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, y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, y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, …, y</w:t>
      </w:r>
      <w:r>
        <w:rPr>
          <w:i/>
          <w:sz w:val="28"/>
          <w:vertAlign w:val="subscript"/>
        </w:rPr>
        <w:t>n</w:t>
      </w:r>
      <w:r>
        <w:rPr>
          <w:sz w:val="28"/>
        </w:rPr>
        <w:t xml:space="preserve">  суть ординаты точек графика функции, соответствующих абсциссам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, x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, x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, …, x</w:t>
      </w:r>
      <w:r>
        <w:rPr>
          <w:i/>
          <w:sz w:val="28"/>
          <w:vertAlign w:val="subscript"/>
        </w:rPr>
        <w:t>n</w:t>
      </w:r>
      <w:r>
        <w:rPr>
          <w:sz w:val="28"/>
        </w:rPr>
        <w:t xml:space="preserve"> (рис.2.2). Из рис.2.2 следует, что площадь криволинейной трапеции приближенно заменяется площадью многоугольника, составленного из </w:t>
      </w:r>
      <w:r>
        <w:rPr>
          <w:i/>
          <w:sz w:val="28"/>
        </w:rPr>
        <w:t xml:space="preserve">n </w:t>
      </w:r>
      <w:r>
        <w:rPr>
          <w:sz w:val="28"/>
        </w:rPr>
        <w:t xml:space="preserve">прямоугольников. Таким образом вычисление определенного интеграла сводится к нахождению суммы  </w:t>
      </w:r>
      <w:r>
        <w:rPr>
          <w:i/>
          <w:sz w:val="28"/>
        </w:rPr>
        <w:t>n</w:t>
      </w:r>
      <w:r>
        <w:rPr>
          <w:sz w:val="28"/>
        </w:rPr>
        <w:t xml:space="preserve"> элементарных прямоугольников. </w:t>
      </w:r>
    </w:p>
    <w:p w14:paraId="058C9405" w14:textId="77777777" w:rsidR="0097594B" w:rsidRDefault="0097594B" w:rsidP="0097594B">
      <w:pPr>
        <w:ind w:firstLine="709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</w:t>
      </w:r>
    </w:p>
    <w:p w14:paraId="7D174500" w14:textId="700A1B80" w:rsidR="0097594B" w:rsidRDefault="0097594B" w:rsidP="0097594B">
      <w:pPr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7D6F617" wp14:editId="1E02E4A4">
            <wp:extent cx="194310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07D4" w14:textId="77777777" w:rsidR="0097594B" w:rsidRDefault="0097594B" w:rsidP="0097594B">
      <w:pPr>
        <w:ind w:firstLine="709"/>
        <w:jc w:val="both"/>
        <w:rPr>
          <w:sz w:val="28"/>
        </w:rPr>
      </w:pPr>
    </w:p>
    <w:p w14:paraId="5D351D0B" w14:textId="1EAC6976" w:rsidR="0097594B" w:rsidRDefault="0097594B" w:rsidP="0097594B">
      <w:pPr>
        <w:tabs>
          <w:tab w:val="left" w:pos="2554"/>
        </w:tabs>
        <w:jc w:val="center"/>
        <w:rPr>
          <w:sz w:val="28"/>
        </w:rPr>
      </w:pPr>
      <w:r>
        <w:rPr>
          <w:sz w:val="28"/>
        </w:rPr>
        <w:t xml:space="preserve">Рис. 2.2. Геометрическая иллюстрация метода </w:t>
      </w:r>
      <w:r w:rsidR="0098595A">
        <w:rPr>
          <w:sz w:val="28"/>
        </w:rPr>
        <w:t>правых</w:t>
      </w:r>
      <w:r w:rsidR="0098595A">
        <w:rPr>
          <w:sz w:val="28"/>
        </w:rPr>
        <w:t xml:space="preserve"> </w:t>
      </w:r>
      <w:r>
        <w:rPr>
          <w:sz w:val="28"/>
        </w:rPr>
        <w:t xml:space="preserve">прямоугольников </w:t>
      </w:r>
    </w:p>
    <w:p w14:paraId="59A809CF" w14:textId="77777777" w:rsidR="0097594B" w:rsidRDefault="0097594B" w:rsidP="0097594B">
      <w:pPr>
        <w:ind w:firstLine="709"/>
        <w:jc w:val="both"/>
        <w:rPr>
          <w:sz w:val="28"/>
        </w:rPr>
      </w:pPr>
    </w:p>
    <w:p w14:paraId="1E8D29BC" w14:textId="77777777" w:rsidR="0097594B" w:rsidRDefault="0097594B" w:rsidP="0097594B">
      <w:pPr>
        <w:ind w:firstLine="709"/>
        <w:jc w:val="both"/>
        <w:rPr>
          <w:sz w:val="28"/>
        </w:rPr>
      </w:pPr>
    </w:p>
    <w:p w14:paraId="2886DB7A" w14:textId="07ADFC8D" w:rsidR="0097594B" w:rsidRDefault="0097594B" w:rsidP="0097594B">
      <w:pPr>
        <w:tabs>
          <w:tab w:val="left" w:pos="2554"/>
        </w:tabs>
        <w:jc w:val="both"/>
        <w:rPr>
          <w:sz w:val="28"/>
        </w:rPr>
      </w:pPr>
      <w:r>
        <w:rPr>
          <w:sz w:val="28"/>
        </w:rPr>
        <w:t xml:space="preserve">     </w:t>
      </w:r>
    </w:p>
    <w:p w14:paraId="589EAA6A" w14:textId="62000188" w:rsidR="0097594B" w:rsidRDefault="0097594B" w:rsidP="0097594B">
      <w:pPr>
        <w:spacing w:before="100" w:after="100"/>
        <w:rPr>
          <w:sz w:val="28"/>
        </w:rPr>
      </w:pPr>
      <w:r>
        <w:rPr>
          <w:position w:val="-34"/>
          <w:sz w:val="28"/>
          <w:vertAlign w:val="subscript"/>
        </w:rPr>
        <w:t> </w:t>
      </w:r>
      <w:r>
        <w:rPr>
          <w:sz w:val="28"/>
        </w:rPr>
        <w:t xml:space="preserve">  </w:t>
      </w:r>
      <w:r>
        <w:rPr>
          <w:rFonts w:ascii="Times New Roman" w:hAnsi="Times New Roman"/>
          <w:position w:val="-14"/>
          <w:sz w:val="28"/>
        </w:rPr>
        <w:object w:dxaOrig="9090" w:dyaOrig="465" w14:anchorId="378D2F7E">
          <v:shape id="_x0000_i1029" type="#_x0000_t75" style="width:454.35pt;height:23.45pt" o:ole="" fillcolor="window">
            <v:imagedata r:id="rId16" o:title=""/>
          </v:shape>
          <o:OLEObject Type="Embed" ProgID="Equation.3" ShapeID="_x0000_i1029" DrawAspect="Content" ObjectID="_1745835895" r:id="rId17"/>
        </w:object>
      </w:r>
      <w:r>
        <w:rPr>
          <w:sz w:val="28"/>
        </w:rPr>
        <w:t xml:space="preserve">    </w:t>
      </w:r>
    </w:p>
    <w:p w14:paraId="514A8E62" w14:textId="77777777" w:rsidR="0097594B" w:rsidRDefault="0097594B" w:rsidP="0097594B">
      <w:pPr>
        <w:spacing w:before="100" w:after="100"/>
        <w:rPr>
          <w:sz w:val="28"/>
        </w:rPr>
      </w:pPr>
    </w:p>
    <w:p w14:paraId="7BF0FAE3" w14:textId="66D5CE20" w:rsidR="0097594B" w:rsidRDefault="0097594B"/>
    <w:p w14:paraId="33517E9D" w14:textId="58731078" w:rsidR="0097594B" w:rsidRDefault="0097594B"/>
    <w:p w14:paraId="60D3C570" w14:textId="5D028F08" w:rsidR="0097594B" w:rsidRDefault="0097594B" w:rsidP="0097594B">
      <w:pPr>
        <w:pStyle w:val="1"/>
      </w:pPr>
      <w:r>
        <w:t>Аналитические расчеты</w:t>
      </w:r>
    </w:p>
    <w:p w14:paraId="463601EB" w14:textId="28BF60F9" w:rsidR="0097594B" w:rsidRPr="0097594B" w:rsidRDefault="0097594B" w:rsidP="0097594B">
      <w:r>
        <w:t>Проверка интеграла с помощью калькулятора</w:t>
      </w:r>
      <w:r w:rsidRPr="0097594B">
        <w:rPr>
          <w:noProof/>
        </w:rPr>
        <w:t xml:space="preserve"> </w:t>
      </w:r>
      <w:r w:rsidRPr="0097594B">
        <w:rPr>
          <w:noProof/>
        </w:rPr>
        <w:drawing>
          <wp:inline distT="0" distB="0" distL="0" distR="0" wp14:anchorId="5BBA6889" wp14:editId="50FE95E5">
            <wp:extent cx="5940425" cy="29832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B7B7" w14:textId="6A19274F" w:rsidR="0097594B" w:rsidRDefault="0097594B">
      <w:r w:rsidRPr="0097594B">
        <w:rPr>
          <w:noProof/>
        </w:rPr>
        <w:lastRenderedPageBreak/>
        <w:drawing>
          <wp:inline distT="0" distB="0" distL="0" distR="0" wp14:anchorId="44DDE659" wp14:editId="0FDAD088">
            <wp:extent cx="2048161" cy="67636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EEA5" w14:textId="72C180E8" w:rsidR="00E96469" w:rsidRDefault="00E96469">
      <w:r>
        <w:t>График</w:t>
      </w:r>
    </w:p>
    <w:p w14:paraId="3AA8961E" w14:textId="11DB5864" w:rsidR="00E96469" w:rsidRPr="00E96469" w:rsidRDefault="001D6D2C">
      <w:r w:rsidRPr="001D6D2C">
        <w:drawing>
          <wp:inline distT="0" distB="0" distL="0" distR="0" wp14:anchorId="26DABAB0" wp14:editId="096F30DE">
            <wp:extent cx="5940425" cy="27787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B0A3" w14:textId="7605D362" w:rsidR="0097594B" w:rsidRPr="00E96469" w:rsidRDefault="00C321C0" w:rsidP="00C321C0">
      <w:pPr>
        <w:pStyle w:val="1"/>
        <w:rPr>
          <w:lang w:val="en-US"/>
        </w:rPr>
      </w:pPr>
      <w:r>
        <w:t>Блок</w:t>
      </w:r>
      <w:r w:rsidRPr="00E96469">
        <w:rPr>
          <w:lang w:val="en-US"/>
        </w:rPr>
        <w:t xml:space="preserve"> </w:t>
      </w:r>
      <w:r>
        <w:t>Схема</w:t>
      </w:r>
    </w:p>
    <w:p w14:paraId="588B5D9F" w14:textId="53DC8230" w:rsidR="00C321C0" w:rsidRPr="00C321C0" w:rsidRDefault="00C321C0" w:rsidP="00C321C0">
      <w:pPr>
        <w:rPr>
          <w:lang w:val="en-US"/>
        </w:rPr>
      </w:pPr>
      <w:r>
        <w:rPr>
          <w:lang w:val="en-US"/>
        </w:rPr>
        <w:t>Double fun();</w:t>
      </w:r>
    </w:p>
    <w:p w14:paraId="591D8F66" w14:textId="4D7B5C82" w:rsidR="00C321C0" w:rsidRDefault="00C321C0" w:rsidP="00C321C0">
      <w:r w:rsidRPr="00C321C0">
        <w:drawing>
          <wp:inline distT="0" distB="0" distL="0" distR="0" wp14:anchorId="1243078A" wp14:editId="3084E9B0">
            <wp:extent cx="2038635" cy="1457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B561" w14:textId="57C1BAFB" w:rsidR="00C321C0" w:rsidRDefault="00C321C0" w:rsidP="00C321C0">
      <w:pPr>
        <w:rPr>
          <w:lang w:val="en-US"/>
        </w:rPr>
      </w:pPr>
      <w:r>
        <w:rPr>
          <w:lang w:val="en-US"/>
        </w:rPr>
        <w:t>Double Integr();</w:t>
      </w:r>
    </w:p>
    <w:p w14:paraId="79BDDF26" w14:textId="3E2F1250" w:rsidR="00C321C0" w:rsidRDefault="00C321C0" w:rsidP="00C321C0">
      <w:pPr>
        <w:rPr>
          <w:lang w:val="en-US"/>
        </w:rPr>
      </w:pPr>
      <w:r w:rsidRPr="00C321C0">
        <w:rPr>
          <w:lang w:val="en-US"/>
        </w:rPr>
        <w:drawing>
          <wp:inline distT="0" distB="0" distL="0" distR="0" wp14:anchorId="4B123DE4" wp14:editId="15DD2368">
            <wp:extent cx="1333686" cy="191479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6CD1" w14:textId="150B9EBF" w:rsidR="00C321C0" w:rsidRDefault="00C321C0" w:rsidP="00C321C0">
      <w:pPr>
        <w:rPr>
          <w:lang w:val="en-US"/>
        </w:rPr>
      </w:pPr>
      <w:r>
        <w:rPr>
          <w:lang w:val="en-US"/>
        </w:rPr>
        <w:t>Main()</w:t>
      </w:r>
    </w:p>
    <w:p w14:paraId="79D5C2C0" w14:textId="6881A87C" w:rsidR="00C321C0" w:rsidRPr="00C321C0" w:rsidRDefault="00CE65E2" w:rsidP="00C321C0">
      <w:pPr>
        <w:rPr>
          <w:lang w:val="en-US"/>
        </w:rPr>
      </w:pPr>
      <w:r w:rsidRPr="00CE65E2">
        <w:rPr>
          <w:lang w:val="en-US"/>
        </w:rPr>
        <w:lastRenderedPageBreak/>
        <w:drawing>
          <wp:inline distT="0" distB="0" distL="0" distR="0" wp14:anchorId="512988A5" wp14:editId="416BF57D">
            <wp:extent cx="2753109" cy="630643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C059" w14:textId="280D5C47" w:rsidR="0097594B" w:rsidRPr="00C321C0" w:rsidRDefault="0097594B" w:rsidP="0097594B">
      <w:pPr>
        <w:pStyle w:val="1"/>
        <w:rPr>
          <w:lang w:val="en-US"/>
        </w:rPr>
      </w:pPr>
      <w:r>
        <w:t>Листинг</w:t>
      </w:r>
      <w:r w:rsidRPr="00C321C0">
        <w:rPr>
          <w:lang w:val="en-US"/>
        </w:rPr>
        <w:t xml:space="preserve"> </w:t>
      </w:r>
      <w:r>
        <w:t>программы</w:t>
      </w:r>
    </w:p>
    <w:p w14:paraId="2399D7F3" w14:textId="5FFE5C0B" w:rsidR="0097594B" w:rsidRPr="00C321C0" w:rsidRDefault="0097594B">
      <w:pPr>
        <w:rPr>
          <w:lang w:val="en-US"/>
        </w:rPr>
      </w:pPr>
    </w:p>
    <w:p w14:paraId="1FBC77FB" w14:textId="77777777" w:rsidR="0097594B" w:rsidRPr="00C321C0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C539660" w14:textId="77777777" w:rsidR="0097594B" w:rsidRPr="00C321C0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DBCB192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59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AF51FEE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59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08D6CAE6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332A070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fun(</w:t>
      </w:r>
      <w:r w:rsidRPr="0097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3841BC15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7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sqrt(0.3 * </w:t>
      </w:r>
      <w:r w:rsidRPr="0097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97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+ 2.3) / (1.8+ sqrt(2*</w:t>
      </w:r>
      <w:r w:rsidRPr="0097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>+1.6));</w:t>
      </w:r>
    </w:p>
    <w:p w14:paraId="4CD951D6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8256146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D118ECC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integr(</w:t>
      </w:r>
      <w:r w:rsidRPr="0097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7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05A0162F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7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fun(</w:t>
      </w:r>
      <w:r w:rsidRPr="0097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97FB607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7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square = y * </w:t>
      </w:r>
      <w:r w:rsidRPr="009759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3772A25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7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square;</w:t>
      </w:r>
    </w:p>
    <w:p w14:paraId="6D98B417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641D0B7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F0C7C8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14:paraId="312D328D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DF91E78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setlocale(</w:t>
      </w:r>
      <w:r w:rsidRPr="009759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759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912B3DD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7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= 0.8, b = 1.6;</w:t>
      </w:r>
    </w:p>
    <w:p w14:paraId="6D8B100E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7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9;</w:t>
      </w:r>
    </w:p>
    <w:p w14:paraId="0AF3E313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7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step = (b - a) / n;</w:t>
      </w:r>
    </w:p>
    <w:p w14:paraId="495AF84A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7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currentX = a;</w:t>
      </w:r>
    </w:p>
    <w:p w14:paraId="41F4050D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7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sumSquare = 0;</w:t>
      </w:r>
    </w:p>
    <w:p w14:paraId="49729937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14:paraId="4C6CB67C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1A19548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7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759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14:paraId="2EE8A3A7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sumSquare += integr(currentX, step);</w:t>
      </w:r>
    </w:p>
    <w:p w14:paraId="2DDB15DC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currentX += step;</w:t>
      </w:r>
    </w:p>
    <w:p w14:paraId="48E2763F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32DF1E80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std::cout </w:t>
      </w:r>
      <w:r w:rsidRPr="009759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59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Интеграл</w:t>
      </w:r>
      <w:r w:rsidRPr="009759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равен</w:t>
      </w:r>
      <w:r w:rsidRPr="009759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4A1DAEF" w14:textId="77777777" w:rsidR="0097594B" w:rsidRP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 </w:t>
      </w:r>
      <w:r w:rsidRPr="009759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"%10.4f"</w:t>
      </w:r>
      <w:r w:rsidRPr="0097594B">
        <w:rPr>
          <w:rFonts w:ascii="Consolas" w:eastAsiaTheme="minorHAnsi" w:hAnsi="Consolas" w:cs="Consolas"/>
          <w:sz w:val="19"/>
          <w:szCs w:val="19"/>
          <w:lang w:val="en-US" w:eastAsia="en-US"/>
        </w:rPr>
        <w:t>,  sumSquare );</w:t>
      </w:r>
    </w:p>
    <w:p w14:paraId="4058D2C6" w14:textId="77777777" w:rsidR="0097594B" w:rsidRDefault="0097594B" w:rsidP="009759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C1DF8E0" w14:textId="2A9AC881" w:rsidR="0097594B" w:rsidRDefault="0097594B"/>
    <w:p w14:paraId="0F0AB6C9" w14:textId="29130028" w:rsidR="0097594B" w:rsidRDefault="0097594B"/>
    <w:p w14:paraId="58F9CEC7" w14:textId="26490E35" w:rsidR="0097594B" w:rsidRDefault="0097594B" w:rsidP="0097594B">
      <w:pPr>
        <w:pStyle w:val="1"/>
      </w:pPr>
      <w:r>
        <w:t>Результат работы программы</w:t>
      </w:r>
    </w:p>
    <w:p w14:paraId="5BB2C3F2" w14:textId="0B2BD670" w:rsidR="0097594B" w:rsidRDefault="0080632E" w:rsidP="0097594B">
      <w:r w:rsidRPr="0080632E">
        <w:drawing>
          <wp:inline distT="0" distB="0" distL="0" distR="0" wp14:anchorId="7DA5CD1E" wp14:editId="5CBAF3E7">
            <wp:extent cx="4163006" cy="13813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4148" w14:textId="7094F1AE" w:rsidR="0080632E" w:rsidRDefault="0080632E" w:rsidP="0097594B"/>
    <w:p w14:paraId="1D089D0B" w14:textId="23520446" w:rsidR="0080632E" w:rsidRDefault="0080632E" w:rsidP="0097594B">
      <w:r w:rsidRPr="0080632E">
        <w:drawing>
          <wp:inline distT="0" distB="0" distL="0" distR="0" wp14:anchorId="21E1F2F2" wp14:editId="743201E8">
            <wp:extent cx="3896269" cy="156231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B9BD" w14:textId="2B344601" w:rsidR="0098595A" w:rsidRDefault="0098595A" w:rsidP="0097594B"/>
    <w:p w14:paraId="0F6E4CA3" w14:textId="1AD932D6" w:rsidR="0098595A" w:rsidRDefault="0098595A" w:rsidP="0098595A">
      <w:pPr>
        <w:pStyle w:val="1"/>
      </w:pPr>
      <w:r>
        <w:t>Сравнение результатов аналитических расчетов с программными</w:t>
      </w:r>
    </w:p>
    <w:p w14:paraId="5250DEE7" w14:textId="03842DCC" w:rsidR="0098595A" w:rsidRDefault="0098595A" w:rsidP="0098595A"/>
    <w:p w14:paraId="00DD917A" w14:textId="0712C7AA" w:rsidR="0098595A" w:rsidRPr="0034353B" w:rsidRDefault="0098595A" w:rsidP="0098595A">
      <w:pPr>
        <w:rPr>
          <w:lang w:val="en-US"/>
        </w:rPr>
      </w:pPr>
      <w:r>
        <w:t>Аналитическая часть</w:t>
      </w:r>
      <w:r w:rsidR="0034353B">
        <w:rPr>
          <w:lang w:val="en-US"/>
        </w:rPr>
        <w:t xml:space="preserve"> 0.3491</w:t>
      </w:r>
    </w:p>
    <w:p w14:paraId="2F24C009" w14:textId="7682886A" w:rsidR="0098595A" w:rsidRDefault="0098595A" w:rsidP="0098595A">
      <w:pPr>
        <w:rPr>
          <w:lang w:val="en-US"/>
        </w:rPr>
      </w:pPr>
      <w:r>
        <w:t>Программная 0.</w:t>
      </w:r>
      <w:r w:rsidR="0034353B">
        <w:rPr>
          <w:lang w:val="en-US"/>
        </w:rPr>
        <w:t>3492</w:t>
      </w:r>
    </w:p>
    <w:p w14:paraId="08B84B8A" w14:textId="0E329459" w:rsidR="0034353B" w:rsidRDefault="0034353B" w:rsidP="0098595A">
      <w:r>
        <w:t>Результаты различаются на 0.0001</w:t>
      </w:r>
    </w:p>
    <w:p w14:paraId="4571C394" w14:textId="3868F186" w:rsidR="0034353B" w:rsidRDefault="0034353B" w:rsidP="0098595A"/>
    <w:p w14:paraId="2D06814A" w14:textId="28514F51" w:rsidR="0034353B" w:rsidRDefault="0034353B" w:rsidP="0034353B">
      <w:pPr>
        <w:pStyle w:val="1"/>
      </w:pPr>
      <w:r>
        <w:lastRenderedPageBreak/>
        <w:t>Вывод</w:t>
      </w:r>
    </w:p>
    <w:p w14:paraId="525C9D88" w14:textId="65913D6D" w:rsidR="0034353B" w:rsidRPr="0034353B" w:rsidRDefault="0034353B" w:rsidP="0034353B">
      <w:r>
        <w:t xml:space="preserve">Я освоил методы интегрирования и их реализацию на языке </w:t>
      </w:r>
      <w:r>
        <w:rPr>
          <w:lang w:val="en-US"/>
        </w:rPr>
        <w:t>c</w:t>
      </w:r>
      <w:r w:rsidRPr="0034353B">
        <w:t>++</w:t>
      </w:r>
    </w:p>
    <w:sectPr w:rsidR="0034353B" w:rsidRPr="00343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94"/>
    <w:rsid w:val="0002639C"/>
    <w:rsid w:val="0010196B"/>
    <w:rsid w:val="001D6D2C"/>
    <w:rsid w:val="0034353B"/>
    <w:rsid w:val="0080632E"/>
    <w:rsid w:val="008F5401"/>
    <w:rsid w:val="0097594B"/>
    <w:rsid w:val="0098595A"/>
    <w:rsid w:val="00C321C0"/>
    <w:rsid w:val="00CE65E2"/>
    <w:rsid w:val="00E36994"/>
    <w:rsid w:val="00E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9AA794F"/>
  <w15:chartTrackingRefBased/>
  <w15:docId w15:val="{2C0B26F7-C719-47AA-BB76-AB104310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4B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5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7594B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59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7594B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character" w:customStyle="1" w:styleId="a3">
    <w:name w:val="Основной текст Знак"/>
    <w:basedOn w:val="a0"/>
    <w:link w:val="a4"/>
    <w:qFormat/>
    <w:rsid w:val="0097594B"/>
    <w:rPr>
      <w:rFonts w:ascii="Times New Roman" w:hAnsi="Times New Roman"/>
      <w:sz w:val="28"/>
    </w:rPr>
  </w:style>
  <w:style w:type="paragraph" w:styleId="a4">
    <w:name w:val="Body Text"/>
    <w:basedOn w:val="a"/>
    <w:link w:val="a3"/>
    <w:rsid w:val="0097594B"/>
    <w:pPr>
      <w:widowControl w:val="0"/>
      <w:spacing w:before="1200" w:after="0" w:line="240" w:lineRule="auto"/>
      <w:jc w:val="center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character" w:customStyle="1" w:styleId="11">
    <w:name w:val="Основной текст Знак1"/>
    <w:basedOn w:val="a0"/>
    <w:uiPriority w:val="99"/>
    <w:semiHidden/>
    <w:rsid w:val="0097594B"/>
    <w:rPr>
      <w:rFonts w:eastAsia="Times New Roman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59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7594B"/>
    <w:rPr>
      <w:rFonts w:asciiTheme="majorHAnsi" w:eastAsiaTheme="majorEastAsia" w:hAnsiTheme="majorHAnsi" w:cstheme="majorBidi"/>
      <w:color w:val="2F5496" w:themeColor="accent1" w:themeShade="BF"/>
      <w:szCs w:val="20"/>
      <w:lang w:eastAsia="ru-RU"/>
    </w:rPr>
  </w:style>
  <w:style w:type="character" w:styleId="a5">
    <w:name w:val="Emphasis"/>
    <w:basedOn w:val="a0"/>
    <w:qFormat/>
    <w:rsid w:val="009759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file:///G:\MOSAPR\Chisme1.gif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5.png"/><Relationship Id="rId5" Type="http://schemas.openxmlformats.org/officeDocument/2006/relationships/image" Target="media/image2.png"/><Relationship Id="rId15" Type="http://schemas.openxmlformats.org/officeDocument/2006/relationships/image" Target="http://aco.ifmo.ru/el_books/numerical_methods/lectures/images/glava2_clip_image_p003.png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5.wmf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10</cp:revision>
  <dcterms:created xsi:type="dcterms:W3CDTF">2023-05-16T01:48:00Z</dcterms:created>
  <dcterms:modified xsi:type="dcterms:W3CDTF">2023-05-17T10:38:00Z</dcterms:modified>
</cp:coreProperties>
</file>