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7A1" w:rsidRDefault="00E677A1" w:rsidP="00E677A1">
      <w:pPr>
        <w:pStyle w:val="NormalWeb"/>
      </w:pPr>
      <w:r>
        <w:t xml:space="preserve">FLEURS NATURELLES. </w:t>
      </w:r>
    </w:p>
    <w:p w:rsidR="00E677A1" w:rsidRDefault="00E677A1" w:rsidP="00E677A1">
      <w:pPr>
        <w:pStyle w:val="NormalWeb"/>
      </w:pPr>
      <w:r>
        <w:t xml:space="preserve">Abot, boul. Haussmann, 188, et Monceaux, 2. </w:t>
      </w:r>
    </w:p>
    <w:p w:rsidR="00E677A1" w:rsidRDefault="00E677A1" w:rsidP="00E677A1">
      <w:pPr>
        <w:pStyle w:val="NormalWeb"/>
      </w:pPr>
      <w:r>
        <w:t xml:space="preserve">Albert (A.), Souflot, 3. </w:t>
      </w:r>
    </w:p>
    <w:p w:rsidR="00E677A1" w:rsidRDefault="00E677A1" w:rsidP="00E677A1">
      <w:pPr>
        <w:pStyle w:val="NormalWeb"/>
      </w:pPr>
      <w:r>
        <w:t xml:space="preserve">Alluard, Nve- des-Petits-Champs, 6. </w:t>
      </w:r>
    </w:p>
    <w:p w:rsidR="00E677A1" w:rsidRDefault="00E677A1" w:rsidP="00E677A1">
      <w:pPr>
        <w:pStyle w:val="NormalWeb"/>
      </w:pPr>
      <w:r>
        <w:t xml:space="preserve">Auger, St Ferdinand, 8. </w:t>
      </w:r>
    </w:p>
    <w:p w:rsidR="00E677A1" w:rsidRDefault="00E677A1" w:rsidP="00E677A1">
      <w:pPr>
        <w:pStyle w:val="NormalWeb"/>
      </w:pPr>
      <w:r>
        <w:t xml:space="preserve">A'lger (Mme), St Lazare, 95. Bar (Mlle), Montaigne, 6. Barriol, Pîgille, 61. </w:t>
      </w:r>
    </w:p>
    <w:p w:rsidR="00E677A1" w:rsidRDefault="00E677A1" w:rsidP="00E677A1">
      <w:pPr>
        <w:pStyle w:val="NormalWeb"/>
      </w:pPr>
      <w:r>
        <w:t xml:space="preserve">flaudry (Mme), Vosges, 8. Bazelle, boul. Magenta, 95. Beruard. Laffitte, 7. </w:t>
      </w:r>
    </w:p>
    <w:p w:rsidR="00E677A1" w:rsidRDefault="00E677A1" w:rsidP="00E677A1">
      <w:pPr>
        <w:pStyle w:val="NormalWeb"/>
      </w:pPr>
      <w:r>
        <w:t xml:space="preserve">Bernard (maison),boul, Malesher- bes, 30. </w:t>
      </w:r>
    </w:p>
    <w:p w:rsidR="00E677A1" w:rsidRDefault="00E677A1" w:rsidP="00E677A1">
      <w:pPr>
        <w:pStyle w:val="NormalWeb"/>
      </w:pPr>
      <w:r>
        <w:t xml:space="preserve">Bedeau, Vaneau. 78. </w:t>
      </w:r>
    </w:p>
    <w:p w:rsidR="00E677A1" w:rsidRDefault="00E677A1" w:rsidP="00E677A1">
      <w:pPr>
        <w:pStyle w:val="NormalWeb"/>
      </w:pPr>
      <w:r>
        <w:t xml:space="preserve">Bisson (Mme), Pierre-Lelcot, 18. Boure (Mme), boul. Strasbourg, «8. </w:t>
      </w:r>
    </w:p>
    <w:p w:rsidR="00E677A1" w:rsidRDefault="00E677A1" w:rsidP="00E677A1">
      <w:pPr>
        <w:pStyle w:val="NormalWeb"/>
      </w:pPr>
      <w:r>
        <w:t xml:space="preserve">Bourjon, place de la Madeleine, 6. Briollet (Ed.), Touiet successeur, </w:t>
      </w:r>
    </w:p>
    <w:p w:rsidR="00E677A1" w:rsidRDefault="00E677A1" w:rsidP="00E677A1">
      <w:pPr>
        <w:pStyle w:val="NormalWeb"/>
      </w:pPr>
      <w:r>
        <w:t xml:space="preserve">maison fondée en 1823, entreprise de décoration et loca- tIOn de plantes pour bals et soirédi, four- </w:t>
      </w:r>
    </w:p>
    <w:p w:rsidR="00E677A1" w:rsidRDefault="00E677A1" w:rsidP="00E677A1">
      <w:pPr>
        <w:pStyle w:val="NormalWeb"/>
      </w:pPr>
      <w:r>
        <w:t xml:space="preserve">nisuur det ministères, du Corps législatif, de l'Opéra, des ambassades, etc. : bouquets, corbullcs de tables, couronnes, tic. ; expédition en-province et d l'Etranger, rue St-Lazare, 92 au fond de la cour, établissement horticole à Boit de Colombes rue des Aubépines, 75. </w:t>
      </w:r>
    </w:p>
    <w:p w:rsidR="00E677A1" w:rsidRDefault="00E677A1" w:rsidP="00E677A1">
      <w:pPr>
        <w:pStyle w:val="NormalWeb"/>
      </w:pPr>
      <w:r>
        <w:t xml:space="preserve">Cardon, St-Marc, 19. </w:t>
      </w:r>
    </w:p>
    <w:p w:rsidR="00E677A1" w:rsidRDefault="00E677A1" w:rsidP="00E677A1">
      <w:pPr>
        <w:pStyle w:val="NormalWeb"/>
      </w:pPr>
      <w:r>
        <w:t xml:space="preserve">Cau»et, boni. Maleshsrbes, 11. Collier, Moscou, 22. </w:t>
      </w:r>
    </w:p>
    <w:p w:rsidR="00E677A1" w:rsidRDefault="00E677A1" w:rsidP="00E677A1">
      <w:pPr>
        <w:pStyle w:val="NormalWeb"/>
      </w:pPr>
      <w:r>
        <w:t xml:space="preserve">Chapeau, Faub.-Montmartre, 61. Cherrier. boul. Maleaherbe., 72. Colin, Blanche, 68 </w:t>
      </w:r>
    </w:p>
    <w:p w:rsidR="00E677A1" w:rsidRDefault="00E677A1" w:rsidP="00E677A1">
      <w:pPr>
        <w:pStyle w:val="NormalWeb"/>
      </w:pPr>
      <w:r>
        <w:t xml:space="preserve">Courty, Faub.-St-Honoré, 170. Dargent (H ), Taitbout, 5. Debrie aîné (maison), Nve-des- Capucines, 13. </w:t>
      </w:r>
    </w:p>
    <w:p w:rsidR="00E677A1" w:rsidRDefault="00E677A1" w:rsidP="00E677A1">
      <w:pPr>
        <w:pStyle w:val="NormalWeb"/>
      </w:pPr>
      <w:r>
        <w:t xml:space="preserve">Delahaye (Ph.), Maubeage, 14. Dieu. Clichy, 1 S. </w:t>
      </w:r>
    </w:p>
    <w:p w:rsidR="00E677A1" w:rsidRDefault="00E677A1" w:rsidP="00E677A1">
      <w:pPr>
        <w:pStyle w:val="NormalWeb"/>
      </w:pPr>
      <w:r>
        <w:t xml:space="preserve">Dréau, papa. Verdeau, 31. </w:t>
      </w:r>
    </w:p>
    <w:p w:rsidR="00E677A1" w:rsidRDefault="00E677A1" w:rsidP="00E677A1">
      <w:pPr>
        <w:pStyle w:val="NormalWeb"/>
      </w:pPr>
      <w:r>
        <w:t xml:space="preserve">Do (lé jeune. Châteaudun, 30, et Bourdaloue, 1. </w:t>
      </w:r>
    </w:p>
    <w:p w:rsidR="00E677A1" w:rsidRDefault="00E677A1" w:rsidP="00E677A1">
      <w:pPr>
        <w:pStyle w:val="NormalWeb"/>
      </w:pPr>
      <w:r>
        <w:t xml:space="preserve">Dreux et Mausoint (Mmes), St- Domanique, 168. </w:t>
      </w:r>
    </w:p>
    <w:p w:rsidR="00E677A1" w:rsidRDefault="00E677A1" w:rsidP="00E677A1">
      <w:pPr>
        <w:pStyle w:val="NormalWeb"/>
      </w:pPr>
      <w:r>
        <w:t xml:space="preserve">Duflot (Mme), pass. de l'Opéra, galerie du Bai o mètre, 10. </w:t>
      </w:r>
    </w:p>
    <w:p w:rsidR="00E677A1" w:rsidRDefault="00E677A1" w:rsidP="00E677A1">
      <w:pPr>
        <w:pStyle w:val="NormalWeb"/>
      </w:pPr>
      <w:r>
        <w:t xml:space="preserve">Gaeck er. Proranea, 82. </w:t>
      </w:r>
    </w:p>
    <w:p w:rsidR="00E677A1" w:rsidRDefault="00E677A1" w:rsidP="00E677A1">
      <w:pPr>
        <w:pStyle w:val="NormalWeb"/>
      </w:pPr>
      <w:r>
        <w:t xml:space="preserve">Gaernt, boni, des italiens, 6. Hannn-Dallé (Mme), .T. deo Champs Elyséeg, 94. </w:t>
      </w:r>
    </w:p>
    <w:p w:rsidR="00E677A1" w:rsidRDefault="00E677A1" w:rsidP="00E677A1">
      <w:pPr>
        <w:pStyle w:val="NormalWeb"/>
      </w:pPr>
      <w:r>
        <w:t xml:space="preserve">Bupfer (Simon), Latour-Mau- bourg, 15. </w:t>
      </w:r>
    </w:p>
    <w:p w:rsidR="00E677A1" w:rsidRDefault="00E677A1" w:rsidP="00E677A1">
      <w:pPr>
        <w:pStyle w:val="NormalWeb"/>
      </w:pPr>
      <w:r>
        <w:lastRenderedPageBreak/>
        <w:t xml:space="preserve">Jeangirard (Mme), aux Halles- Centrales. </w:t>
      </w:r>
    </w:p>
    <w:p w:rsidR="00E677A1" w:rsidRDefault="00E677A1" w:rsidP="00E677A1">
      <w:pPr>
        <w:pStyle w:val="NormalWeb"/>
      </w:pPr>
      <w:r>
        <w:t xml:space="preserve">Keller (L.), Neuve-des-Petits- Champs, 39. </w:t>
      </w:r>
    </w:p>
    <w:p w:rsidR="00E677A1" w:rsidRDefault="00E677A1" w:rsidP="00E677A1">
      <w:pPr>
        <w:pStyle w:val="NormalWeb"/>
      </w:pPr>
      <w:r>
        <w:t xml:space="preserve">Lachaume ( Mme ), Chaussée- d'Antin, 46. </w:t>
      </w:r>
    </w:p>
    <w:p w:rsidR="00E677A1" w:rsidRDefault="00E677A1" w:rsidP="00E677A1">
      <w:pPr>
        <w:pStyle w:val="NormalWeb"/>
      </w:pPr>
      <w:r>
        <w:t xml:space="preserve">Lange, Bourgogne, 30. Langrognet, Faub.-Poi.sonnière, 38. </w:t>
      </w:r>
    </w:p>
    <w:p w:rsidR="00E677A1" w:rsidRDefault="00E677A1" w:rsidP="00E677A1">
      <w:pPr>
        <w:pStyle w:val="NormalWeb"/>
      </w:pPr>
      <w:r>
        <w:t xml:space="preserve">L&amp;vergne, pais. Jouffroy, 51. Le bac. boni. Malesherbes. 55. Lebreton et Bréa (DeriTière et Roth success.), teintures d'immortelles de toutes couleurs, Si- mon-le Franc, 18 et 20; maison d'achats à Ollioule, et Bandol ( Var) pour la fleur naturelle. Lecler, Rochechouart, 38. Lecoq, Faub.-St-Honoré, 123. Lefrane (Mme), St Dominique, 23. </w:t>
      </w:r>
    </w:p>
    <w:p w:rsidR="00E677A1" w:rsidRDefault="00E677A1" w:rsidP="00E677A1">
      <w:pPr>
        <w:pStyle w:val="NormalWeb"/>
      </w:pPr>
      <w:r>
        <w:t xml:space="preserve">Legrand, Temple, 163. </w:t>
      </w:r>
    </w:p>
    <w:p w:rsidR="00E677A1" w:rsidRDefault="00E677A1" w:rsidP="00E677A1">
      <w:pPr>
        <w:pStyle w:val="NormalWeb"/>
      </w:pPr>
      <w:r>
        <w:t xml:space="preserve">Lion, Faub. -St-Henoré, 54. Lion, pass. Verdeau, 21. Leuis, Faub.-St-Honoré, 100. Martinet, Molière, 41. </w:t>
      </w:r>
    </w:p>
    <w:p w:rsidR="00E677A1" w:rsidRDefault="00E677A1" w:rsidP="00E677A1">
      <w:pPr>
        <w:pStyle w:val="NormalWeb"/>
      </w:pPr>
      <w:r>
        <w:t xml:space="preserve">Mayer, Faub. St-Honoré, 84. Mortillet (Vve), Moscou, 15. Niquat (I.), (gendre et snccess. de Mme Fanl), maison fondée en 1823, fab. spéciale de c0u- ronnes d'immortelles, perles, médaillons,immortelle s naturelles et teintes de toutes couleurs en caisse, France, exportation , Temple, 78, maison à Ollioules ( Var). Nabloa (Mlle), Faub.-St-Deni., 14. </w:t>
      </w:r>
    </w:p>
    <w:p w:rsidR="00E677A1" w:rsidRDefault="00E677A1" w:rsidP="00E677A1">
      <w:pPr>
        <w:pStyle w:val="NormalWeb"/>
      </w:pPr>
      <w:r>
        <w:t xml:space="preserve">Opoix, Bellechasle, 13. </w:t>
      </w:r>
    </w:p>
    <w:p w:rsidR="00E677A1" w:rsidRDefault="00E677A1" w:rsidP="00E677A1">
      <w:pPr>
        <w:pStyle w:val="NormalWeb"/>
      </w:pPr>
      <w:r>
        <w:t xml:space="preserve">Pabiot, N.-D.-de-Bonne-Nouvel- le, 11. </w:t>
      </w:r>
    </w:p>
    <w:p w:rsidR="00E677A1" w:rsidRDefault="00E677A1" w:rsidP="00E677A1">
      <w:pPr>
        <w:pStyle w:val="NormalWeb"/>
      </w:pPr>
      <w:r>
        <w:t xml:space="preserve">Pathouot (A.), Baudin, N8. Paul (maiaon) fondée en 1823; pass. de Venise, 4 (Niquet, gendre et successeur), Temple, 78; maison à Ollioules ( Var). </w:t>
      </w:r>
    </w:p>
    <w:p w:rsidR="00E677A1" w:rsidRDefault="00E677A1" w:rsidP="00E677A1">
      <w:pPr>
        <w:pStyle w:val="NormalWeb"/>
      </w:pPr>
      <w:r>
        <w:t xml:space="preserve">Pontine, passage de l'Opéra, galerie de l'Horloge, 1. </w:t>
      </w:r>
    </w:p>
    <w:p w:rsidR="00E677A1" w:rsidRDefault="00E677A1" w:rsidP="00E677A1">
      <w:pPr>
        <w:pStyle w:val="NormalWeb"/>
      </w:pPr>
      <w:r>
        <w:t xml:space="preserve">Poulain, Richelieu, 60. Poulignier (Alfred). Bac, 44. Prévost (Mme), Palais-Royal, galerie de Chartres, 8 et 9. </w:t>
      </w:r>
    </w:p>
    <w:p w:rsidR="00E677A1" w:rsidRDefault="00E677A1" w:rsidP="00E677A1">
      <w:pPr>
        <w:pStyle w:val="NormalWeb"/>
      </w:pPr>
      <w:r>
        <w:t xml:space="preserve">Raiblé, boul. Haussmann, 36 bis. Ronquant, Rome, 58. </w:t>
      </w:r>
    </w:p>
    <w:p w:rsidR="00E677A1" w:rsidRDefault="00E677A1" w:rsidP="00E677A1">
      <w:pPr>
        <w:pStyle w:val="NormalWeb"/>
      </w:pPr>
      <w:r>
        <w:t xml:space="preserve">Rozeaa, boul. des Capucines, 41. Saury (A.), Bonaparte, 43, et Abbaye, 20. </w:t>
      </w:r>
    </w:p>
    <w:p w:rsidR="00E677A1" w:rsidRDefault="00E677A1" w:rsidP="00E677A1">
      <w:pPr>
        <w:pStyle w:val="NormalWeb"/>
      </w:pPr>
      <w:r>
        <w:t xml:space="preserve">Scooard(Mme), Faut.-St-Honoré, 58. </w:t>
      </w:r>
    </w:p>
    <w:p w:rsidR="00E677A1" w:rsidRDefault="00E677A1" w:rsidP="00E677A1">
      <w:pPr>
        <w:pStyle w:val="NormalWeb"/>
      </w:pPr>
      <w:r>
        <w:t xml:space="preserve">Tallin, Castiglione, 7. </w:t>
      </w:r>
    </w:p>
    <w:p w:rsidR="00E677A1" w:rsidRDefault="00E677A1" w:rsidP="00E677A1">
      <w:pPr>
        <w:pStyle w:val="NormalWeb"/>
      </w:pPr>
      <w:r>
        <w:t xml:space="preserve">Tissot, Cherche-Midi, 64. Touzetet, St-Dominique, 37. Touret (Emile) St-Lazare, 92. Trousdké jeune, Bac, 117. Vandard, Lafayette, 78. Vital-Clarac, galerie du Havre, 31, Wrana, Chansiée-d'Antin, 4. </w:t>
      </w:r>
    </w:p>
    <w:p w:rsidR="00E677A1" w:rsidRDefault="00E677A1" w:rsidP="00E677A1">
      <w:pPr>
        <w:pStyle w:val="NormalWeb"/>
      </w:pPr>
      <w:r>
        <w:t xml:space="preserve">THIERRY ( L. Chariot snccesseur\ spécialité ae papiers pour poil et bouquets, St-Martin, 8. </w:t>
      </w:r>
    </w:p>
    <w:p w:rsidR="00C61453" w:rsidRDefault="00C61453">
      <w:bookmarkStart w:id="0" w:name="_GoBack"/>
      <w:bookmarkEnd w:id="0"/>
    </w:p>
    <w:sectPr w:rsidR="00C61453" w:rsidSect="005D65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7A1"/>
    <w:rsid w:val="005D65A8"/>
    <w:rsid w:val="00C61453"/>
    <w:rsid w:val="00E6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69B7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7A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7A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1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2893</Characters>
  <Application>Microsoft Macintosh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Kristan Hanson</dc:creator>
  <cp:keywords/>
  <dc:description/>
  <cp:lastModifiedBy>Kristan Hanson</cp:lastModifiedBy>
  <cp:revision>1</cp:revision>
  <dcterms:created xsi:type="dcterms:W3CDTF">2020-06-16T01:56:00Z</dcterms:created>
  <dcterms:modified xsi:type="dcterms:W3CDTF">2020-06-16T01:56:00Z</dcterms:modified>
</cp:coreProperties>
</file>