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51"/>
        <w:gridCol w:w="1451"/>
        <w:gridCol w:w="1451"/>
        <w:gridCol w:w="1451"/>
        <w:gridCol w:w="1451"/>
        <w:gridCol w:w="145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BRU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Cake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Comp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Ref (-)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Ref (+)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0.4858404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0.6250332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0.5223548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0.5754313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0.6447976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0.6188325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0.6250332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0.6543256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0.6232214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0.6115998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0.7458712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0.6726697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0.5223548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0.6232214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0.5270645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0.5339711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0.7310781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0.6183692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0.5754313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0.6115998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0.5339711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0.5346539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0.7581989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0.6077732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0.6447976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0.7458712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0.7310781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0.7581989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0.5826960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0.7946683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0.6188325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0.6726697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0.6183692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0.6077732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0.7946683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0.6446644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2022-09-30T09:10:46Z</dcterms:modified>
  <cp:category/>
</cp:coreProperties>
</file>