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451"/>
        <w:gridCol w:w="1451"/>
        <w:gridCol w:w="1451"/>
        <w:gridCol w:w="1451"/>
        <w:gridCol w:w="1451"/>
        <w:gridCol w:w="145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BRU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Cage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Cake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Comp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Ref (-)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Ref (+)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0.6928458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0.8153246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0.7005570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0.7534131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0.8230980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0.8812540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0.8153246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0.8188252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0.8094648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0.7655010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0.8796878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0.9238279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0.7005570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0.8094648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0.6859334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0.7338059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0.8574018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0.9015583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0.7534131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0.7655010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0.7338059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0.7157098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0.8758789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0.9003370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0.8230980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0.8796878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0.8574018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0.8758789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0.8102517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0.9325065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0.8812540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0.9238279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0.9015583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0.9003370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0.9325065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0.8743502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2022-09-30T09:10:44Z</dcterms:modified>
  <cp:category/>
</cp:coreProperties>
</file>