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6"/>
        <w:ind w:right="16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Министерство науки и высшего образования РФ</w:t>
      </w:r>
    </w:p>
    <w:p>
      <w:pPr>
        <w:spacing w:before="60" w:after="0" w:line="276"/>
        <w:ind w:right="16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76"/>
        <w:ind w:right="10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Омский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12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Лицей Академии Яндекса</w:t>
      </w:r>
    </w:p>
    <w:p>
      <w:pPr>
        <w:spacing w:before="0" w:after="0" w:line="240"/>
        <w:ind w:right="155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155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99"/>
        <w:ind w:right="155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Туристическое агентство Kokos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object w:dxaOrig="4248" w:dyaOrig="4248">
          <v:rect xmlns:o="urn:schemas-microsoft-com:office:office" xmlns:v="urn:schemas-microsoft-com:vml" id="rectole0000000000" style="width:212.400000pt;height:21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Выполнили: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Гончаров Пётр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Силантьев Алексей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Омск, 2023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РЕФЕРАТ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Отчет 11 с., 2 рис., 1 табл., 3 источн., 1 прил.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ПРОЕКТ, GUI ИНТЕРФЕЙС, ДАННЫЕ, PYTHON, FLASK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Предмет исследования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WEB-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приложение.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Цель исследования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WEB-приложения для туристической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процессе выполнения проекта мы получили множество новых навыков, которые пригодятся нам в будущем.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результате выполнения проекта мы научились создавать WEB-приложения для организаций.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СОДЕРЖАНИЕ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keepNext w:val="true"/>
        <w:keepLines w:val="true"/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Цель исследования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разработка приложения для реализации туров и привлечения клиентов приятным дизайном.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достижения поставленной цели требуется решить следующие задачи: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Сформулировать функции web-сайта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типы страниц и способы их наполнения (Статически или динамически) 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само приложение</w:t>
      </w:r>
    </w:p>
    <w:tbl>
      <w:tblPr/>
      <w:tblGrid>
        <w:gridCol w:w="1126"/>
        <w:gridCol w:w="709"/>
        <w:gridCol w:w="1299"/>
        <w:gridCol w:w="1985"/>
        <w:gridCol w:w="1678"/>
        <w:gridCol w:w="1843"/>
        <w:gridCol w:w="1282"/>
        <w:gridCol w:w="1128"/>
        <w:gridCol w:w="1230"/>
      </w:tblGrid>
      <w:tr>
        <w:trPr>
          <w:trHeight w:val="300" w:hRule="auto"/>
          <w:jc w:val="left"/>
        </w:trPr>
        <w:tc>
          <w:tcPr>
            <w:tcW w:w="12280" w:type="dxa"/>
            <w:gridSpan w:val="9"/>
            <w:tcBorders>
              <w:top w:val="single" w:color="3f3f3f" w:sz="6"/>
              <w:left w:val="single" w:color="000000" w:sz="12"/>
              <w:bottom w:val="single" w:color="3f3f3f" w:sz="6"/>
              <w:right w:val="single" w:color="3f3f3f" w:sz="6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Технологии сайта</w:t>
            </w:r>
          </w:p>
        </w:tc>
      </w:tr>
      <w:tr>
        <w:trPr>
          <w:trHeight w:val="300" w:hRule="auto"/>
          <w:jc w:val="left"/>
        </w:trPr>
        <w:tc>
          <w:tcPr>
            <w:tcW w:w="1126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requirements.txt</w:t>
            </w:r>
          </w:p>
        </w:tc>
        <w:tc>
          <w:tcPr>
            <w:tcW w:w="709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bootstrap</w:t>
            </w:r>
          </w:p>
        </w:tc>
        <w:tc>
          <w:tcPr>
            <w:tcW w:w="1299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шаблоны</w:t>
            </w:r>
          </w:p>
        </w:tc>
        <w:tc>
          <w:tcPr>
            <w:tcW w:w="1985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регистрация и авторизация</w:t>
            </w:r>
          </w:p>
        </w:tc>
        <w:tc>
          <w:tcPr>
            <w:tcW w:w="1678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загрузка и использование файлов</w:t>
            </w:r>
          </w:p>
        </w:tc>
        <w:tc>
          <w:tcPr>
            <w:tcW w:w="1843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API: REST </w:t>
            </w: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или использование стороннего</w:t>
            </w:r>
          </w:p>
        </w:tc>
        <w:tc>
          <w:tcPr>
            <w:tcW w:w="1282" w:type="dxa"/>
            <w:vMerge w:val="restart"/>
            <w:tcBorders>
              <w:top w:val="single" w:color="000000" w:sz="4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Хранение данных (txt, csv или БД)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12"/>
              <w:bottom w:val="single" w:color="836967" w:sz="12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Хостинг</w:t>
            </w:r>
          </w:p>
        </w:tc>
      </w:tr>
      <w:tr>
        <w:trPr>
          <w:trHeight w:val="1376" w:hRule="auto"/>
          <w:jc w:val="left"/>
        </w:trPr>
        <w:tc>
          <w:tcPr>
            <w:tcW w:w="1126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9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2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eeece1" w:sz="12"/>
              <w:left w:val="single" w:color="000000" w:sz="12"/>
              <w:bottom w:val="single" w:color="000000" w:sz="12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(render)</w:t>
            </w:r>
          </w:p>
        </w:tc>
      </w:tr>
      <w:tr>
        <w:trPr>
          <w:trHeight w:val="600" w:hRule="auto"/>
          <w:jc w:val="left"/>
        </w:trPr>
        <w:tc>
          <w:tcPr>
            <w:tcW w:w="1126" w:type="dxa"/>
            <w:vMerge w:val="restart"/>
            <w:tcBorders>
              <w:top w:val="single" w:color="000000" w:sz="12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+</w:t>
            </w:r>
          </w:p>
        </w:tc>
        <w:tc>
          <w:tcPr>
            <w:tcW w:w="709" w:type="dxa"/>
            <w:vMerge w:val="restart"/>
            <w:tcBorders>
              <w:top w:val="single" w:color="000000" w:sz="12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+</w:t>
            </w:r>
          </w:p>
        </w:tc>
        <w:tc>
          <w:tcPr>
            <w:tcW w:w="1299" w:type="dxa"/>
            <w:vMerge w:val="restart"/>
            <w:tcBorders>
              <w:top w:val="single" w:color="000000" w:sz="12"/>
              <w:left w:val="single" w:color="000000" w:sz="12"/>
              <w:bottom w:val="single" w:color="3f3f3f" w:sz="6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+</w:t>
            </w:r>
          </w:p>
        </w:tc>
        <w:tc>
          <w:tcPr>
            <w:tcW w:w="1985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Один тип пользователей:</w:t>
            </w:r>
          </w:p>
        </w:tc>
        <w:tc>
          <w:tcPr>
            <w:tcW w:w="167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Загрузка изображений для аватаров пользователей </w:t>
            </w:r>
          </w:p>
        </w:tc>
        <w:tc>
          <w:tcPr>
            <w:tcW w:w="1843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Работа через http get запрос</w:t>
            </w:r>
          </w:p>
        </w:tc>
        <w:tc>
          <w:tcPr>
            <w:tcW w:w="1282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БД SQLalchemy</w:t>
            </w:r>
          </w:p>
        </w:tc>
        <w:tc>
          <w:tcPr>
            <w:tcW w:w="1128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+</w:t>
            </w:r>
          </w:p>
        </w:tc>
      </w:tr>
      <w:tr>
        <w:trPr>
          <w:trHeight w:val="600" w:hRule="auto"/>
          <w:jc w:val="left"/>
        </w:trPr>
        <w:tc>
          <w:tcPr>
            <w:tcW w:w="1126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Клиент</w:t>
            </w:r>
          </w:p>
        </w:tc>
        <w:tc>
          <w:tcPr>
            <w:tcW w:w="167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282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599" w:hRule="auto"/>
          <w:jc w:val="left"/>
        </w:trPr>
        <w:tc>
          <w:tcPr>
            <w:tcW w:w="1126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2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6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9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 </w:t>
            </w:r>
          </w:p>
        </w:tc>
        <w:tc>
          <w:tcPr>
            <w:tcW w:w="1282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6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9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 </w:t>
            </w:r>
          </w:p>
        </w:tc>
        <w:tc>
          <w:tcPr>
            <w:tcW w:w="167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f2f2f2" w:fill="f2f2f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F3F3F"/>
                <w:spacing w:val="0"/>
                <w:position w:val="0"/>
                <w:sz w:val="28"/>
                <w:shd w:fill="000000" w:val="clear"/>
              </w:rPr>
              <w:t xml:space="preserve"> </w:t>
            </w:r>
          </w:p>
        </w:tc>
        <w:tc>
          <w:tcPr>
            <w:tcW w:w="1282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28" w:type="dxa"/>
            <w:vMerge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40" w:after="0" w:line="360"/>
        <w:ind w:right="0" w:left="708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проблемы и формулирование гипотезы для ее решения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Реализация туров сейчас представляет из себя оффлайн обсуждение лично с клиентом, но такой метод не всегда удобен, поскольку есть множество людей с очень плотным графиком, которые хотят использовать отпуск по максимуму, и поэтому бронируют туры заранее. Именно на таких клиентов ориентировано наше WEB-приложение, которое будет предоставлять возможность бронировать путёвку и выбирать место, также прочитав отзывы, оставленные другими клиентами.</w:t>
      </w:r>
    </w:p>
    <w:p>
      <w:pPr>
        <w:keepNext w:val="true"/>
        <w:keepLines w:val="true"/>
        <w:tabs>
          <w:tab w:val="right" w:pos="9344" w:leader="none"/>
        </w:tabs>
        <w:spacing w:before="40" w:after="0" w:line="360"/>
        <w:ind w:right="0" w:left="708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Проектирование приложения</w:t>
        <w:tab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Мы поняли, что финальная структура файлов будет выглядеть примерно так: </w:t>
      </w:r>
      <w:r>
        <w:object w:dxaOrig="2024" w:dyaOrig="6998">
          <v:rect xmlns:o="urn:schemas-microsoft-com:office:office" xmlns:v="urn:schemas-microsoft-com:vml" id="rectole0000000001" style="width:101.200000pt;height:34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Также мы поняли, что легче подгружать странички туров из БД нежели каждый раз отдельно добавлять туры.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tabs>
          <w:tab w:val="right" w:pos="9344" w:leader="none"/>
        </w:tabs>
        <w:spacing w:before="40" w:after="0" w:line="360"/>
        <w:ind w:right="0" w:left="708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tabs>
          <w:tab w:val="right" w:pos="9344" w:leader="none"/>
        </w:tabs>
        <w:spacing w:before="40" w:after="0" w:line="360"/>
        <w:ind w:right="0" w:left="708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Реализация приложения</w:t>
        <w:tab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Сначала мы создали Flask-приложение, потом создали БД через Sqalchemy и в ней  удобную структуру для добавления новых таблиц, потом создали  подобие Rest API и отдельные blueprints для работы по http и json с основным flask-приложением, потом начали создавать странички и отдельные формы для регистраций, входа и т.д., затем мы начали оптимизировать странички под разные разрешения и внедрять WGSI сервер для адекватной работы с несколькими пользователями используя библиотеку waitress, затем мы задеплоили свой сервер на render.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Вот структура БД: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8995" w:dyaOrig="5533">
          <v:rect xmlns:o="urn:schemas-microsoft-com:office:office" xmlns:v="urn:schemas-microsoft-com:vml" id="rectole0000000002" style="width:449.750000pt;height:27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Текст заключения: на каждую задачу, прописанную во введении оформляете один абзац текста с подведением итогов по решению этой задачи. После абзацев по задачам идет абзац текста о дальнейших перспективах реализованного продукта.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Наше WEB-приложение станет посредником между клиентом и туристическим агентством.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У нас будет несколько типов страниц:</w:t>
      </w:r>
    </w:p>
    <w:p>
      <w:pPr>
        <w:numPr>
          <w:ilvl w:val="0"/>
          <w:numId w:val="74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Главная страница, на которой будет представлена основная информация.</w:t>
      </w:r>
    </w:p>
    <w:p>
      <w:pPr>
        <w:numPr>
          <w:ilvl w:val="0"/>
          <w:numId w:val="74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Страница регистрации пользователя.</w:t>
      </w:r>
    </w:p>
    <w:p>
      <w:pPr>
        <w:numPr>
          <w:ilvl w:val="0"/>
          <w:numId w:val="74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Страницы туров, которые будут обновляться динамически из баз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Отрывок кода будет представлен в приложении.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СПИСОК ИСПОЛЬЗОВАННЫХ ИСТОЧНИКОВ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numPr>
          <w:ilvl w:val="0"/>
          <w:numId w:val="8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https://www.youtube.com/</w:t>
        </w:r>
      </w:hyperlink>
    </w:p>
    <w:p>
      <w:pPr>
        <w:keepNext w:val="true"/>
        <w:keepLines w:val="true"/>
        <w:numPr>
          <w:ilvl w:val="0"/>
          <w:numId w:val="8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lyceum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yandex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courses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/766/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groups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 HYPERLINK "https://lyceum.yandex.ru/courses/766/groups/6082"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/6082</w:t>
        </w:r>
      </w:hyperlink>
    </w:p>
    <w:p>
      <w:pPr>
        <w:keepNext w:val="true"/>
        <w:keepLines w:val="true"/>
        <w:numPr>
          <w:ilvl w:val="0"/>
          <w:numId w:val="80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https://chat.openai.com/chat</w:t>
        </w:r>
      </w:hyperlink>
    </w:p>
    <w:p>
      <w:pPr>
        <w:keepNext w:val="true"/>
        <w:keepLine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ПРИЛОЖЕНИЕ 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обязательное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)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Листинг 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flask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flask_login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LoginManager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login_user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login_required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logout_user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url_for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request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make_response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jsonify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sqlalchemy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register_form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RegisterForm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LoginForm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EditForm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data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users_api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travels_api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cards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Card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requests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os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waitress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serve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Flask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login_manager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LoginManager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login_manager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init_app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config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'SECRET_KEY'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'yandexlyceum_secret_key'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.errorhandler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404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not_found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make_response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jsonify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'error'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'Not found'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}),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404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.errorhandler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bad_request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make_response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jsonify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'error'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'Bad Request'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}),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400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login_manager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.user_loader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load_user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user_id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create_session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query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user_id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'/logout'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@login_required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logout_user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"/sign_up_in"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'/sign_up_in'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methods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'GET'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'POST'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sign_up_in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LoginForm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RegisterForm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validate_on_submit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request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'submit'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Вход"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create_session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query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first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Пользователь не найден"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check_password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Неправильный пароль"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"login: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login_user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remember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close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"/main"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validate_on_submit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request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'submit'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Регестрация"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"registr: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try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create_session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query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first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Имя пользователя занято"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requests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"http://localhost:5000/api/users"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"name"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"about"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}).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login_user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query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first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remember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close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"/main"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except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requests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exceptions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JSONDecodeError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Такой email уже зарегистрирован"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redirect(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'/main'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errors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errors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Неправильный 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Неправильный 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'sign_up_in.html'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Аутификация'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form_registr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form_login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'/change_settings'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methods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'GET'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'POST'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])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@login_required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change_settings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EditForm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validate_on_submit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about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photo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respocde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requests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"http://localhost:5000/api/users"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"name"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.name,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"new_password"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"about"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about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})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respocde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respocde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().get(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"success"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"OK"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.email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.about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about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photo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.filename:</w:t>
      </w:r>
    </w:p>
    <w:p>
      <w:pPr>
        <w:spacing w:before="0" w:after="0" w:line="285"/>
        <w:ind w:right="0" w:left="0" w:firstLine="709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photo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.filename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photo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.save(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"./static/icon/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.jpg"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os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path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"./static/icon_user/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os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remove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'./static/icon_user/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os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"./static/icon/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"./static/icon_user/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create_session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query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filter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.name).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one_or_none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icon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url_for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"static"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"icon_user/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.icon =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url_for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"static"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filename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"icon_user/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new_filename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db_sess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commit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Изменения внесены"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"success"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respocde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().get(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"Invalid password"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Неправильный пароль"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elif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respocde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().get(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"User not found"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flash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Пользователь не найден"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"change_settings.html"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Настройки"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"change_settings.html"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Настройки"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edit_form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'/catalog/&lt;int:travel_id&gt;'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@login_required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catalog_page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travel_id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requests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"http://localhost:5000/api/travels/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travel_id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().get(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"/main"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"travel_card.html"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Путешествие"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travel_info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json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@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.route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'/main'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main_page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current_user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.is_authenticated: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render_template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"main.html"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Основная страница"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redirect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"/sign_up_in"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db_session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global_init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"db/users_and_cards.sqlite"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register_blueprint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users_api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blueprint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register_blueprint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FFFFFF" w:val="clear"/>
        </w:rPr>
        <w:t xml:space="preserve">travels_api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blueprint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run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FFFFFF" w:val="clear"/>
        </w:rPr>
        <w:t xml:space="preserve">5000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host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'127.0.0.1'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FFFFFF" w:val="clear"/>
        </w:rPr>
        <w:t xml:space="preserve">#serve(app, host='127.0.0.1', port=5000)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br/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FFFFFF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FFFFFF" w:val="clear"/>
        </w:rPr>
        <w:t xml:space="preserve">'__main__'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85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FFFFFF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FFFFFF" w:val="clear"/>
        </w:rPr>
        <w:t xml:space="preserve">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74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lyceum.yandex.ru/courses/766/groups/6082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youtube.com/" Id="docRId6" Type="http://schemas.openxmlformats.org/officeDocument/2006/relationships/hyperlink" /><Relationship TargetMode="External" Target="https://chat.openai.com/chat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