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EB8" w:rsidRPr="00CB2EB8" w:rsidRDefault="00CB2EB8" w:rsidP="00CB2EB8">
      <w:pPr>
        <w:shd w:val="clear" w:color="auto" w:fill="111111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AAAAAA"/>
          <w:sz w:val="29"/>
          <w:szCs w:val="29"/>
        </w:rPr>
      </w:pPr>
      <w:r w:rsidRPr="00CB2EB8">
        <w:rPr>
          <w:rFonts w:ascii="Georgia" w:eastAsia="Times New Roman" w:hAnsi="Georgia" w:cs="Times New Roman"/>
          <w:b/>
          <w:bCs/>
          <w:color w:val="C5C5C5"/>
          <w:sz w:val="29"/>
        </w:rPr>
        <w:t>Графический </w:t>
      </w:r>
      <w:proofErr w:type="spellStart"/>
      <w:r w:rsidRPr="00CB2EB8">
        <w:rPr>
          <w:rFonts w:ascii="Georgia" w:eastAsia="Times New Roman" w:hAnsi="Georgia" w:cs="Times New Roman"/>
          <w:b/>
          <w:bCs/>
          <w:color w:val="C5C5C5"/>
          <w:sz w:val="29"/>
        </w:rPr>
        <w:t>контент</w:t>
      </w:r>
      <w:proofErr w:type="spellEnd"/>
    </w:p>
    <w:p w:rsidR="00000000" w:rsidRDefault="00CB2EB8" w:rsidP="00CB2EB8">
      <w:pPr>
        <w:jc w:val="center"/>
      </w:pPr>
      <w:r w:rsidRPr="00CB2EB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CB2EB8">
        <w:rPr>
          <w:rStyle w:val="20"/>
          <w:rFonts w:eastAsiaTheme="minorEastAsia"/>
        </w:rPr>
        <w:t xml:space="preserve">Графический </w:t>
      </w:r>
      <w:proofErr w:type="spellStart"/>
      <w:r w:rsidRPr="00CB2EB8">
        <w:rPr>
          <w:rStyle w:val="20"/>
          <w:rFonts w:eastAsiaTheme="minorEastAsia"/>
        </w:rPr>
        <w:t>контент</w:t>
      </w:r>
      <w:proofErr w:type="spellEnd"/>
      <w:r w:rsidRPr="00CB2EB8">
        <w:rPr>
          <w:rStyle w:val="20"/>
          <w:rFonts w:eastAsiaTheme="minorEastAsia"/>
        </w:rPr>
        <w:t xml:space="preserve">, </w:t>
      </w:r>
      <w:proofErr w:type="spellStart"/>
      <w:r w:rsidRPr="00CB2EB8">
        <w:rPr>
          <w:rStyle w:val="20"/>
          <w:rFonts w:eastAsiaTheme="minorEastAsia"/>
        </w:rPr>
        <w:t>ассеты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> — совокупность объектов игрового мира, которые игрок видит на экране. Сюда входят модели персонажей, предметы окружения, ландшафт и проч.</w:t>
      </w:r>
      <w:r w:rsidRPr="00CB2EB8">
        <w:rPr>
          <w:rStyle w:val="20"/>
          <w:rFonts w:eastAsiaTheme="minorEastAsia"/>
          <w:sz w:val="24"/>
          <w:szCs w:val="24"/>
        </w:rPr>
        <w:br/>
      </w:r>
      <w:r w:rsidRPr="00CB2EB8">
        <w:rPr>
          <w:rStyle w:val="20"/>
          <w:rFonts w:eastAsiaTheme="minorEastAsia"/>
          <w:sz w:val="24"/>
          <w:szCs w:val="24"/>
        </w:rPr>
        <w:br/>
      </w:r>
      <w:r w:rsidRPr="00CB2EB8">
        <w:rPr>
          <w:rStyle w:val="20"/>
          <w:rFonts w:eastAsiaTheme="minorEastAsia"/>
        </w:rPr>
        <w:t>Арт-директор</w:t>
      </w:r>
      <w:r w:rsidRPr="00CB2EB8">
        <w:rPr>
          <w:rStyle w:val="20"/>
          <w:rFonts w:eastAsiaTheme="minorEastAsia"/>
          <w:sz w:val="24"/>
          <w:szCs w:val="24"/>
        </w:rPr>
        <w:t xml:space="preserve"> — руководитель художественного отдела, обычно самый опытный сотрудник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арт-отдела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>, отвечает за координацию работы подчинённых 2D и 3D художников, контролирует качество, следит за выдерживанием общего стиля во всех работах.</w:t>
      </w:r>
      <w:r w:rsidRPr="00CB2EB8">
        <w:rPr>
          <w:rStyle w:val="20"/>
          <w:rFonts w:eastAsiaTheme="minorEastAsia"/>
          <w:sz w:val="24"/>
          <w:szCs w:val="24"/>
        </w:rPr>
        <w:br/>
      </w:r>
      <w:r w:rsidRPr="00CB2EB8">
        <w:rPr>
          <w:rStyle w:val="20"/>
          <w:rFonts w:eastAsiaTheme="minorEastAsia"/>
          <w:sz w:val="24"/>
          <w:szCs w:val="24"/>
        </w:rPr>
        <w:br/>
      </w:r>
      <w:r w:rsidRPr="00CB2EB8">
        <w:rPr>
          <w:rStyle w:val="20"/>
          <w:rFonts w:eastAsiaTheme="minorEastAsia"/>
        </w:rPr>
        <w:t>2D-художник</w:t>
      </w:r>
      <w:r w:rsidRPr="00CB2EB8">
        <w:rPr>
          <w:rStyle w:val="20"/>
          <w:rFonts w:eastAsiaTheme="minorEastAsia"/>
          <w:sz w:val="24"/>
          <w:szCs w:val="24"/>
        </w:rPr>
        <w:t xml:space="preserve"> — обобщённое название ряда более узких специальностей. Задачей 2D-художнка обычно является создание графического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контента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 xml:space="preserve"> в 2D-редакторах ( обычно — 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Photoshop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 xml:space="preserve"> ) в виде эскизных рисунков, текстур для 3D-моделей, различного рода заставок, фоновых изображений и т.д. Более узкими специальностями 2D-художников являются: концепт художник, художник по текстурам, художник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бэкграундов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>.</w:t>
      </w:r>
      <w:r w:rsidRPr="00CB2EB8">
        <w:rPr>
          <w:rStyle w:val="20"/>
          <w:rFonts w:eastAsiaTheme="minorEastAsia"/>
          <w:sz w:val="24"/>
          <w:szCs w:val="24"/>
        </w:rPr>
        <w:br/>
      </w:r>
      <w:r w:rsidRPr="00CB2EB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CB2EB8">
        <w:rPr>
          <w:rStyle w:val="20"/>
          <w:rFonts w:eastAsiaTheme="minorEastAsia"/>
        </w:rPr>
        <w:t>Концепт художник</w:t>
      </w:r>
      <w:r w:rsidRPr="00CB2EB8">
        <w:rPr>
          <w:rStyle w:val="20"/>
          <w:rFonts w:eastAsiaTheme="minorEastAsia"/>
          <w:sz w:val="24"/>
          <w:szCs w:val="24"/>
        </w:rPr>
        <w:t xml:space="preserve"> — отвечает за создание различного рода набросков, эскизов персонажей, зданий, декораций, локаций и т.д. — иными словами, в визуальной форме представляет образы и идеи будущей игры. Работа концепт художника служит источником координации действий остальных участников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арт-отдела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>, служит для демонстрации идей руководству, инвесторам и т.д.</w:t>
      </w:r>
      <w:r w:rsidRPr="00CB2EB8">
        <w:rPr>
          <w:rStyle w:val="20"/>
          <w:rFonts w:eastAsiaTheme="minorEastAsia"/>
          <w:sz w:val="24"/>
          <w:szCs w:val="24"/>
        </w:rPr>
        <w:br/>
      </w:r>
      <w:r w:rsidRPr="00CB2EB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CB2EB8">
        <w:rPr>
          <w:rStyle w:val="20"/>
          <w:rFonts w:eastAsiaTheme="minorEastAsia"/>
        </w:rPr>
        <w:t>Художник по текстурам</w:t>
      </w:r>
      <w:r w:rsidRPr="00CB2EB8">
        <w:rPr>
          <w:rStyle w:val="20"/>
          <w:rFonts w:eastAsiaTheme="minorEastAsia"/>
          <w:sz w:val="24"/>
          <w:szCs w:val="24"/>
        </w:rPr>
        <w:t xml:space="preserve"> — в его обязанности входит создание различных текстур для 3D-моделей, созданных 3D-художниками, в соответствии с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концепт-рисунками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>.</w:t>
      </w:r>
      <w:r w:rsidRPr="00CB2EB8">
        <w:rPr>
          <w:rStyle w:val="20"/>
          <w:rFonts w:eastAsiaTheme="minorEastAsia"/>
          <w:sz w:val="24"/>
          <w:szCs w:val="24"/>
        </w:rPr>
        <w:br/>
      </w:r>
      <w:r w:rsidRPr="00CB2EB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CB2EB8">
        <w:rPr>
          <w:rStyle w:val="20"/>
          <w:rFonts w:eastAsiaTheme="minorEastAsia"/>
        </w:rPr>
        <w:t>3D-художник</w:t>
      </w:r>
      <w:r w:rsidRPr="00CB2EB8">
        <w:rPr>
          <w:rStyle w:val="20"/>
          <w:rFonts w:eastAsiaTheme="minorEastAsia"/>
          <w:sz w:val="24"/>
          <w:szCs w:val="24"/>
        </w:rPr>
        <w:t xml:space="preserve"> — обобщённое название ряда более узких специальностей. Задачей 3D-художника в общем виде является создание 3D-контента в виде моделей персонажей, техники, архитектуры и прочих игровых объектов. Более узкими специализациями 3D-художников являются: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моделер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 xml:space="preserve"> персонажей,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моделер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 xml:space="preserve"> окружения (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environment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 xml:space="preserve">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artist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 xml:space="preserve"> ), аниматор. </w:t>
      </w:r>
      <w:r w:rsidRPr="00CB2EB8">
        <w:rPr>
          <w:rStyle w:val="20"/>
          <w:rFonts w:eastAsiaTheme="minorEastAsia"/>
          <w:sz w:val="24"/>
          <w:szCs w:val="24"/>
        </w:rPr>
        <w:br/>
      </w:r>
      <w:r w:rsidRPr="00CB2EB8">
        <w:rPr>
          <w:rFonts w:ascii="Arial" w:eastAsia="Times New Roman" w:hAnsi="Arial" w:cs="Arial"/>
          <w:color w:val="AAAAAA"/>
          <w:sz w:val="19"/>
          <w:szCs w:val="19"/>
        </w:rPr>
        <w:br/>
      </w:r>
      <w:proofErr w:type="spellStart"/>
      <w:r w:rsidRPr="00CB2EB8">
        <w:rPr>
          <w:rStyle w:val="20"/>
          <w:rFonts w:eastAsiaTheme="minorEastAsia"/>
        </w:rPr>
        <w:t>Моделер</w:t>
      </w:r>
      <w:proofErr w:type="spellEnd"/>
      <w:r w:rsidRPr="00CB2EB8">
        <w:rPr>
          <w:rStyle w:val="20"/>
          <w:rFonts w:eastAsiaTheme="minorEastAsia"/>
        </w:rPr>
        <w:t xml:space="preserve"> персонажей</w:t>
      </w:r>
      <w:r w:rsidRPr="00CB2EB8">
        <w:rPr>
          <w:rStyle w:val="20"/>
          <w:rFonts w:eastAsiaTheme="minorEastAsia"/>
          <w:sz w:val="24"/>
          <w:szCs w:val="24"/>
        </w:rPr>
        <w:t xml:space="preserve"> — занимается созданием в 3D-пакете модели игровых персонажей, их одежды, вооружения, доспехов и т.д. Впрочем, персонажи могут быть как органическими ( гуманоиды ), так и неорганическими ( различного рода техника ), поэтому многие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моделеры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 xml:space="preserve"> относят себя к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моделерам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 xml:space="preserve"> органики либо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моделерам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 xml:space="preserve"> неорганических поверхностей в зависимости от умений и предпочтений.</w:t>
      </w:r>
      <w:r w:rsidRPr="00CB2EB8">
        <w:rPr>
          <w:rStyle w:val="20"/>
          <w:rFonts w:eastAsiaTheme="minorEastAsia"/>
          <w:sz w:val="24"/>
          <w:szCs w:val="24"/>
        </w:rPr>
        <w:br/>
      </w:r>
      <w:r w:rsidRPr="00CB2EB8">
        <w:rPr>
          <w:rFonts w:ascii="Arial" w:eastAsia="Times New Roman" w:hAnsi="Arial" w:cs="Arial"/>
          <w:color w:val="AAAAAA"/>
          <w:sz w:val="19"/>
          <w:szCs w:val="19"/>
        </w:rPr>
        <w:br/>
      </w:r>
      <w:proofErr w:type="spellStart"/>
      <w:r w:rsidRPr="00CB2EB8">
        <w:rPr>
          <w:rStyle w:val="20"/>
          <w:rFonts w:eastAsiaTheme="minorEastAsia"/>
        </w:rPr>
        <w:t>Моделер</w:t>
      </w:r>
      <w:proofErr w:type="spellEnd"/>
      <w:r w:rsidRPr="00CB2EB8">
        <w:rPr>
          <w:rStyle w:val="20"/>
          <w:rFonts w:eastAsiaTheme="minorEastAsia"/>
        </w:rPr>
        <w:t xml:space="preserve"> окружения — </w:t>
      </w:r>
      <w:r w:rsidRPr="00CB2EB8">
        <w:rPr>
          <w:rStyle w:val="20"/>
          <w:rFonts w:eastAsiaTheme="minorEastAsia"/>
          <w:sz w:val="24"/>
          <w:szCs w:val="24"/>
        </w:rPr>
        <w:t>в его задачи входит моделирование предметов окружающего мира, ландшафта, зданий и т.д.</w:t>
      </w:r>
      <w:r w:rsidRPr="00CB2EB8">
        <w:rPr>
          <w:rFonts w:ascii="Arial" w:eastAsia="Times New Roman" w:hAnsi="Arial" w:cs="Arial"/>
          <w:color w:val="AAAAAA"/>
          <w:sz w:val="19"/>
          <w:szCs w:val="19"/>
          <w:shd w:val="clear" w:color="auto" w:fill="111111"/>
        </w:rPr>
        <w:t> </w:t>
      </w:r>
      <w:r w:rsidRPr="00CB2EB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CB2EB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CB2EB8">
        <w:rPr>
          <w:rStyle w:val="20"/>
          <w:rFonts w:eastAsiaTheme="minorEastAsia"/>
        </w:rPr>
        <w:lastRenderedPageBreak/>
        <w:t>Аниматор — </w:t>
      </w:r>
      <w:r w:rsidRPr="00CB2EB8">
        <w:rPr>
          <w:rStyle w:val="20"/>
          <w:rFonts w:eastAsiaTheme="minorEastAsia"/>
          <w:sz w:val="24"/>
          <w:szCs w:val="24"/>
        </w:rPr>
        <w:t>аниматоров возможно выделить в отдельную категорию специальностей; занимаются</w:t>
      </w:r>
      <w:r w:rsidRPr="00CB2EB8">
        <w:rPr>
          <w:rFonts w:ascii="Arial" w:eastAsia="Times New Roman" w:hAnsi="Arial" w:cs="Arial"/>
          <w:color w:val="AAAAAA"/>
          <w:sz w:val="19"/>
          <w:szCs w:val="19"/>
          <w:shd w:val="clear" w:color="auto" w:fill="111111"/>
        </w:rPr>
        <w:t xml:space="preserve"> </w:t>
      </w:r>
      <w:r w:rsidRPr="00CB2EB8">
        <w:rPr>
          <w:rStyle w:val="20"/>
          <w:rFonts w:eastAsiaTheme="minorEastAsia"/>
          <w:sz w:val="24"/>
          <w:szCs w:val="24"/>
        </w:rPr>
        <w:t xml:space="preserve">анимацией ( оживлением ) 3D-моделей, чаще всего персонажей. В задачи аниматора входит создание движений ходьбы, бега, прыжков, атаки и подобных движений в зависимости от требований </w:t>
      </w:r>
      <w:proofErr w:type="spellStart"/>
      <w:r w:rsidRPr="00CB2EB8">
        <w:rPr>
          <w:rStyle w:val="20"/>
          <w:rFonts w:eastAsiaTheme="minorEastAsia"/>
          <w:sz w:val="24"/>
          <w:szCs w:val="24"/>
        </w:rPr>
        <w:t>геймплея</w:t>
      </w:r>
      <w:proofErr w:type="spellEnd"/>
      <w:r w:rsidRPr="00CB2EB8">
        <w:rPr>
          <w:rStyle w:val="20"/>
          <w:rFonts w:eastAsiaTheme="minorEastAsia"/>
          <w:sz w:val="24"/>
          <w:szCs w:val="24"/>
        </w:rPr>
        <w:t>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CB2EB8"/>
    <w:rsid w:val="00CB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2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2E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CB2EB8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B2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2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</dc:creator>
  <cp:keywords/>
  <dc:description/>
  <cp:lastModifiedBy>Андреи</cp:lastModifiedBy>
  <cp:revision>2</cp:revision>
  <dcterms:created xsi:type="dcterms:W3CDTF">2019-11-02T05:38:00Z</dcterms:created>
  <dcterms:modified xsi:type="dcterms:W3CDTF">2019-11-02T05:41:00Z</dcterms:modified>
</cp:coreProperties>
</file>