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4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Вопросам инклюзивного образования учащихся с ограниченными возможностями в Республике Казахстан посвящены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Х.С. Ералиевой;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Б.Ш.Кенжеев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О. О.Сулейменов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М. Мукагали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М.О. Ауэзов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" w:right="1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4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Вовлечение детей с ООП в уже сложившуюся школьную жизнь и школьную структуру.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Инклюзия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Специальная программа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Образовательная программа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Адаптация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Интеграция;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«Нормализация развития детей» или оказание им помощи в том, чтобы вписаться в уже существующую модель обучения: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Цель;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принцип;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оборудование;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понятие;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образование;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Идеология образования изменяется в сторону … и усиления воспитательной направленности обучения.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Гуманизации учебного процесса;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Интеграция.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Образовательная программа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Адаптация.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Инклюзия.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Инклюзия предполагает: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Равный доступ к образованию;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Обучение только по обычным программам;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Освобождение ребёнка от аттестации;.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Обучение только индивидуально;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Адаптация среды и материалов для всех.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Инклюзивное обучение подразумевает: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Создание безбарьерной среды в обучении и профессиональной подготовке людей с ограниченными возможностями;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5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исключить вынесение диагнозных характеристик;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разработку специальных учебных курсов для педагогов и других учащихся 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&lt;variant&gt;включить всех детей в школьную систему и обеспечить их равноправие;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облегчение процесса адаптации детей с ограниченными возможностями.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Система инклюзивного образования включает в себя учебные заведения: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Среднего, профессионального и высшего образования;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Среднего, профессионального.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Профессионального.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Среднего-специального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Высшего-специального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Безбарьерной среды в обучении и профессиональной подготовке людей с ограниченными возможностями является: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Цель;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Оборудование.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Задача.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Результат.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Принципы.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Какой международный документ впервые провозгласил необходимость обучения детей с особыми потребностями в массовых школах?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Саламанская декларация (1994)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Всеобщая декларация прав человека.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Пекинская платформа.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Конвенция ООН о правах ребёнка.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Закон «Об образовании».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Что является ключевым показателем эффективности инклюзивной среды?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Степень самостоятельности и успешности обучающегося;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Рост бюджетного финансирования;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Количество специалистов сопровождения;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Средний балл успеваемости класса;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Работа логопедов;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Использование специальных приемов, применяемых в сурдопедагогике при работе с детьми, имеющими нарушения слуха: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Использование наглядных материалов;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Обучение;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Наглядные методы;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Игровые методы;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Интерактивные методы обучения.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Формы организации обучения и воспитания детей с нарушенным слухом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совместная проектная деятельность;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привлечение внимания детей к теме урока, новым словам и определениям с помощью игровых приемов 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развитие социальных компетенций и эмоциональной сферы 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использование наглядных методов предусматривает обязательное речевое сопровождение 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планомерное и повторяющееся выполнение действия с целью овладения им или повышения качества его реализации.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Словесные методы обучения: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привлечение внимания детей к теме урока, новым словам и определениям с помощью игровых приемов;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использование наглядных методов предусматривает обязательное речевое сопровождение;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развитие социальных компетенций и эмоциональной сферы 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участие не слышащего ребенка в работе над исследовательским или творческим проектом совместно с другими учащимися;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планомерное и повторяющееся выполнение действия с целью овладения им или повышения качества его реализации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Учёт особых образовательных потребностей: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зависимость развития словесно-логического мышления от степени развития речи;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развитие социальных компетенций и эмоциональной сферы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имеют наибольшую специфику в процессе обучения;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планомерное и повторяющееся выполнение действия с целью овладения им или повышения качества его реализации;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имеют наибольшую специфику в процессе обучения;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использование наглядных методов предусматривает обязательное речевое сопровождение.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Наличие комплекса негативных состояний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Неуверенность в себе, страх, гипертрофированная зависимость от близкого взрослого, порой завышенная самооценка и агрессия;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недостаточное усвоение звукового состава слов;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обедненность собственных эмоциональных проявлений 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зависимость развития словесно-логического мышления от степени развития речи 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неточное понимание и неправильное употребление слов.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Эмоциональных состояний окружающих, обедненность собственных эмоциональных проявлений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Непонимание и трудности дифференциации;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 лексическом уровне;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 синтаксическом уровне 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 уровне продуцирования;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сниженный объем внимания 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Зависимость развития словесно-логического мышления от степени развития речи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&lt;variant&gt;превалирование наглядных форм мышления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&lt;variant&gt;на уровне продуцирования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&lt;variant&gt;на лексическом уровне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&lt;variant&gt;на синтаксическом уровне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&lt;variant&gt;сниженный объем внимания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Ограниченный словарный запас, неточное понимание и неправильное употребление слов, зачастую связанное с неполным овладением контекстным значением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 лексическом уровне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 синтаксическом уровне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сниженный объем внимания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 уровне продуцирования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 грамматическом уровне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Нарушения произношения, недостаточное усвоение звукового состава слов, что проявляется в ошибках при их произнесении и написании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 уровне продуцирования;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 лексическом уровне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 грамматическом уровне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 синтаксическом уровне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сниженный объем внимания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&lt;question&gt;Среди детей с нарушениями зрения выделяются две группы: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слепые (незрячие), слабовидящие;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зрячие, здоровые.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слепые, слепорожденные.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здоровые, ослепшие.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слепорожденные, ослепшие 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Чем раньше возник зрительный дефект, тем более ярко выражены: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нарушения различных видов восприятия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первичные отклонения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трудности с выполнением заданий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время нарушения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вторичные отклонения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Наличие тьютора (педагог-ассистента) в инклюзивной школе направлено прежде всего на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поддержку автономности и включённости ребёнка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контроль успеваемости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наблюдение за дисциплиной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наказание за нарушения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поощрение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При ДЦП не только замедляется, но и патологически искажается: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Состояние в целом.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Состояние интеллекта.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Состояние слуха.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Состояние зрения.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Процесс формирования речи;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Для психического развития детей с ДЦП характерна выраженность психоорганических проявлений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Замедленность, истощаемость психических процессов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Неосознанное мышление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Ухудшение слуха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Неосознанность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Непонимание речи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Нарушения формирования личности при ДЦП связаны с действием многих факторов: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биологических, психологических, социальных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биологических, психологических, физических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эмоциональных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психологических, физических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биологических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У детей с двигательными расстройствами какого характера отмечается поражение опорно-двигательного аппарата не неврологического характера: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Ортопедического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Эмоционального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Неврологического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Никакого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Эмоционального и нервного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У детей с двигательными расстройствами какого  характера все нарушения обусловлены органическим поражением двигательных отделов центральной нервной системы: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Неврологического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ортопедического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эмоционального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никакого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эмоционального и ортопедического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Задержка и нарушение формирования всех двигательных функций оказывают: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Неблагоприятное влияние на развитие, психику и речь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Неблагоприятное влияние на слух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Неблагоприятное влияние на зрение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Неблагоприятное влияние только на речи,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Никакого влияния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Ко скольки годам обычно формируется фразовая речь?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 4-5 годам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 8 –и годам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 6-7 годам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 2-м годам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 3-м годам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Основное нарушение познавательной деятельности при ДЦП: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&lt;variant&gt;задержка психического развития;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&lt;variant&gt;задержка физического развития;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&lt;variant&gt;задержка всех функций;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нарушение эмоционального состояния;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невосприимчивость 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Одним из основных нарушениий познавательной деятельности при ДЦП является задержка: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психического развития (ЗПР);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роста.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умственного развития,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речи.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слуха.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Низкая умственная работоспособность детей с ДЦП отчасти связана с церебрастеническим синдромом, характеризующимся: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быстро нарастающим утомлением при выполнении интеллектуальных заданий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быстрым повышением температуры тела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легкой отвлекаемостью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несосредоточенностью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нежеланием работать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Какой тип развития личности проявляется  у детей с тяжёлыми формами ДЦП?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псевдоаутистический;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либертофильный.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альтруистический.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эпилептоидный.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сенситивный.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Почти все дети с ДЦП отличаются повышенной: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утомляемостью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активностью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умственной способностью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депрессией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грубостью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Критерием, по которому можно предполагать у таких детей относительно сохранный интеллект, можно считать: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наличие достаточно дифференцированных эмоций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отсутствие достаточно дифференцированных эмоций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наличие реакции на свет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отсутствие реакции на свет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реакции на звуки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&lt;question&gt;Иногда у этих детей ошибочно можно диагностировать ... в связи с дефектами слуха, при которых присутствует вторичная задержка психического развития: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олигофрению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немоту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синдром Дауна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глухоту.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слепоту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Что необходимо для реализации адаптированной образовательной программы ребенком с НОДА и успешного инклюзивного образования?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все перечисленное;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участие  родителей в коррекционном процессе,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взаимодействие между всеми педагогами, специалистами: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повышение педагогической компетенции родителей,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взаимодействие с родителями ребенка с НОДА.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 категории детей с нарушениями опорно-двигательного аппарата относятся дети: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 нарушениями двигательных функций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 нарушениями речи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 нарушениями восприятия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 нарушениями слуха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 нарушениями зрения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&lt;question&gt;Для психического развития детей с ДЦП характерна выраженность психоорганических проявлений, таких как: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все перечисленное;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замедленность.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истощаемость психических процессов.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пониженная переключаемость.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снижение объема механической памяти.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Чем отличаются Дети с астеническими проявлениями?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все ответы верны;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эмоциональной возбудимостью,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истощаемостью.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неуверенностью в своих силах,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повышенной чувствительностью к различным раздражителям.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Какая характеристика является обязательной для инклюзивно-комфортной среды?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Архитектурная и информационная доступность;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Недоступная навигация.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Усиление требований к дисциплине.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Усиление конкурентного отбора.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нет правильного ответа.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При ДЦП не только замедляется, но и патологически искажается процесс формирования...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речи;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зрения.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слуха.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восприятия.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памяти.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&lt;question&gt;Вследствие нарушения мышц-двигателей глаза (глазодвигательных мышц) у детей возникают трудности: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все ответы верны;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не могут следить за строкой.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испытывают трудности переключения с одного слога на другой.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часто  «теряют» строку.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иногда пишут справа налево.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Каким основным нарушением познавательной деятельности при ДЦП является: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Задержка психического развития (ЗПР) органического генеза;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Высокая истощаемость.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Пониженная работоспособность: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Сниженный запас знаний и представлений об окружающем мире,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Трудность переключения.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У детей с двигательными расстройствами ортопедического характера отмечается: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Поражение опорно-двигательного аппарата неврологического характера.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Нарушения интеллектуального развития;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Двигательные, психические и речевые нарушения.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Задержка психического развития.</w:t>
      </w:r>
    </w:p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часто характерно для сенсорного восприятия детей с РАС?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Гипер- или гипочувствительность к сенсорным стимулам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Нормальная чувствительность ко всем раздражителям</w:t>
        <w:br w:type="textWrapping"/>
        <w:t xml:space="preserve">&lt;variant&gt; Полное отсутствие сенсорных реакций</w:t>
        <w:br w:type="textWrapping"/>
        <w:t xml:space="preserve">&lt;variant&gt; Улучшенное слуховое восприятие</w:t>
        <w:br w:type="textWrapping"/>
        <w:t xml:space="preserve">&lt;variant&gt; Полная компенсация всех сенсорных функций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Выберите неправильный ответ: Для психического развития детей с ДЦП характерна выраженность психоорганических проявлений 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высокая умственная работоспособность;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трудности переключения на другие виды деятельности.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недостаточность концентрации внимания.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снижение объема механической памяти.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замедленность, истощаемость психических процессов.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документ регулирует права детей в трудной жизненной ситуации на образование?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Конвенция ООН о правах ребёнка;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Закон о труде.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Санитарные нормы.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Устав школы.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Закон об образовании.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 Какой подход наиболее эффективен в обучении детей с РАС?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Структурированное обучение с визуальной поддержкой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Только вербальное объяснение</w:t>
        <w:br w:type="textWrapping"/>
        <w:t xml:space="preserve">&lt;variant&gt; Строгая лекционная система</w:t>
        <w:br w:type="textWrapping"/>
        <w:t xml:space="preserve">&lt;variant&gt; Полное отсутствие требований</w:t>
        <w:br w:type="textWrapping"/>
        <w:t xml:space="preserve">&lt;variant&gt; Обучение без индивидуализации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Что означает термин «дети, находящиеся в трудной жизненной ситуации»?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  Дети, испытывающие социальные, психологические или иные трудности, препятствующие обучению;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  Дети с ОВЗ.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  Дети с ООП.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  Дети с высоким уровнем одаренности.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  Дети, обучающиеся на дому.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Слепота и слабовидение проявляется: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ограничении зрительного восприятия;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снижение преломляющей оптической системы глаза.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нарушения различных видов восприятия.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стойкое снижение остроты зрения без видимой анатомической причины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вторичные отклонения.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Расстройства эмоционально-волевой сферы могут проявляться: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Виде повышенной эмоциональной возбудимости;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Виде повышенной чрезмерной агрессии.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Виде полной замкнутости 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Никак не проявляется 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Виде гиперактивности.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является типичной особенностью поведения детей с РАС?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Стереотипные и повторяющиеся действия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Быстрая адаптация к изменениям</w:t>
        <w:br w:type="textWrapping"/>
        <w:t xml:space="preserve">&lt;variant&gt; Стремление к постоянному контакту со сверстниками</w:t>
        <w:br w:type="textWrapping"/>
        <w:t xml:space="preserve">&lt;variant&gt; Полное отсутствие эмоций</w:t>
        <w:br w:type="textWrapping"/>
        <w:t xml:space="preserve">&lt;variant&gt; Высокая гибкость поведения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Какой признак наиболее характерен для детей с РАС?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Нарушение социального взаимодействия и коммуникации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Высокий уровень социальной активности</w:t>
        <w:br w:type="textWrapping"/>
        <w:t xml:space="preserve">&lt;variant&gt; Ускоренное развитие речи</w:t>
        <w:br w:type="textWrapping"/>
        <w:t xml:space="preserve">&lt;variant&gt; Полное отсутствие познавательной деятельности</w:t>
        <w:br w:type="textWrapping"/>
        <w:t xml:space="preserve">&lt;variant&gt; Повышенная обучаемость во всех сферах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Какая форма поддержки наиболее эффективна для детей, переживших психологическую травму?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Индивидуальное психолого-педагогическое сопровождение;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Жёсткое оценивание.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Перевод в класс коррекции.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Усиление домашних заданий.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Работа с логопедом.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Главная цель инклюзивного образования применительно к детям в трудной жизненной ситуации: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Обеспечение равного и доступного образования;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Понижение требований.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Снижение учебных часов.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Работа только в малых группах.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Учеба на дому.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Дети мигрантов и билингвы часто испытывают трудности в обучении из-за: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Языкового барьера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Высокого уровня социализации.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Отсутствие страха перед новым.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Перегрузки кружками.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Психологическая травма.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Низкая умственная работоспособность наиболее отчетливо он проявляется в: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Школьном возрасте;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Дошкольном возрасте.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Подростковом возрасте.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Младенческом возрасте.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Ранней юности.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Верно ли, что РАС можно полностью вылечить?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Нет, но можно улучшить качество жизни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Да, всегда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медикаментами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Да, только в детстве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Само проходит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Какие основные дефициты лежат в основе РАС согласно современным диагностическим критериям?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Социальная коммуникация и ограниченные повторяющиеся формы поведения;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Только речевые нарушения;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Нарушения зрения и слуха;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Только интеллектуальная недостаточность;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Эмоциональная нестабильность.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Что относится к ограниченным и повторяющимся формам поведения при РАС?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Стереотипные движения и узкие интересы;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Желание общаться со всеми;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Быстрая адаптация к изменениям;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Разнообразие интересов;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Эмоциональная гибкость.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Какой подход считается наиболее эффективным в коррекционной работе с детьми с РАС?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Прикладной анализ поведения (ABA);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Полное игнорирование поведения;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Только медикаментозное лечение;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Свободное воспитание без структуры;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Изоляция ребенка.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Что характерно для сенсорной обработки у детей с РАС?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Гипер- или гипочувствительность к стимулам;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Всегда нормальная чувствительность;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Отсутствие реакции на стимулы;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Только зрительные нарушения;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Только слуховые нарушения.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Какое нарушение часто сопутствует РАС?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Интеллектуальные нарушения;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Переломы костей;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Заболевания печени;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Простуда;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Аллергия.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Что включает в себя ранняя помощь детям с РАС?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Ранняя диагностика и коррекционные программы;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Ожидание до школьного возраста;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Только медикаменты;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Игнорирование симптомов;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Обучение без участия родителей.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Какой из факторов НЕ является доказанной причиной РАС?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Вакцинация;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Генетические факторы;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Нейробиологические особенности;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Нарушения развития мозга;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Комплекс факторов.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Что важно при обучении детей с РАС?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Визуальная поддержка и структура;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Полная свобода действий;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Отсутствие расписания;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Частые резкие изменения;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Игнорирование особенностей.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&lt;question&gt;   Какой навык чаще всего нарушен у детей с РАС?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Социальное взаимодействие;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Физическая сила;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Рост;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Цветовое восприятие;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&lt;variant&gt;   Аппетит.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При ДЦП не только замедляется, но и патологически искажается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процесс формирования речи;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интеллектуальное развитие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психическое развитие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слуховые функции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зрительно-пространственное представление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Возрастная динамика речевого развития с ДЦП во многом зависит 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состояния интеллекта;</w:t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зрительного состояния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слухового состояния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психического состояния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пространственного представления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Для психического развития детей с ДЦП характерны выраженность психооргантческих проявлений: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Замедленность, истощаемость психмчесих процессов;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нарушение мышц-глазодвигателей.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Недостаточноть концентрации внимания.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повышенная жмоциональная возбудимость.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застенчивость, робость.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К какому периоду отмечаются трудности переключения на другие виды деятельности, замедленность восприятия, снижение объема механической памяти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К началу школьного обучения;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в старших классах.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к 4-5 годам.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в среднем звене обучения.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К 3-4 годам.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Склонность к колебаниям настроения часто сочетается 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Инертностью эмоциональных реакций;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пространственным и двигательным нарушением.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зрительными представлениями.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застенчивостью и робостью.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интеллектуальным развитием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Выберите правильный ответ: Совместное обучение и воспитание детей, имеющих ООП, с их нормально развивающимися сверстниками подразумевает: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инклюзия;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интеракция,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индивидуализация.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интеграция.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нет правильного ответа.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Выберите правильный ответ: Начальным уровнем инклюзивной вертикали становится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период: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раннего детства;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юности;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старших классов.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нет ответа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младшего школьного возраста.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Подход предполагающий, что ученики-инвалиды общаются со сверстниками на праздниках, в различных досуговых программах, называется: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интеграция;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мэйнстриминг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мониторинг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нет правильного ответа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расширение доступа к образованию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Инклюзия представляет собой: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форму сотрудничества;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частный случай интеграции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стиль поведения.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стиль общения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нет вернного ответа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&lt;question&gt;Принципы образовательной политики Республики Казахстан: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адаптивность системы к потребностям обучаемых, светский характер образования;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последовательность, систематичность, общедоступность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гуманистический   характер   образования,   общедоступность,   свобода   и   плюрализм   в   образовании, государственно-общественный характер управления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самостоятельность общеобразовательных учреждений, демократический --характер образования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свобода и плюрализм в образовании, его гуманистический характер.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Назовите фундаментальный философский принцип инклюзии: 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право жить среди равных;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свобода выбора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свобода в передвижении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все ответы верны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нет правильного ответа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Впервые теоретическое обоснование интегрированного обучения было трудах отечественного учёного: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Л.С. Выготского;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А.Н, Леонтьева,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С.Л Рубинштейна,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А.С.Макаренко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Нет верного ответа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Что является основной целью адаптированной образовательной программы (АОП)?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Обеспечение доступа к образованию с учетом особых образовательных потребностей;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Упрощение учебного материала;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Исключение ребенка из общего процесса;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Снижение требований ко всем ученикам;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Замена школьного обучения.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На основе чего разрабатывается АОП?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Индивидуальных особенностей и заключения ПМПК;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Желания учителя;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Общих школьных правил;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Мнения одноклассников;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Случайного выбора.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Что включает в себя индивидуальный учебный план (ИУП)?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Перечень предметов, объем и формы обучения;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расписание уроков;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Список учителей;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Внеклассные мероприятия;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домашние задания.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Какой принцип лежит в основе инклюзивного образования?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Равный доступ для всех обучающихся;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Раздельное обучение;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Сегрегация по возможностям;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Отбор лучших учеников;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Исключение детей с ООП.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Что является важным компонентом адаптации учебного материала?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Дифференциация заданий;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Увеличение объема заданий;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Усложнение тем;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Игнорирование особенностей;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Отмена оценивания.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Кто участвует в разработке АОП?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Команда специалистов (учитель, психолог, логопед и др.);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директор;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родители;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ученик;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Случайные люди.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Что такое тьюторское сопровождение?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Индивидуальная поддержка обучающегося в образовательном процессе;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Контроль поведения всех учеников;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Замена учителя;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Оценивание знаний;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Медицинская помощь.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Как оцениваются достижения детей с ООП?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С учетом индивидуального прогресса;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по общим стандартам;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Без оценивания;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Только устно;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По поведению.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  Какой документ регулирует инклюзивное образование?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Государственные образовательные стандарты;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Личные записи учителя;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Школьный дневник;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Учебник;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  Расписание занятий.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 принципами отечественной концепции интегрированного (обучения можно утверждать, что инклюзивное образование наиболее приемлемо для: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детей с ООП, с которыми была рано начата коррекционно-педагогическая работа;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детей с нарушением опорно-двигательного аппарата,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детей с нарушением интеллекта,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детей с  нарушением зрения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детей с нарушением слуха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Первой страной в сфере внедрения в педагогическую практику Инте (инклюзивного) образования стала: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Великобритания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Россия,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Франция.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Казахстан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  Германия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Личностный подход требует: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изучение воспитателем личности воспитанника и организацию воспитательного процесса на основе интересов и пожеланий воспитанников;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&lt;variant&gt;учёт индивидуальных особенностей воспитанников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&lt;variant&gt;необходимость учёта возрастных особенностей в воспитании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&lt;variant&gt;участие воспитанников совместном обсуждении программы воспитания,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верного ответа.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Различают два вида интеграции: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образовательную и социальную;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внутреннюю и внешнюю,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пассивную и творческую,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активную и пассивную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Совместное обучение и воспитание детей, имеющих ООП, с их нормально развивающимися сверстниками подразумевает: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инклюзия;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интеракция,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индивидуализация.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персонализация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Задачи умственного воспитания в инклюзивном образовании 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Формирование научного мировоззрения учащихся;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Формирование креативности  и пытливости учеников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Полная успеваемость по всем предметам, изучаемым в школе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Дать общее образование и обеспечить гармоническое развитие личности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правильного ответа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Инклюзия, то есть «включённое образование», предусматривающее включение ребёнка с ООП в одну образовательную среду с нормально развивающимися сверстниками - это: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образовательная интеграция;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групповая интеграция,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коммуникация.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все ответы верны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&lt;question&gt;Социальная интеграция должна быть обеспечена: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всем без исключения детям с нарушениями в развитии;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только детям с нарушениями развития в младшем школьном возрасте,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детям, обучающимся только в специальных учреждениях.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детям с нарушением зрения и слуха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С точки зрения гуманистической этики помощь человеку с ограниченными возможностями должна осуществляться для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чтобы он не ощущал себя беспомощным;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чтобы у него формировались навыки самопомощи и самостоятельности.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того, чтобы он мог участвовать в жизни общества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все ответы верны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 гражданско-политического воспитания  ы инклюзивном образовании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Верны все выше приведенные варианты вместе взятые;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Воспитание в духе межнационального согласия и добрососедства.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Формирование гражданственности казахстанского патриотизма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Формирование политического самосознания, политической культуры и общественно политической активности личности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 выше приведенным вариантам следует добавить воспитание в духе социального партнерства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Что является сферами профессиональной, деловой компетенции педагога, работающего в условиях образовательной инклюзии? (исключите лишнее)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культурная деятельность в жизни города;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педагогическое просвещение,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участие в психологической и психотерапевтической помощи.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образовательная и социально-педагогическая деятельность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профилактическая работа.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Обучение детей с аутизмом организуется по какой программе ?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индивидуальной;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групповой.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коллективной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общеобразовательной.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все ответы верны.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По какой последовательности необходимо изучать материал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добиться понимания ребенком того, чего от него хотят; включение ребенка в совместную деятельность ;самостоятельное выполнение задания;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самостоятельное выполнение задания; добиться понимания ребенком того, чего от него хотят; включение ребенка в совместную деятельность.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включение ребенка в совместную деятельность; самостоятельное выполнение задания; добиться понимания ребенком того, чего от него хотят.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добиться понимания ребенком того, чего от него хотят ,самостоятельное выполнение ;включение ребенка в совместную деятельность задания.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нет верного ответа.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Какие особые образовательные потребности необходимы ребенку с нарушениями аутистического спектра?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специальная работа педагога по установлению и развитию эмоционального контакта с ребенком, соотнесение общего темпа класса с индивидуальным;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 детей с аутизмом нет особых образовательных потребностей.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детям необходимо разрабатывать моторику рук.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необходимо садить на первую парту и чтобы падало правильное освещение.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все ответы верны.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В педагогическом обиходе системы образования США термина «inclusion» переводится, как: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Включенный;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Выключенный,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Приобретенный: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Сохраненный.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Принадлежный.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В каком веке сформировалась медицинская модель понимания инвалидности?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XVIII веке;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XII веке.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XI веке,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XV веке,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XVII веке.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Дайте понятие функциональной ограниченности: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неспособности лица выполнять те или иные функции наравне со здоровыми людьми;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стойкое нарушение общей или профессиональной трудоспособности как результат заболевания или травмы,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социальную недостаточность, обусловленную нарушением здоровья (заболеванием, травмой, анатомическим дефектом) со стойким расстройством функций организма, приводящим к ограничению жизнедеятельности и необходимости социальной защиты,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это сложный феномен, отражающий взаимодействие особенностей организма человека и особенностей общества, в котором этот человек живёт,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невозможность выполнять повседневную деятельность способом и в объёме, обычном для человека, что воздвигает барьеры в среде его обитания и ставит в невыгодное положение по сравнению со здоровыми и приводит к социальной недостаточности.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В каком году Генеральной ассамблеей ООН была принята Конвенция по правам инвалидов?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2006;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1989,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1999,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2000,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2004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&lt;question&gt;Что принято понимать под особыми образовательными потребностями?</w:t>
        <w:br w:type="textWrapping"/>
        <w:t xml:space="preserve">&lt;variant&gt; Индивидуальные особенности обучающегося, требующие создания специальных условий обучения и воспитания;</w:t>
        <w:br w:type="textWrapping"/>
        <w:t xml:space="preserve">&lt;variant&gt; Только наличие медицинского диагноза;</w:t>
        <w:br w:type="textWrapping"/>
        <w:t xml:space="preserve">&lt;variant&gt; Низкий уровень успеваемости по предметам;</w:t>
        <w:br w:type="textWrapping"/>
        <w:t xml:space="preserve">&lt;variant&gt; Необходимость изучения дополнительных дисциплин;</w:t>
        <w:br w:type="textWrapping"/>
        <w:t xml:space="preserve">&lt;variant&gt; Временные трудности в обучении без учета индивидуальных особенностей;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Какой механизм лежит в основе психолого-педагогической компенсации?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Перестройка функциональных систем с опорой на сохранные анализаторы;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Полное устранение первичного дефекта;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Исключительно медикаментозное воздействие;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Снижение уровня требований;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Изоляция обучающегося;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Что является ведущим условием эффективности компенсации? &lt;variant&gt; Ранняя диагностика и своевременное педагогическое воздействие; &lt;variant&gt; Уменьшение учебной нагрузки;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Полное исключение сложных заданий;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Использование только технических средств;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Перевод на индивидуальное обучение;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 соотносятся процессы компенсации и коррекции?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Компенсация дополняет коррекцию, опираясь на сохранные функции;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Компенсация полностью заменяет коррекцию;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Это тождественные процессы;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Коррекция исключает компенсацию;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Между ними нет связи;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Что относится к внутренним ресурсам компенсации?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Познавательные и личностные возможности обучающегося; &lt;variant&gt; Только технические средства обучения;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Помощь родителей;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Организация школьной среды;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Финансовые ресурсы школы;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Какой пример отражает межанализаторную компенсацию? &lt;variant&gt; Усиление слухового восприятия при нарушении зрения;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Снижение учебной нагрузки;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Упрощение программы;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Перевод в другую школу;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Исключение предметов;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Что характеризует социально-педагогическую компенсацию? &lt;variant&gt; Создание специальных условий и адаптация образовательной среды; &lt;variant&gt; Лечение медицинскими препаратами;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Полное устранение дефекта;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Изоляция обучающегося;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Отказ от инклюзии;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Какую роль играют технические средства в компенсации? &lt;variant&gt; Выступают вспомогательным средством усиления сохранных функций;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Полностью заменяют деятельность ученика;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Используются только в медицине;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Не влияют на обучение;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Снижают необходимость обучения;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В каком случае компенсация считается эффективной?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Когда достигается относительная независимость и успешность деятельности обучающегося;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Когда полностью устранен дефект;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Когда снижены требования;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Когда ученик освобожден от заданий;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Когда обучение прекращено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Какой принцип лежит в основе организации компенсации? &lt;variant&gt; Принцип опоры на сохранные функции и зону ближайшего развития;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Принцип одинаковых требований;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Принцип исключения трудностей;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Принцип изоляции;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Принцип минимизации усилий;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&lt;question&gt; Какой фактор может ограничивать процесс компенсации? &lt;variant&gt; Тяжесть и структура нарушения развития;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&lt;variant&gt; Наличие учебников;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Количество уроков;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Размер класса;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&lt;variant&gt; Время перемен;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8" w:top="0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