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-1259" w:firstLine="125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МИНОБРНАУКИ РОССИИ</w:t>
      </w:r>
    </w:p>
    <w:p>
      <w:pPr>
        <w:spacing w:before="0" w:after="0" w:line="240"/>
        <w:ind w:right="0" w:left="-28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УЧРЕЖДЕНИЕ ВЫСШЕГО ОБРАЗОВАНИЯ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ВОРОНЕЖСКИЙ ГОСУДАРСТВЕННЫЙ УНИВЕРСИТЕТ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ФГБОУ 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ВГУ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Факультет Компьютерных наук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программирования и информационных технологий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Техническое задание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 разработку мобильного приложения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«»</w:t>
      </w:r>
    </w:p>
    <w:p>
      <w:pPr>
        <w:spacing w:before="12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Исполнители</w:t>
      </w:r>
    </w:p>
    <w:p>
      <w:pPr>
        <w:spacing w:before="0" w:after="0" w:line="240"/>
        <w:ind w:right="0" w:left="70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______________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И.Е. Путилин</w:t>
      </w:r>
    </w:p>
    <w:p>
      <w:pPr>
        <w:spacing w:before="0" w:after="0" w:line="240"/>
        <w:ind w:right="0" w:left="70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______________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М.И. Калач</w:t>
      </w:r>
    </w:p>
    <w:p>
      <w:pPr>
        <w:spacing w:before="0" w:after="0" w:line="240"/>
        <w:ind w:right="0" w:left="70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______________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Т.М. Щеголев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Заказчик</w:t>
      </w:r>
    </w:p>
    <w:p>
      <w:pPr>
        <w:spacing w:before="0" w:after="0" w:line="240"/>
        <w:ind w:right="0" w:left="70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______________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В.С. Тарасов</w:t>
      </w:r>
    </w:p>
    <w:p>
      <w:pPr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6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Воронеж 2024</w:t>
      </w:r>
    </w:p>
    <w:p>
      <w:pPr>
        <w:spacing w:before="187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СОДЕРЖАНИЕ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Содержание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Терминология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4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Общие</w:t>
      </w:r>
      <w:r>
        <w:rPr>
          <w:rFonts w:ascii="Times New Roman" w:hAnsi="Times New Roman" w:cs="Times New Roman" w:eastAsia="Times New Roman"/>
          <w:color w:val="0000FF"/>
          <w:spacing w:val="-4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сведения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6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Полное наименование системы и название приложения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6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Заказчик</w:t>
      </w:r>
      <w:r>
        <w:rPr>
          <w:rFonts w:ascii="Times New Roman" w:hAnsi="Times New Roman" w:cs="Times New Roman" w:eastAsia="Times New Roman"/>
          <w:color w:val="0000FF"/>
          <w:spacing w:val="-3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приложения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6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Исполнитель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6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2.4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Перечень документов, на основании которых создается система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6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2.5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Плановые</w:t>
      </w:r>
      <w:r>
        <w:rPr>
          <w:rFonts w:ascii="Times New Roman" w:hAnsi="Times New Roman" w:cs="Times New Roman" w:eastAsia="Times New Roman"/>
          <w:color w:val="0000FF"/>
          <w:spacing w:val="-3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сроки</w:t>
      </w:r>
      <w:r>
        <w:rPr>
          <w:rFonts w:ascii="Times New Roman" w:hAnsi="Times New Roman" w:cs="Times New Roman" w:eastAsia="Times New Roman"/>
          <w:color w:val="0000FF"/>
          <w:spacing w:val="-4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начала</w:t>
      </w:r>
      <w:r>
        <w:rPr>
          <w:rFonts w:ascii="Times New Roman" w:hAnsi="Times New Roman" w:cs="Times New Roman" w:eastAsia="Times New Roman"/>
          <w:color w:val="0000FF"/>
          <w:spacing w:val="-1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0000FF"/>
          <w:spacing w:val="-5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окончания</w:t>
      </w:r>
      <w:r>
        <w:rPr>
          <w:rFonts w:ascii="Times New Roman" w:hAnsi="Times New Roman" w:cs="Times New Roman" w:eastAsia="Times New Roman"/>
          <w:color w:val="0000FF"/>
          <w:spacing w:val="-5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работы по созданию системы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7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2.6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Порядок оформления и предъявления заказчику результатов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8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Назначение и цели создания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9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3.1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Назначение проекта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9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3.2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Цели проекта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9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3.3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Задачи проекта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9</w:t>
      </w:r>
    </w:p>
    <w:p>
      <w:pPr>
        <w:tabs>
          <w:tab w:val="left" w:pos="1100" w:leader="none"/>
          <w:tab w:val="right" w:pos="9349" w:leader="dot"/>
        </w:tabs>
        <w:spacing w:before="0" w:after="0" w:line="360"/>
        <w:ind w:right="0" w:left="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3.3.1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Для клиентов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9</w:t>
      </w:r>
    </w:p>
    <w:p>
      <w:pPr>
        <w:tabs>
          <w:tab w:val="left" w:pos="1100" w:leader="none"/>
          <w:tab w:val="right" w:pos="9349" w:leader="dot"/>
        </w:tabs>
        <w:spacing w:before="0" w:after="0" w:line="360"/>
        <w:ind w:right="0" w:left="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3.3.2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Для водителей-курьеров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10</w:t>
      </w:r>
    </w:p>
    <w:p>
      <w:pPr>
        <w:tabs>
          <w:tab w:val="left" w:pos="1100" w:leader="none"/>
          <w:tab w:val="right" w:pos="9349" w:leader="dot"/>
        </w:tabs>
        <w:spacing w:before="0" w:after="0" w:line="360"/>
        <w:ind w:right="0" w:left="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3.3.3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Для администраторов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11</w:t>
      </w:r>
    </w:p>
    <w:p>
      <w:pPr>
        <w:tabs>
          <w:tab w:val="left" w:pos="1100" w:leader="none"/>
          <w:tab w:val="right" w:pos="9349" w:leader="dot"/>
        </w:tabs>
        <w:spacing w:before="0" w:after="0" w:line="36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Предметная область</w:t>
        <w:tab/>
        <w:t xml:space="preserve">13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Требования</w:t>
      </w:r>
      <w:r>
        <w:rPr>
          <w:rFonts w:ascii="Times New Roman" w:hAnsi="Times New Roman" w:cs="Times New Roman" w:eastAsia="Times New Roman"/>
          <w:color w:val="0000FF"/>
          <w:spacing w:val="-7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к</w:t>
      </w:r>
      <w:r>
        <w:rPr>
          <w:rFonts w:ascii="Times New Roman" w:hAnsi="Times New Roman" w:cs="Times New Roman" w:eastAsia="Times New Roman"/>
          <w:color w:val="0000FF"/>
          <w:spacing w:val="-6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сайту и программному обеспечению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13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4.1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Требования к программному обеспечению сайта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13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4.2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Общие требования к оформлению и верстке страниц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13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4.3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Требования к системе администрирования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14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Структура сайта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15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5.1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Статические страницы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15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5.2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Динамические страницы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15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Языковые версии сайта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16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7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Группы пользователей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17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7.1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Администратор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17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7.2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Водитель-курьер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18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7.3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Клиент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18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8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Дизайн сайта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20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9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Навигация по сайту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21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9.1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Основное навигационное меню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21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9.2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Дополнительное навигационное меню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21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10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Описание страниц сайта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22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10.1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Описание статистических страниц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22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10.2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Описание динамических страниц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22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11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Функциональность сайта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24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12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Контент и наполнение сайта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25</w:t>
      </w:r>
    </w:p>
    <w:p>
      <w:pPr>
        <w:tabs>
          <w:tab w:val="right" w:pos="9349" w:leader="dot"/>
        </w:tabs>
        <w:spacing w:before="0" w:after="0" w:line="36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12.1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Формат предоставления материалов для сайта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25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13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Порядок</w:t>
      </w:r>
      <w:r>
        <w:rPr>
          <w:rFonts w:ascii="Times New Roman" w:hAnsi="Times New Roman" w:cs="Times New Roman" w:eastAsia="Times New Roman"/>
          <w:color w:val="0000FF"/>
          <w:spacing w:val="-4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контроля</w:t>
      </w:r>
      <w:r>
        <w:rPr>
          <w:rFonts w:ascii="Times New Roman" w:hAnsi="Times New Roman" w:cs="Times New Roman" w:eastAsia="Times New Roman"/>
          <w:color w:val="0000FF"/>
          <w:spacing w:val="-7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0000FF"/>
          <w:spacing w:val="-4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приемки</w:t>
      </w:r>
      <w:r>
        <w:rPr>
          <w:rFonts w:ascii="Times New Roman" w:hAnsi="Times New Roman" w:cs="Times New Roman" w:eastAsia="Times New Roman"/>
          <w:color w:val="0000FF"/>
          <w:spacing w:val="-4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работ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26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14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u w:val="single"/>
          <w:shd w:fill="auto" w:val="clear"/>
        </w:rPr>
        <w:t xml:space="preserve">Реквизиты и подписи сторон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27</w:t>
      </w:r>
    </w:p>
    <w:p>
      <w:pPr>
        <w:tabs>
          <w:tab w:val="right" w:pos="9349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Приложение</w:t>
        <w:tab/>
        <w:t xml:space="preserve">28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4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Терминология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6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Общие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сведения</w:t>
      </w:r>
    </w:p>
    <w:p>
      <w:pPr>
        <w:numPr>
          <w:ilvl w:val="0"/>
          <w:numId w:val="36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Полное наименование системы и название приложения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Полное наименование: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Мобильное приложение с возможностью онлайн оплаты: LingDisp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Название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приложения: LingDisp.</w:t>
      </w:r>
    </w:p>
    <w:p>
      <w:pPr>
        <w:numPr>
          <w:ilvl w:val="0"/>
          <w:numId w:val="39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Заказчик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приложения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Факультет компьютерных наук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программирования и информационных технологий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Тарасов Вячеслав Сергеевич</w:t>
      </w:r>
    </w:p>
    <w:p>
      <w:pPr>
        <w:numPr>
          <w:ilvl w:val="0"/>
          <w:numId w:val="41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Исполнитель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Факультет компьютерных наук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 информационных систем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курс, 2 группа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 команды разработчика:</w:t>
      </w:r>
    </w:p>
    <w:p>
      <w:pPr>
        <w:numPr>
          <w:ilvl w:val="0"/>
          <w:numId w:val="4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Путилин Иван Евгеньевич;</w:t>
      </w:r>
    </w:p>
    <w:p>
      <w:pPr>
        <w:numPr>
          <w:ilvl w:val="0"/>
          <w:numId w:val="4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Калач Максим Иванович;</w:t>
      </w:r>
    </w:p>
    <w:p>
      <w:pPr>
        <w:numPr>
          <w:ilvl w:val="0"/>
          <w:numId w:val="4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Щеголев Тимофей Михайлович.</w:t>
      </w:r>
    </w:p>
    <w:p>
      <w:pPr>
        <w:numPr>
          <w:ilvl w:val="0"/>
          <w:numId w:val="43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Перечень документов, на основании которых создается система</w:t>
      </w:r>
    </w:p>
    <w:p>
      <w:pPr>
        <w:numPr>
          <w:ilvl w:val="0"/>
          <w:numId w:val="4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Федеральный закон "Об информации, информационных технологиях и о защите информации" от 27.07.2006 N 149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ФЗ;</w:t>
      </w:r>
    </w:p>
    <w:p>
      <w:pPr>
        <w:numPr>
          <w:ilvl w:val="0"/>
          <w:numId w:val="4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Федеральный закон "О персональных данных" от 27.07.2006 N 152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ФЗ;</w:t>
      </w:r>
    </w:p>
    <w:p>
      <w:pPr>
        <w:numPr>
          <w:ilvl w:val="0"/>
          <w:numId w:val="4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Федеральный закон "О коммерческой тайне" от 29.07.2004 N 98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ФЗ;</w:t>
      </w:r>
    </w:p>
    <w:p>
      <w:pPr>
        <w:numPr>
          <w:ilvl w:val="0"/>
          <w:numId w:val="4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Закон РФ от 07.02.1992 N 2300-1 (ред. от 11.06.2021) "О защите прав потребителей";</w:t>
      </w:r>
    </w:p>
    <w:p>
      <w:pPr>
        <w:numPr>
          <w:ilvl w:val="0"/>
          <w:numId w:val="4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ГОСТ 34.602-89.</w:t>
      </w:r>
    </w:p>
    <w:p>
      <w:pPr>
        <w:numPr>
          <w:ilvl w:val="0"/>
          <w:numId w:val="43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Плановые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сроки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начала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окончания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работы по созданию системы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Плановый срок начала работ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март 2024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Плановый срок окончания работ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10.06.2024</w:t>
      </w:r>
    </w:p>
    <w:p>
      <w:pPr>
        <w:numPr>
          <w:ilvl w:val="0"/>
          <w:numId w:val="48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Порядок оформления и предъявления заказчику результатов работы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Исполнитель поэтапно представляет работы по созданию проекта. По завершении каждого этапа он передает Заказчику соответствующие отчетные документы, включая техническое задание согласно стандарту ГОСТ 34.602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89,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аналитику проекта, исходный код системы, исполняемые модули и курсовой проект на основе технического задания. Вся документация должна быть подготовлена и предоставлена в печатном и электронном виде, а также размещена на GitHub.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1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Назначение и цели создания</w:t>
      </w:r>
    </w:p>
    <w:p>
      <w:pPr>
        <w:numPr>
          <w:ilvl w:val="0"/>
          <w:numId w:val="51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Назначение проекта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мобильного приложения по онлайн обучению английскому языку с удобной и доступной платформой для обучения английскому языку через мобильные устройства, оплата по qr-коду.</w:t>
      </w:r>
    </w:p>
    <w:p>
      <w:pPr>
        <w:numPr>
          <w:ilvl w:val="0"/>
          <w:numId w:val="54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Цели проекта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для пользователя мобильного приложения по использованию услуг, которые предоставляют онлайн обучение английскому языку;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модели по qr-коду.</w:t>
      </w:r>
    </w:p>
    <w:p>
      <w:pPr>
        <w:numPr>
          <w:ilvl w:val="0"/>
          <w:numId w:val="54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Задачи проекта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оплаты по qr-коду;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авторизации пользователя;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восстановления доступа к аккаунту пользователя;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Разделение пользователей на: клиентов, администраторов и преподавателей, посредством использования отличительных доменов в системе для последних двух групп;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базы данных для хранения образовательных материалов, информации о пользователях и их прогрессе;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авторизации;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функционала обратной связи и поддержки пользователей, включая возможность задавать вопросы, получать консультации и общаться с преподавателями.</w:t>
      </w:r>
    </w:p>
    <w:p>
      <w:pPr>
        <w:numPr>
          <w:ilvl w:val="0"/>
          <w:numId w:val="54"/>
        </w:numPr>
        <w:tabs>
          <w:tab w:val="left" w:pos="2747" w:leader="none"/>
        </w:tabs>
        <w:spacing w:before="0" w:after="0" w:line="360"/>
        <w:ind w:right="0" w:left="144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Для клиентов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для студентов зарегистрироваться в приложении и создать учетную запись;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пройти тесты для оценки своего уровня знаний и проверки прогресса в обучении;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студентам выбора из различных курсов английского языка в зависимости от их уровня подготовки и целей обучения;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доступа к обучающим материалам;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задать вопросы преподавателям по учебным курсам;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авторизации;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студентам инструментов для отслеживания своего прогресса в обучении, включая статистику по выполненным заданиям, результаты тестов и достижения целей;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задать технический вопрос администрации.</w:t>
      </w:r>
    </w:p>
    <w:p>
      <w:pPr>
        <w:numPr>
          <w:ilvl w:val="0"/>
          <w:numId w:val="54"/>
        </w:numPr>
        <w:tabs>
          <w:tab w:val="left" w:pos="2747" w:leader="none"/>
        </w:tabs>
        <w:spacing w:before="0" w:after="0" w:line="360"/>
        <w:ind w:right="0" w:left="144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Для преподавателей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создавать учебные курсы;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редактировать учебные;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организации и проведения онлайн-уроков, вебинаров или консультаций для студентов, а также предоставление им разъяснений;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авторизации;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управления группами студентов, назначение им курсов;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управления расписанием занятий;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присваивать уровень обучения студентам.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отвечать на вопросы обучающихся.</w:t>
      </w:r>
    </w:p>
    <w:p>
      <w:pPr>
        <w:numPr>
          <w:ilvl w:val="0"/>
          <w:numId w:val="54"/>
        </w:numPr>
        <w:tabs>
          <w:tab w:val="left" w:pos="2747" w:leader="none"/>
        </w:tabs>
        <w:spacing w:before="0" w:after="0" w:line="360"/>
        <w:ind w:right="0" w:left="144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Для администраторов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просматривать подробную информацию о студенте;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просматривать все учебные курсы компании;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формы для заявки на обучение с возможностью получить учебный курс.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просмотра заявок на обучение;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одобрять/удалять заявку на обучение;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удалять учебный курс;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авторизации;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возможности отвечать на технические вопросы клиентов.</w:t>
      </w:r>
    </w:p>
    <w:p>
      <w:pPr>
        <w:numPr>
          <w:ilvl w:val="0"/>
          <w:numId w:val="54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Предметная область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Отношения, возникающие между потребителями (клиентами) и владельцами предоставляемых услуг регулируются настоящим законом РФ от 07.02.1992 N 2300-1 (ред. от 05.12.2022)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 защите прав потребителей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Информация и персональные данные, размещающиеся в мобильном приложении и хранящиеся в базе данных приложения защищены в соответствии с Федеральным законом от 27.07.2006 N 152-ФЗ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 персональных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numPr>
          <w:ilvl w:val="0"/>
          <w:numId w:val="54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4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Требования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мобильному приложению и программному обеспечению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Приложение должно реализовывать основные задачи, стоящие перед проектом;</w:t>
      </w:r>
    </w:p>
    <w:p>
      <w:pPr>
        <w:numPr>
          <w:ilvl w:val="0"/>
          <w:numId w:val="5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Приложение должно иметь архитектуру, соответствующую шаблону Клиент-Серверного приложения и иметь разделение на back-end и front-end, связанных между собой REST API.</w:t>
      </w:r>
    </w:p>
    <w:p>
      <w:pPr>
        <w:numPr>
          <w:ilvl w:val="0"/>
          <w:numId w:val="54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Требования к программному обеспечению мобильного приложения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Страницы приложения должны корректно отображаться в операционной системе Android 7.0 и выше.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реализации программно-аппаратной части были выбраны следующие технологии:</w:t>
      </w:r>
    </w:p>
    <w:p>
      <w:pPr>
        <w:numPr>
          <w:ilvl w:val="0"/>
          <w:numId w:val="70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программирования Java;</w:t>
      </w:r>
    </w:p>
    <w:p>
      <w:pPr>
        <w:numPr>
          <w:ilvl w:val="0"/>
          <w:numId w:val="70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Фреймворк Android SDK (Software Development Kit);</w:t>
      </w:r>
    </w:p>
    <w:p>
      <w:pPr>
        <w:numPr>
          <w:ilvl w:val="0"/>
          <w:numId w:val="70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СУБД SQLite.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реализации клиентской части были выбраны следующие технологии:</w:t>
      </w:r>
    </w:p>
    <w:p>
      <w:pPr>
        <w:numPr>
          <w:ilvl w:val="0"/>
          <w:numId w:val="72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программирования JavaScript;</w:t>
      </w:r>
    </w:p>
    <w:p>
      <w:pPr>
        <w:numPr>
          <w:ilvl w:val="0"/>
          <w:numId w:val="72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стилей CSS;</w:t>
      </w:r>
    </w:p>
    <w:p>
      <w:pPr>
        <w:numPr>
          <w:ilvl w:val="0"/>
          <w:numId w:val="72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Фреймворк React;</w:t>
      </w:r>
    </w:p>
    <w:p>
      <w:pPr>
        <w:numPr>
          <w:ilvl w:val="0"/>
          <w:numId w:val="72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разметки HTML.</w:t>
      </w:r>
    </w:p>
    <w:p>
      <w:pPr>
        <w:numPr>
          <w:ilvl w:val="0"/>
          <w:numId w:val="72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Общие требования к оформлению и верстке страниц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Оформление страниц мобильного приложения должно быть выдержано в едином стиле и умеренной цветовой палитре, а также содержать удобочитаемые шрифты и размер текста.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верстке страниц используются язык разметки HTML и каскадные таблицы стилей CSS.</w:t>
      </w:r>
    </w:p>
    <w:p>
      <w:pPr>
        <w:numPr>
          <w:ilvl w:val="0"/>
          <w:numId w:val="75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Требования к системе администрирования!!!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обслуживания системы необходимы администраторы. В их обязанности входит: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старта работы системы достаточного одного администратора и 2 преподавателей.</w:t>
        <w:t xml:space="preserve">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7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Структура мобильного приложения</w:t>
      </w:r>
    </w:p>
    <w:p>
      <w:pPr>
        <w:numPr>
          <w:ilvl w:val="0"/>
          <w:numId w:val="77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Статические страницы</w:t>
      </w:r>
    </w:p>
    <w:p>
      <w:pPr>
        <w:numPr>
          <w:ilvl w:val="0"/>
          <w:numId w:val="7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с описанием курса.</w:t>
      </w:r>
    </w:p>
    <w:p>
      <w:pPr>
        <w:numPr>
          <w:ilvl w:val="0"/>
          <w:numId w:val="77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Динамические страницы</w:t>
      </w:r>
    </w:p>
    <w:p>
      <w:pPr>
        <w:numPr>
          <w:ilvl w:val="0"/>
          <w:numId w:val="7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Личные кабинеты всех видов пользователей;</w:t>
      </w:r>
    </w:p>
    <w:p>
      <w:pPr>
        <w:numPr>
          <w:ilvl w:val="0"/>
          <w:numId w:val="7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Главная страница;</w:t>
      </w:r>
    </w:p>
    <w:p>
      <w:pPr>
        <w:numPr>
          <w:ilvl w:val="0"/>
          <w:numId w:val="7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Каталог курсов;</w:t>
      </w:r>
    </w:p>
    <w:p>
      <w:pPr>
        <w:numPr>
          <w:ilvl w:val="0"/>
          <w:numId w:val="7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поддержки;</w:t>
      </w:r>
    </w:p>
    <w:p>
      <w:pPr>
        <w:numPr>
          <w:ilvl w:val="0"/>
          <w:numId w:val="7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Регистрация клиентов;</w:t>
      </w:r>
    </w:p>
    <w:p>
      <w:pPr>
        <w:numPr>
          <w:ilvl w:val="0"/>
          <w:numId w:val="7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Авторизация всех видов пользователей;</w:t>
      </w:r>
    </w:p>
    <w:p>
      <w:pPr>
        <w:numPr>
          <w:ilvl w:val="0"/>
          <w:numId w:val="7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Восстановление пароля клиента.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3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Языковые версии мобильного приложения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страницы мобильного приложения должны быть реализованы с поддержкой русской и английской языковыми версиями.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6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Группы пользователей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Разрабатываемая система должна содержать следующие виды пользователей:</w:t>
      </w:r>
    </w:p>
    <w:p>
      <w:pPr>
        <w:numPr>
          <w:ilvl w:val="0"/>
          <w:numId w:val="88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Администратор;</w:t>
      </w:r>
    </w:p>
    <w:p>
      <w:pPr>
        <w:numPr>
          <w:ilvl w:val="0"/>
          <w:numId w:val="88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Преподаватель;</w:t>
      </w:r>
    </w:p>
    <w:p>
      <w:pPr>
        <w:numPr>
          <w:ilvl w:val="0"/>
          <w:numId w:val="88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 (Клиент).</w:t>
      </w:r>
    </w:p>
    <w:p>
      <w:pPr>
        <w:numPr>
          <w:ilvl w:val="0"/>
          <w:numId w:val="88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Администратор!!!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возможности администратора входят: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подробной информации о выбранной машине;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каталога компании;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главной страницы веб-приложения;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Заполнение формы для оформления аренды машины с возможностью доставки выбранной машины по указанному клиентом адресу (данная обязанность реализуется только в случае ошибок в заявках клиентов или отсутствия на данный момент в офисе компании выбранной пользователем машины для аренды);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Авторизация;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контактных данных компании;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условий аренды машин;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заявок на аренду машин от клиентов;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Одобрение/удаление конкретной заявки на аренду машины от пользователя;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информации о клиентах;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 уже одобренных заявок на аренду машин;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Добавление машины в каталог;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Удаление машины из каталога;</w:t>
      </w:r>
    </w:p>
    <w:p>
      <w:pPr>
        <w:numPr>
          <w:ilvl w:val="0"/>
          <w:numId w:val="9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Назначение водителя-курьера на заказ-доставку.</w:t>
      </w:r>
    </w:p>
    <w:p>
      <w:pPr>
        <w:numPr>
          <w:ilvl w:val="0"/>
          <w:numId w:val="91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Преподаватель!!!!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возможности преподавателя входит:</w:t>
      </w:r>
    </w:p>
    <w:p>
      <w:pPr>
        <w:numPr>
          <w:ilvl w:val="0"/>
          <w:numId w:val="9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4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Клиент!!!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возможности клиента входят: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8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Дизайн мобильного приложения</w:t>
      </w:r>
    </w:p>
    <w:p>
      <w:pPr>
        <w:numPr>
          <w:ilvl w:val="0"/>
          <w:numId w:val="98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страницы должны быть выполнены в одном стиле;</w:t>
      </w:r>
    </w:p>
    <w:p>
      <w:pPr>
        <w:numPr>
          <w:ilvl w:val="0"/>
          <w:numId w:val="98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страницы должны корректно отображаться на экранах;</w:t>
      </w:r>
    </w:p>
    <w:p>
      <w:pPr>
        <w:numPr>
          <w:ilvl w:val="0"/>
          <w:numId w:val="98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Верстка страниц должна соответствовать ТЗ;</w:t>
      </w:r>
    </w:p>
    <w:p>
      <w:pPr>
        <w:numPr>
          <w:ilvl w:val="0"/>
          <w:numId w:val="98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элементы управления мобильным приложением должны быть заметны и выделены на общем фоне;</w:t>
      </w:r>
    </w:p>
    <w:p>
      <w:pPr>
        <w:numPr>
          <w:ilvl w:val="0"/>
          <w:numId w:val="98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Основное меню мобильного приложения должно находиться в верхней части каждой страницы;</w:t>
      </w:r>
    </w:p>
    <w:p>
      <w:pPr>
        <w:numPr>
          <w:ilvl w:val="0"/>
          <w:numId w:val="98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Подвал (футер) должен находиться в нижней части каждой страницы.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1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Навигация по мобильному приложению</w:t>
      </w:r>
    </w:p>
    <w:p>
      <w:pPr>
        <w:numPr>
          <w:ilvl w:val="0"/>
          <w:numId w:val="101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Основное навигационное меню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Логотип закреплен в верхнем левом углу. Основное меню навигации на экранах телефоном расположено в верхней части экрана (в шапке). Оно позволяет переходить на страницы:</w:t>
      </w:r>
    </w:p>
    <w:p>
      <w:pPr>
        <w:numPr>
          <w:ilvl w:val="0"/>
          <w:numId w:val="10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Главная страница;</w:t>
      </w:r>
    </w:p>
    <w:p>
      <w:pPr>
        <w:numPr>
          <w:ilvl w:val="0"/>
          <w:numId w:val="10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Каталог;</w:t>
      </w:r>
    </w:p>
    <w:p>
      <w:pPr>
        <w:numPr>
          <w:ilvl w:val="0"/>
          <w:numId w:val="10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Личный кабинет;</w:t>
      </w:r>
    </w:p>
    <w:p>
      <w:pPr>
        <w:numPr>
          <w:ilvl w:val="0"/>
          <w:numId w:val="10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Связь с администратором;</w:t>
      </w:r>
    </w:p>
    <w:p>
      <w:pPr>
        <w:numPr>
          <w:ilvl w:val="0"/>
          <w:numId w:val="104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Тест на проверку уровня знаний.</w:t>
      </w:r>
    </w:p>
    <w:p>
      <w:pPr>
        <w:numPr>
          <w:ilvl w:val="0"/>
          <w:numId w:val="104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Дополнительное навигационное меню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Дополнительное навигационное меню представлено кнопкой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Контакты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находящейся в шапке каждой страницы. Данная кнопка при нажатии на нее осуществляет переход на главную страницу сайта в ту ее часть, где расположены контакты компании.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Также, дополнительное навигационное меню представляется кнопками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Подробнее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странице каталога компании, расположенными под каждом из представленных в приложении курса. Данная кнопка открывает страницу с подробным описанием выбранного курса, где, также, расположена кнопка для оплаты курса(в случае если пользователь не авторизирован в системе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вместо кнопки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Оплата курса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представлена кнопка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Личный кабинет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благодаря которой будет осуществлен переход на страницу с авторизацией).</w:t>
        <w:t xml:space="preserve">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7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страниц приложения</w:t>
      </w:r>
    </w:p>
    <w:p>
      <w:pPr>
        <w:numPr>
          <w:ilvl w:val="0"/>
          <w:numId w:val="107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статических страниц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курса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включает в себя:</w:t>
      </w:r>
    </w:p>
    <w:p>
      <w:pPr>
        <w:numPr>
          <w:ilvl w:val="0"/>
          <w:numId w:val="110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Приветственный блок страницы;</w:t>
      </w:r>
    </w:p>
    <w:p>
      <w:pPr>
        <w:numPr>
          <w:ilvl w:val="0"/>
          <w:numId w:val="110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Список условий, необходимых для пользования услугами компании.</w:t>
      </w:r>
    </w:p>
    <w:p>
      <w:pPr>
        <w:numPr>
          <w:ilvl w:val="0"/>
          <w:numId w:val="110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динамических страниц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Личный кабинет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Клиента включает в себя:</w:t>
      </w:r>
    </w:p>
    <w:p>
      <w:pPr>
        <w:numPr>
          <w:ilvl w:val="0"/>
          <w:numId w:val="11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с формой редактированием личных данных;</w:t>
      </w:r>
    </w:p>
    <w:p>
      <w:pPr>
        <w:numPr>
          <w:ilvl w:val="0"/>
          <w:numId w:val="11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с текущим курсом клиента;</w:t>
      </w:r>
    </w:p>
    <w:p>
      <w:pPr>
        <w:numPr>
          <w:ilvl w:val="0"/>
          <w:numId w:val="11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с историей заказов клиента.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Личный кабинет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Администратора включает в себя:</w:t>
      </w:r>
    </w:p>
    <w:p>
      <w:pPr>
        <w:numPr>
          <w:ilvl w:val="0"/>
          <w:numId w:val="115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со списком покупок определенного курса;</w:t>
      </w:r>
    </w:p>
    <w:p>
      <w:pPr>
        <w:numPr>
          <w:ilvl w:val="0"/>
          <w:numId w:val="115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с информацией о клиентах;</w:t>
      </w:r>
    </w:p>
    <w:p>
      <w:pPr>
        <w:numPr>
          <w:ilvl w:val="0"/>
          <w:numId w:val="115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с успешными покупками курса;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Личный кабинет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Преподавателя включает в себя страницу со списком курсов и закрепленных к ним студентов.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Главная страница включает в себя:</w:t>
      </w:r>
    </w:p>
    <w:p>
      <w:pPr>
        <w:numPr>
          <w:ilvl w:val="0"/>
          <w:numId w:val="11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Приветственный блок страницы;</w:t>
      </w:r>
    </w:p>
    <w:p>
      <w:pPr>
        <w:numPr>
          <w:ilvl w:val="0"/>
          <w:numId w:val="11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 сервисе компании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»;</w:t>
      </w:r>
    </w:p>
    <w:p>
      <w:pPr>
        <w:numPr>
          <w:ilvl w:val="0"/>
          <w:numId w:val="11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 с переходом к каталогу;</w:t>
      </w:r>
    </w:p>
    <w:p>
      <w:pPr>
        <w:numPr>
          <w:ilvl w:val="0"/>
          <w:numId w:val="117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 с контактами компании;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Каталог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включает в себя:</w:t>
      </w:r>
    </w:p>
    <w:p>
      <w:pPr>
        <w:numPr>
          <w:ilvl w:val="0"/>
          <w:numId w:val="119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Приветственный блок страницы;</w:t>
      </w:r>
    </w:p>
    <w:p>
      <w:pPr>
        <w:numPr>
          <w:ilvl w:val="0"/>
          <w:numId w:val="119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Перечень курсов, представленных в приложении компании.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включает в себя форму для отправки письма администратору приложения и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Отправить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Регистрация клиентов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включает в себя поля ввода данных о клиенте и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Зарегистрироваться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Авторизация всех видов пользователей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включает в себя поля ввода логина (номера телефона) и пароля, а также кнопки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Регистрация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позволяющую перейти на страницу регистрации клиентов.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Восстановление пароля клиента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включает в себя поле для ввода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секретного слова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введенного клиентом на этапе регистрации.</w:t>
      </w:r>
    </w:p>
    <w:p>
      <w:pPr>
        <w:numPr>
          <w:ilvl w:val="0"/>
          <w:numId w:val="121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121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Функциональность мобильного приложения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Мобильное приложение предоставляет возможности для:</w:t>
      </w:r>
    </w:p>
    <w:p>
      <w:pPr>
        <w:numPr>
          <w:ilvl w:val="0"/>
          <w:numId w:val="12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Просмотра каталога сайта;</w:t>
      </w:r>
    </w:p>
    <w:p>
      <w:pPr>
        <w:numPr>
          <w:ilvl w:val="0"/>
          <w:numId w:val="12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Авторизации;</w:t>
      </w:r>
    </w:p>
    <w:p>
      <w:pPr>
        <w:numPr>
          <w:ilvl w:val="0"/>
          <w:numId w:val="12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Доступа к личному кабинету для всех видов пользователей;</w:t>
      </w:r>
    </w:p>
    <w:p>
      <w:pPr>
        <w:numPr>
          <w:ilvl w:val="0"/>
          <w:numId w:val="12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Покупка курсов;</w:t>
      </w:r>
    </w:p>
    <w:p>
      <w:pPr>
        <w:numPr>
          <w:ilvl w:val="0"/>
          <w:numId w:val="123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Просмотр страницы с описанием курса.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5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Контент и наполнение мобильного приложения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Основным наполнением сайта служит сущность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Каталог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благодаря которой пользователь имеет возможность просматривать перечень курсов, представленных у компании и дополнительную информацию о выбранном курсе, а также, заполнять формы для заявки на оплату конкретного курса.</w:t>
      </w:r>
    </w:p>
    <w:p>
      <w:pPr>
        <w:numPr>
          <w:ilvl w:val="0"/>
          <w:numId w:val="127"/>
        </w:numPr>
        <w:tabs>
          <w:tab w:val="left" w:pos="2536" w:leader="none"/>
        </w:tabs>
        <w:spacing w:before="240" w:after="240" w:line="360"/>
        <w:ind w:right="0" w:left="720" w:hanging="36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Формат предоставления материалов для мобильного приложения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материалы, необходимые для реализации мобильного приложения, должны быть размещены на GitHub.</w:t>
        <w:t xml:space="preserve">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9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Порядок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приемки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работ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Контроль разработки мобильного приложения осуществляется путем обсуждения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текущего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этапа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исполнителей, а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путем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встреч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заказчиком.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Готовое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мобильное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всей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необходимой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документацией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предоставляется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заказчику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обозначенный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 срок.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заказчиком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остается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осуществление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проверки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соответствия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функциональности приложения согласно Техническому Заданию.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Исполнитель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обязан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предоставить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заказчику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следующий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комплект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необходимый для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защиты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проекта:</w:t>
      </w:r>
    </w:p>
    <w:p>
      <w:pPr>
        <w:numPr>
          <w:ilvl w:val="0"/>
          <w:numId w:val="13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Техническое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Задание;</w:t>
      </w:r>
    </w:p>
    <w:p>
      <w:pPr>
        <w:numPr>
          <w:ilvl w:val="0"/>
          <w:numId w:val="13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Курсовой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Проект;</w:t>
      </w:r>
    </w:p>
    <w:p>
      <w:pPr>
        <w:numPr>
          <w:ilvl w:val="0"/>
          <w:numId w:val="13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Демонстрационная</w:t>
        <w:tab/>
        <w:t xml:space="preserve">версия приложения со всеми основными сценариями;</w:t>
      </w:r>
    </w:p>
    <w:p>
      <w:pPr>
        <w:numPr>
          <w:ilvl w:val="0"/>
          <w:numId w:val="131"/>
        </w:numPr>
        <w:tabs>
          <w:tab w:val="left" w:pos="2834" w:leader="none"/>
        </w:tabs>
        <w:spacing w:before="0" w:after="160" w:line="360"/>
        <w:ind w:right="0" w:left="1219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Исходный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приложения.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Вся сопроводительная документация предоставляется в печатном виде и в электронном виде, размещенная на GitHub.</w:t>
      </w:r>
    </w:p>
    <w:p>
      <w:pPr>
        <w:numPr>
          <w:ilvl w:val="0"/>
          <w:numId w:val="133"/>
        </w:numPr>
        <w:tabs>
          <w:tab w:val="left" w:pos="2327" w:leader="none"/>
        </w:tabs>
        <w:spacing w:before="240" w:after="240" w:line="360"/>
        <w:ind w:right="0" w:left="357" w:hanging="35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Реквизиты и подписи сторон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СОСТАВИЛИ</w:t>
      </w:r>
    </w:p>
    <w:tbl>
      <w:tblPr/>
      <w:tblGrid>
        <w:gridCol w:w="2411"/>
        <w:gridCol w:w="1844"/>
        <w:gridCol w:w="2527"/>
        <w:gridCol w:w="2012"/>
        <w:gridCol w:w="1705"/>
      </w:tblGrid>
      <w:tr>
        <w:trPr>
          <w:trHeight w:val="969" w:hRule="auto"/>
          <w:jc w:val="left"/>
        </w:trPr>
        <w:tc>
          <w:tcPr>
            <w:tcW w:w="24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0" w:left="427" w:hanging="87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Наименование</w:t>
            </w:r>
          </w:p>
          <w:p>
            <w:pPr>
              <w:spacing w:before="0" w:after="0" w:line="322"/>
              <w:ind w:right="397" w:left="451" w:hanging="24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организации,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предприятия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1" w:after="0" w:line="242"/>
              <w:ind w:right="139" w:left="167" w:firstLine="9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Должность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исполнителя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1" w:after="0" w:line="242"/>
              <w:ind w:right="506" w:left="897" w:hanging="35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Фамилия, имя,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отчество</w:t>
            </w:r>
          </w:p>
        </w:tc>
        <w:tc>
          <w:tcPr>
            <w:tcW w:w="20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96" w:firstLine="709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</w:pPr>
          </w:p>
          <w:p>
            <w:pPr>
              <w:spacing w:before="0" w:after="0" w:line="240"/>
              <w:ind w:right="0" w:left="33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Подпись</w:t>
            </w:r>
          </w:p>
        </w:tc>
        <w:tc>
          <w:tcPr>
            <w:tcW w:w="17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96" w:firstLine="709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</w:pPr>
          </w:p>
          <w:p>
            <w:pPr>
              <w:spacing w:before="0" w:after="0" w:line="240"/>
              <w:ind w:right="195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Дата</w:t>
            </w:r>
          </w:p>
        </w:tc>
      </w:tr>
      <w:tr>
        <w:trPr>
          <w:trHeight w:val="964" w:hRule="auto"/>
          <w:jc w:val="left"/>
        </w:trPr>
        <w:tc>
          <w:tcPr>
            <w:tcW w:w="24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0"/>
              <w:ind w:right="44" w:left="96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Воронежский</w:t>
            </w:r>
          </w:p>
          <w:p>
            <w:pPr>
              <w:spacing w:before="0" w:after="0" w:line="322"/>
              <w:ind w:right="44" w:left="96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Государственный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Университет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396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0" w:left="561" w:hanging="342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Путилин Иван</w:t>
              <w:br/>
              <w:t xml:space="preserve">Евгеньевич</w:t>
            </w:r>
          </w:p>
        </w:tc>
        <w:tc>
          <w:tcPr>
            <w:tcW w:w="20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6" w:firstLine="709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198" w:left="20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13.03.2024</w:t>
            </w:r>
          </w:p>
        </w:tc>
      </w:tr>
      <w:tr>
        <w:trPr>
          <w:trHeight w:val="964" w:hRule="auto"/>
          <w:jc w:val="left"/>
        </w:trPr>
        <w:tc>
          <w:tcPr>
            <w:tcW w:w="24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0"/>
              <w:ind w:right="4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Воронежский</w:t>
            </w:r>
          </w:p>
          <w:p>
            <w:pPr>
              <w:spacing w:before="0" w:after="0" w:line="322"/>
              <w:ind w:right="140" w:left="0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Государственный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Университет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396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80" w:left="469" w:hanging="308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Калач Максим Иванович</w:t>
            </w:r>
          </w:p>
        </w:tc>
        <w:tc>
          <w:tcPr>
            <w:tcW w:w="20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6" w:firstLine="709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198" w:left="20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13.03.2024</w:t>
            </w:r>
          </w:p>
        </w:tc>
      </w:tr>
      <w:tr>
        <w:trPr>
          <w:trHeight w:val="963" w:hRule="auto"/>
          <w:jc w:val="left"/>
        </w:trPr>
        <w:tc>
          <w:tcPr>
            <w:tcW w:w="24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4"/>
              <w:ind w:right="44" w:left="4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Воронежский</w:t>
            </w:r>
          </w:p>
          <w:p>
            <w:pPr>
              <w:spacing w:before="6" w:after="0" w:line="312"/>
              <w:ind w:right="44" w:left="4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Государственный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Университет</w:t>
            </w:r>
          </w:p>
        </w:tc>
        <w:tc>
          <w:tcPr>
            <w:tcW w:w="18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9"/>
              <w:ind w:right="396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642" w:left="325" w:hanging="29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Щеголев Тимофей Михайлович</w:t>
            </w:r>
          </w:p>
        </w:tc>
        <w:tc>
          <w:tcPr>
            <w:tcW w:w="20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6" w:firstLine="709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9"/>
              <w:ind w:right="198" w:left="20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13.03.2024</w:t>
            </w:r>
          </w:p>
        </w:tc>
      </w:tr>
    </w:tbl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СОГЛАСОВАНО</w:t>
      </w:r>
    </w:p>
    <w:tbl>
      <w:tblPr/>
      <w:tblGrid>
        <w:gridCol w:w="2329"/>
        <w:gridCol w:w="1988"/>
        <w:gridCol w:w="2901"/>
        <w:gridCol w:w="1560"/>
        <w:gridCol w:w="1719"/>
      </w:tblGrid>
      <w:tr>
        <w:trPr>
          <w:trHeight w:val="969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0" w:left="384" w:hanging="87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Наименование</w:t>
            </w:r>
          </w:p>
          <w:p>
            <w:pPr>
              <w:spacing w:before="10" w:after="0" w:line="312"/>
              <w:ind w:right="358" w:left="408" w:hanging="24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организации,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предприятия</w:t>
            </w:r>
          </w:p>
        </w:tc>
        <w:tc>
          <w:tcPr>
            <w:tcW w:w="1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1" w:after="0" w:line="240"/>
              <w:ind w:right="61" w:left="8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Должность</w:t>
            </w:r>
          </w:p>
        </w:tc>
        <w:tc>
          <w:tcPr>
            <w:tcW w:w="2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1" w:after="0" w:line="242"/>
              <w:ind w:right="491" w:left="878" w:hanging="35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Фамилия, имя,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отчество</w:t>
            </w:r>
          </w:p>
        </w:tc>
        <w:tc>
          <w:tcPr>
            <w:tcW w:w="1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96" w:firstLine="709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</w:pPr>
          </w:p>
          <w:p>
            <w:pPr>
              <w:spacing w:before="1" w:after="0" w:line="240"/>
              <w:ind w:right="0" w:left="32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Подпись</w:t>
            </w:r>
          </w:p>
        </w:tc>
        <w:tc>
          <w:tcPr>
            <w:tcW w:w="1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96" w:firstLine="709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</w:pPr>
          </w:p>
          <w:p>
            <w:pPr>
              <w:spacing w:before="1" w:after="0" w:line="240"/>
              <w:ind w:right="187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Дата</w:t>
            </w:r>
          </w:p>
        </w:tc>
      </w:tr>
      <w:tr>
        <w:trPr>
          <w:trHeight w:val="964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106" w:left="96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Воронежский</w:t>
            </w:r>
          </w:p>
          <w:p>
            <w:pPr>
              <w:spacing w:before="6" w:after="0" w:line="312"/>
              <w:ind w:right="106" w:left="11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Государственный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Университет</w:t>
            </w:r>
          </w:p>
        </w:tc>
        <w:tc>
          <w:tcPr>
            <w:tcW w:w="1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0" w:left="129" w:firstLine="32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Старший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преподаватель</w:t>
            </w:r>
          </w:p>
        </w:tc>
        <w:tc>
          <w:tcPr>
            <w:tcW w:w="2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19" w:left="782" w:hanging="447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Тарасов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Вячеслав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Сергеевич</w:t>
            </w:r>
          </w:p>
        </w:tc>
        <w:tc>
          <w:tcPr>
            <w:tcW w:w="1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6" w:firstLine="709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191" w:left="19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13.03.2024</w:t>
            </w:r>
          </w:p>
        </w:tc>
      </w:tr>
      <w:tr>
        <w:trPr>
          <w:trHeight w:val="965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85" w:left="96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Воронежский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Государственный</w:t>
            </w:r>
          </w:p>
          <w:p>
            <w:pPr>
              <w:spacing w:before="0" w:after="0" w:line="304"/>
              <w:ind w:right="0" w:left="96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Университет</w:t>
            </w:r>
          </w:p>
        </w:tc>
        <w:tc>
          <w:tcPr>
            <w:tcW w:w="1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61" w:left="8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Ассистент</w:t>
            </w:r>
          </w:p>
        </w:tc>
        <w:tc>
          <w:tcPr>
            <w:tcW w:w="2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676" w:left="427" w:hanging="1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Герасимов С. И.</w:t>
            </w:r>
          </w:p>
        </w:tc>
        <w:tc>
          <w:tcPr>
            <w:tcW w:w="1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6" w:firstLine="709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191" w:left="19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13.03.2024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1223" w:dyaOrig="7241">
          <v:rect xmlns:o="urn:schemas-microsoft-com:office:office" xmlns:v="urn:schemas-microsoft-com:vml" id="rectole0000000000" style="width:561.150000pt;height:36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ПРИЛОЖЕНИЕ</w:t>
      </w:r>
    </w:p>
    <w:p>
      <w:pPr>
        <w:widowControl w:val="false"/>
        <w:numPr>
          <w:ilvl w:val="0"/>
          <w:numId w:val="197"/>
        </w:numPr>
        <w:spacing w:before="240" w:after="240" w:line="240"/>
        <w:ind w:right="0" w:left="1437" w:hanging="36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Use-Case со стороны Администратора</w:t>
      </w:r>
    </w:p>
    <w:p>
      <w:pPr>
        <w:widowControl w:val="false"/>
        <w:numPr>
          <w:ilvl w:val="0"/>
          <w:numId w:val="197"/>
        </w:numPr>
        <w:spacing w:before="240" w:after="240" w:line="240"/>
        <w:ind w:right="0" w:left="143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4" w:dyaOrig="6611">
          <v:rect xmlns:o="urn:schemas-microsoft-com:office:office" xmlns:v="urn:schemas-microsoft-com:vml" id="rectole0000000001" style="width:449.200000pt;height:330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widowControl w:val="false"/>
        <w:numPr>
          <w:ilvl w:val="0"/>
          <w:numId w:val="200"/>
        </w:numPr>
        <w:spacing w:before="240" w:after="240" w:line="240"/>
        <w:ind w:right="0" w:left="1437" w:hanging="36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Use-Case со стороны Клиента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940">
          <v:rect xmlns:o="urn:schemas-microsoft-com:office:office" xmlns:v="urn:schemas-microsoft-com:vml" id="rectole0000000002" style="width:415.500000pt;height:29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состояни со стороны Клиента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600">
          <v:rect xmlns:o="urn:schemas-microsoft-com:office:office" xmlns:v="urn:schemas-microsoft-com:vml" id="rectole0000000003" style="width:415.500000pt;height:33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состояни со стороны препрдавателя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045">
          <v:rect xmlns:o="urn:schemas-microsoft-com:office:office" xmlns:v="urn:schemas-microsoft-com:vml" id="rectole0000000004" style="width:415.500000pt;height:302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состояни со стороны администратора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820">
          <v:rect xmlns:o="urn:schemas-microsoft-com:office:office" xmlns:v="urn:schemas-microsoft-com:vml" id="rectole0000000005" style="width:415.500000pt;height:291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300">
          <v:rect xmlns:o="urn:schemas-microsoft-com:office:office" xmlns:v="urn:schemas-microsoft-com:vml" id="rectole0000000006" style="width:415.500000pt;height:31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169">
          <v:rect xmlns:o="urn:schemas-microsoft-com:office:office" xmlns:v="urn:schemas-microsoft-com:vml" id="rectole0000000007" style="width:415.500000pt;height:208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94">
          <v:rect xmlns:o="urn:schemas-microsoft-com:office:office" xmlns:v="urn:schemas-microsoft-com:vml" id="rectole0000000008" style="width:415.500000pt;height:234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80">
          <v:rect xmlns:o="urn:schemas-microsoft-com:office:office" xmlns:v="urn:schemas-microsoft-com:vml" id="rectole0000000009" style="width:415.500000pt;height:204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220">
          <v:rect xmlns:o="urn:schemas-microsoft-com:office:office" xmlns:v="urn:schemas-microsoft-com:vml" id="rectole0000000010" style="width:415.500000pt;height:261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185">
          <v:rect xmlns:o="urn:schemas-microsoft-com:office:office" xmlns:v="urn:schemas-microsoft-com:vml" id="rectole0000000011" style="width:415.500000pt;height:209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04">
          <v:rect xmlns:o="urn:schemas-microsoft-com:office:office" xmlns:v="urn:schemas-microsoft-com:vml" id="rectole0000000012" style="width:415.500000pt;height:200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204">
          <v:rect xmlns:o="urn:schemas-microsoft-com:office:office" xmlns:v="urn:schemas-microsoft-com:vml" id="rectole0000000013" style="width:415.500000pt;height:260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num w:numId="34">
    <w:abstractNumId w:val="204"/>
  </w:num>
  <w:num w:numId="36">
    <w:abstractNumId w:val="198"/>
  </w:num>
  <w:num w:numId="39">
    <w:abstractNumId w:val="192"/>
  </w:num>
  <w:num w:numId="41">
    <w:abstractNumId w:val="186"/>
  </w:num>
  <w:num w:numId="43">
    <w:abstractNumId w:val="180"/>
  </w:num>
  <w:num w:numId="48">
    <w:abstractNumId w:val="174"/>
  </w:num>
  <w:num w:numId="51">
    <w:abstractNumId w:val="168"/>
  </w:num>
  <w:num w:numId="54">
    <w:abstractNumId w:val="162"/>
  </w:num>
  <w:num w:numId="70">
    <w:abstractNumId w:val="156"/>
  </w:num>
  <w:num w:numId="72">
    <w:abstractNumId w:val="150"/>
  </w:num>
  <w:num w:numId="75">
    <w:abstractNumId w:val="144"/>
  </w:num>
  <w:num w:numId="77">
    <w:abstractNumId w:val="138"/>
  </w:num>
  <w:num w:numId="83">
    <w:abstractNumId w:val="132"/>
  </w:num>
  <w:num w:numId="86">
    <w:abstractNumId w:val="126"/>
  </w:num>
  <w:num w:numId="88">
    <w:abstractNumId w:val="120"/>
  </w:num>
  <w:num w:numId="91">
    <w:abstractNumId w:val="114"/>
  </w:num>
  <w:num w:numId="94">
    <w:abstractNumId w:val="108"/>
  </w:num>
  <w:num w:numId="98">
    <w:abstractNumId w:val="102"/>
  </w:num>
  <w:num w:numId="101">
    <w:abstractNumId w:val="96"/>
  </w:num>
  <w:num w:numId="104">
    <w:abstractNumId w:val="90"/>
  </w:num>
  <w:num w:numId="107">
    <w:abstractNumId w:val="84"/>
  </w:num>
  <w:num w:numId="110">
    <w:abstractNumId w:val="78"/>
  </w:num>
  <w:num w:numId="113">
    <w:abstractNumId w:val="72"/>
  </w:num>
  <w:num w:numId="115">
    <w:abstractNumId w:val="66"/>
  </w:num>
  <w:num w:numId="117">
    <w:abstractNumId w:val="60"/>
  </w:num>
  <w:num w:numId="119">
    <w:abstractNumId w:val="54"/>
  </w:num>
  <w:num w:numId="121">
    <w:abstractNumId w:val="48"/>
  </w:num>
  <w:num w:numId="123">
    <w:abstractNumId w:val="42"/>
  </w:num>
  <w:num w:numId="125">
    <w:abstractNumId w:val="36"/>
  </w:num>
  <w:num w:numId="127">
    <w:abstractNumId w:val="30"/>
  </w:num>
  <w:num w:numId="129">
    <w:abstractNumId w:val="24"/>
  </w:num>
  <w:num w:numId="131">
    <w:abstractNumId w:val="18"/>
  </w:num>
  <w:num w:numId="133">
    <w:abstractNumId w:val="12"/>
  </w:num>
  <w:num w:numId="197">
    <w:abstractNumId w:val="6"/>
  </w:num>
  <w:num w:numId="20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