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D624C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72"/>
          <w:szCs w:val="72"/>
        </w:rPr>
      </w:pPr>
    </w:p>
    <w:p w14:paraId="57B71AAE" w14:textId="1BD8FF0D" w:rsidR="00C257BC" w:rsidRP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72"/>
          <w:szCs w:val="72"/>
        </w:rPr>
      </w:pPr>
      <w:r w:rsidRPr="00C257BC">
        <w:rPr>
          <w:rFonts w:ascii="바탕체" w:eastAsia="바탕체" w:hAnsi="바탕체" w:hint="eastAsia"/>
          <w:sz w:val="72"/>
          <w:szCs w:val="72"/>
        </w:rPr>
        <w:t xml:space="preserve">경제학개론 </w:t>
      </w:r>
      <w:proofErr w:type="spellStart"/>
      <w:r w:rsidRPr="00C257BC">
        <w:rPr>
          <w:rFonts w:ascii="바탕체" w:eastAsia="바탕체" w:hAnsi="바탕체" w:hint="eastAsia"/>
          <w:sz w:val="72"/>
          <w:szCs w:val="72"/>
        </w:rPr>
        <w:t>레포트</w:t>
      </w:r>
      <w:proofErr w:type="spellEnd"/>
    </w:p>
    <w:p w14:paraId="11C4D91F" w14:textId="1205EDAF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  <w:r w:rsidRPr="00C257BC">
        <w:rPr>
          <w:rFonts w:ascii="바탕체" w:eastAsia="바탕체" w:hAnsi="바탕체" w:hint="eastAsia"/>
          <w:sz w:val="32"/>
          <w:szCs w:val="32"/>
        </w:rPr>
        <w:t>&lt;</w:t>
      </w:r>
      <w:r w:rsidR="000B331B" w:rsidRPr="000B331B">
        <w:rPr>
          <w:rFonts w:ascii="바탕체" w:eastAsia="바탕체" w:hAnsi="바탕체"/>
          <w:sz w:val="32"/>
          <w:szCs w:val="32"/>
        </w:rPr>
        <w:t>포용적 제도와 국가 번영의 조건</w:t>
      </w:r>
      <w:r w:rsidRPr="00C257BC">
        <w:rPr>
          <w:rFonts w:ascii="바탕체" w:eastAsia="바탕체" w:hAnsi="바탕체" w:hint="eastAsia"/>
          <w:sz w:val="32"/>
          <w:szCs w:val="32"/>
        </w:rPr>
        <w:t>&gt;</w:t>
      </w:r>
    </w:p>
    <w:p w14:paraId="05C2E0FC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7F749297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4FE9BF32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4BAB5D43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2A1DDC1D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3E8A3BB6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1A3401A7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4A9839B9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77BF36F8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68E5F945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53ED1B3D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50BF9DAA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2C38432A" w14:textId="77777777" w:rsidR="00C257BC" w:rsidRDefault="00C257BC" w:rsidP="00C257BC">
      <w:pPr>
        <w:widowControl/>
        <w:wordWrap/>
        <w:autoSpaceDE/>
        <w:autoSpaceDN/>
        <w:jc w:val="center"/>
        <w:rPr>
          <w:rFonts w:ascii="바탕체" w:eastAsia="바탕체" w:hAnsi="바탕체"/>
          <w:sz w:val="32"/>
          <w:szCs w:val="32"/>
        </w:rPr>
      </w:pPr>
    </w:p>
    <w:p w14:paraId="055AB173" w14:textId="4A6987A9" w:rsidR="00C257BC" w:rsidRPr="00C257BC" w:rsidRDefault="00C257BC" w:rsidP="00C257BC">
      <w:pPr>
        <w:widowControl/>
        <w:wordWrap/>
        <w:autoSpaceDE/>
        <w:autoSpaceDN/>
        <w:jc w:val="right"/>
        <w:rPr>
          <w:rFonts w:ascii="바탕체" w:eastAsia="바탕체" w:hAnsi="바탕체"/>
          <w:sz w:val="24"/>
        </w:rPr>
      </w:pPr>
      <w:r w:rsidRPr="00C257BC">
        <w:rPr>
          <w:rFonts w:ascii="바탕체" w:eastAsia="바탕체" w:hAnsi="바탕체" w:hint="eastAsia"/>
          <w:sz w:val="24"/>
        </w:rPr>
        <w:t>과목명 : 경제학개론</w:t>
      </w:r>
    </w:p>
    <w:p w14:paraId="30DD6AD5" w14:textId="04E3554C" w:rsidR="00C257BC" w:rsidRPr="00C257BC" w:rsidRDefault="00C257BC" w:rsidP="00C257BC">
      <w:pPr>
        <w:widowControl/>
        <w:wordWrap/>
        <w:autoSpaceDE/>
        <w:autoSpaceDN/>
        <w:jc w:val="right"/>
        <w:rPr>
          <w:rFonts w:ascii="바탕체" w:eastAsia="바탕체" w:hAnsi="바탕체"/>
          <w:sz w:val="24"/>
        </w:rPr>
      </w:pPr>
      <w:r w:rsidRPr="00C257BC">
        <w:rPr>
          <w:rFonts w:ascii="바탕체" w:eastAsia="바탕체" w:hAnsi="바탕체" w:hint="eastAsia"/>
          <w:sz w:val="24"/>
        </w:rPr>
        <w:t>교수님 : 조용수 교수님</w:t>
      </w:r>
    </w:p>
    <w:p w14:paraId="1D9E93FC" w14:textId="18959366" w:rsidR="00C257BC" w:rsidRPr="00C257BC" w:rsidRDefault="00C257BC" w:rsidP="00C257BC">
      <w:pPr>
        <w:widowControl/>
        <w:wordWrap/>
        <w:autoSpaceDE/>
        <w:autoSpaceDN/>
        <w:jc w:val="right"/>
        <w:rPr>
          <w:rFonts w:ascii="바탕체" w:eastAsia="바탕체" w:hAnsi="바탕체"/>
          <w:sz w:val="24"/>
        </w:rPr>
      </w:pPr>
      <w:r w:rsidRPr="00C257BC">
        <w:rPr>
          <w:rFonts w:ascii="바탕체" w:eastAsia="바탕체" w:hAnsi="바탕체" w:hint="eastAsia"/>
          <w:sz w:val="24"/>
        </w:rPr>
        <w:t>학과 : 전기 및 전자공학부</w:t>
      </w:r>
    </w:p>
    <w:p w14:paraId="080957C6" w14:textId="58FF0C4F" w:rsidR="00C257BC" w:rsidRPr="00C257BC" w:rsidRDefault="00C257BC" w:rsidP="00C257BC">
      <w:pPr>
        <w:widowControl/>
        <w:wordWrap/>
        <w:autoSpaceDE/>
        <w:autoSpaceDN/>
        <w:jc w:val="right"/>
        <w:rPr>
          <w:rFonts w:ascii="바탕체" w:eastAsia="바탕체" w:hAnsi="바탕체"/>
          <w:sz w:val="24"/>
        </w:rPr>
      </w:pPr>
      <w:r w:rsidRPr="00C257BC">
        <w:rPr>
          <w:rFonts w:ascii="바탕체" w:eastAsia="바탕체" w:hAnsi="바탕체" w:hint="eastAsia"/>
          <w:sz w:val="24"/>
        </w:rPr>
        <w:t>학번 : 20230053</w:t>
      </w:r>
    </w:p>
    <w:p w14:paraId="49F224EB" w14:textId="0036E373" w:rsidR="00C257BC" w:rsidRPr="00C257BC" w:rsidRDefault="00C257BC" w:rsidP="00C257BC">
      <w:pPr>
        <w:widowControl/>
        <w:wordWrap/>
        <w:autoSpaceDE/>
        <w:autoSpaceDN/>
        <w:jc w:val="right"/>
        <w:rPr>
          <w:rFonts w:ascii="바탕체" w:eastAsia="바탕체" w:hAnsi="바탕체"/>
          <w:sz w:val="24"/>
        </w:rPr>
      </w:pPr>
      <w:r w:rsidRPr="00C257BC">
        <w:rPr>
          <w:rFonts w:ascii="바탕체" w:eastAsia="바탕체" w:hAnsi="바탕체" w:hint="eastAsia"/>
          <w:sz w:val="24"/>
        </w:rPr>
        <w:t>이름 : 김가</w:t>
      </w:r>
      <w:r>
        <w:rPr>
          <w:rFonts w:ascii="바탕체" w:eastAsia="바탕체" w:hAnsi="바탕체" w:hint="eastAsia"/>
          <w:sz w:val="24"/>
        </w:rPr>
        <w:t>경</w:t>
      </w:r>
    </w:p>
    <w:p w14:paraId="5ED13B33" w14:textId="77777777" w:rsidR="00C257BC" w:rsidRPr="00C257BC" w:rsidRDefault="00C257BC" w:rsidP="00C257BC">
      <w:pPr>
        <w:widowControl/>
        <w:wordWrap/>
        <w:autoSpaceDE/>
        <w:autoSpaceDN/>
        <w:rPr>
          <w:rFonts w:ascii="바탕체" w:eastAsia="바탕체" w:hAnsi="바탕체"/>
          <w:sz w:val="32"/>
          <w:szCs w:val="32"/>
        </w:rPr>
      </w:pPr>
    </w:p>
    <w:p w14:paraId="1BABAFFD" w14:textId="77777777" w:rsidR="00BB6F02" w:rsidRPr="00C257BC" w:rsidRDefault="00BB6F02" w:rsidP="00C257BC">
      <w:pPr>
        <w:ind w:right="110"/>
        <w:jc w:val="right"/>
        <w:rPr>
          <w:rFonts w:ascii="바탕체" w:eastAsia="바탕체" w:hAnsi="바탕체"/>
          <w:sz w:val="11"/>
          <w:szCs w:val="11"/>
        </w:rPr>
      </w:pPr>
    </w:p>
    <w:tbl>
      <w:tblPr>
        <w:tblStyle w:val="aa"/>
        <w:tblW w:w="0" w:type="auto"/>
        <w:tblInd w:w="624" w:type="dxa"/>
        <w:tblLook w:val="04A0" w:firstRow="1" w:lastRow="0" w:firstColumn="1" w:lastColumn="0" w:noHBand="0" w:noVBand="1"/>
      </w:tblPr>
      <w:tblGrid>
        <w:gridCol w:w="7780"/>
      </w:tblGrid>
      <w:tr w:rsidR="00D35B3E" w:rsidRPr="00C257BC" w14:paraId="3C6AB62F" w14:textId="77777777" w:rsidTr="00C257BC">
        <w:trPr>
          <w:trHeight w:val="770"/>
        </w:trPr>
        <w:tc>
          <w:tcPr>
            <w:tcW w:w="7780" w:type="dxa"/>
            <w:vAlign w:val="center"/>
          </w:tcPr>
          <w:p w14:paraId="15215FF3" w14:textId="728FD345" w:rsidR="00D35B3E" w:rsidRPr="00C257BC" w:rsidRDefault="00D35B3E" w:rsidP="00285AB1">
            <w:pPr>
              <w:jc w:val="center"/>
              <w:rPr>
                <w:rFonts w:ascii="바탕체" w:eastAsia="바탕체" w:hAnsi="바탕체"/>
                <w:sz w:val="56"/>
                <w:szCs w:val="56"/>
              </w:rPr>
            </w:pPr>
            <w:r w:rsidRPr="00C257BC">
              <w:rPr>
                <w:rFonts w:ascii="바탕체" w:eastAsia="바탕체" w:hAnsi="바탕체" w:hint="eastAsia"/>
                <w:sz w:val="56"/>
                <w:szCs w:val="56"/>
              </w:rPr>
              <w:lastRenderedPageBreak/>
              <w:t xml:space="preserve">목    </w:t>
            </w:r>
            <w:r w:rsidR="00C257BC">
              <w:rPr>
                <w:rFonts w:ascii="바탕체" w:eastAsia="바탕체" w:hAnsi="바탕체" w:hint="eastAsia"/>
                <w:sz w:val="56"/>
                <w:szCs w:val="56"/>
              </w:rPr>
              <w:t xml:space="preserve">    </w:t>
            </w:r>
            <w:r w:rsidRPr="00C257BC">
              <w:rPr>
                <w:rFonts w:ascii="바탕체" w:eastAsia="바탕체" w:hAnsi="바탕체" w:hint="eastAsia"/>
                <w:sz w:val="56"/>
                <w:szCs w:val="56"/>
              </w:rPr>
              <w:t>차</w:t>
            </w:r>
          </w:p>
        </w:tc>
      </w:tr>
    </w:tbl>
    <w:p w14:paraId="0498E690" w14:textId="77777777" w:rsidR="005C61B2" w:rsidRDefault="005C61B2" w:rsidP="005C61B2">
      <w:pPr>
        <w:jc w:val="both"/>
        <w:rPr>
          <w:rFonts w:ascii="바탕체" w:eastAsia="바탕체" w:hAnsi="바탕체" w:hint="eastAsia"/>
          <w:sz w:val="40"/>
          <w:szCs w:val="40"/>
        </w:rPr>
      </w:pPr>
    </w:p>
    <w:p w14:paraId="284B86A3" w14:textId="77777777" w:rsidR="00285AB1" w:rsidRDefault="00285AB1" w:rsidP="005C61B2">
      <w:pPr>
        <w:jc w:val="both"/>
        <w:rPr>
          <w:rFonts w:ascii="바탕체" w:eastAsia="바탕체" w:hAnsi="바탕체" w:hint="eastAsia"/>
          <w:sz w:val="40"/>
          <w:szCs w:val="40"/>
        </w:rPr>
      </w:pPr>
    </w:p>
    <w:p w14:paraId="111F1D29" w14:textId="77777777" w:rsidR="005C61B2" w:rsidRDefault="005C61B2" w:rsidP="005C61B2">
      <w:pPr>
        <w:ind w:firstLine="800"/>
        <w:jc w:val="both"/>
        <w:rPr>
          <w:rFonts w:ascii="바탕체" w:eastAsia="바탕체" w:hAnsi="바탕체"/>
          <w:sz w:val="40"/>
          <w:szCs w:val="40"/>
        </w:rPr>
      </w:pPr>
      <w:r w:rsidRPr="005C61B2">
        <w:rPr>
          <w:rFonts w:ascii="바탕체" w:eastAsia="바탕체" w:hAnsi="바탕체"/>
          <w:sz w:val="40"/>
          <w:szCs w:val="40"/>
        </w:rPr>
        <w:t>Ⅰ</w:t>
      </w:r>
      <w:r w:rsidRPr="005C61B2">
        <w:rPr>
          <w:rFonts w:ascii="바탕체" w:eastAsia="바탕체" w:hAnsi="바탕체" w:hint="eastAsia"/>
          <w:sz w:val="40"/>
          <w:szCs w:val="40"/>
        </w:rPr>
        <w:t>. 서론</w:t>
      </w:r>
    </w:p>
    <w:p w14:paraId="4E073B72" w14:textId="77777777" w:rsidR="005C61B2" w:rsidRDefault="005C61B2" w:rsidP="005C61B2">
      <w:pPr>
        <w:ind w:firstLine="800"/>
        <w:jc w:val="both"/>
        <w:rPr>
          <w:rFonts w:ascii="바탕체" w:eastAsia="바탕체" w:hAnsi="바탕체"/>
          <w:sz w:val="40"/>
          <w:szCs w:val="40"/>
        </w:rPr>
      </w:pPr>
    </w:p>
    <w:p w14:paraId="015E47AD" w14:textId="1B7275D5" w:rsidR="005C61B2" w:rsidRPr="005C61B2" w:rsidRDefault="005C61B2" w:rsidP="005C61B2">
      <w:pPr>
        <w:ind w:firstLine="800"/>
        <w:jc w:val="both"/>
        <w:rPr>
          <w:rFonts w:ascii="바탕체" w:eastAsia="바탕체" w:hAnsi="바탕체"/>
          <w:sz w:val="40"/>
          <w:szCs w:val="40"/>
        </w:rPr>
      </w:pPr>
      <w:r w:rsidRPr="005C61B2">
        <w:rPr>
          <w:rFonts w:ascii="바탕체" w:eastAsia="바탕체" w:hAnsi="바탕체"/>
          <w:sz w:val="40"/>
          <w:szCs w:val="40"/>
        </w:rPr>
        <w:t xml:space="preserve">Ⅱ. </w:t>
      </w:r>
      <w:r w:rsidRPr="005C61B2">
        <w:rPr>
          <w:rFonts w:ascii="바탕체" w:eastAsia="바탕체" w:hAnsi="바탕체" w:hint="eastAsia"/>
          <w:sz w:val="40"/>
          <w:szCs w:val="40"/>
        </w:rPr>
        <w:t>본론</w:t>
      </w:r>
    </w:p>
    <w:p w14:paraId="4B53C9FD" w14:textId="3406D6AA" w:rsidR="005C61B2" w:rsidRPr="005C61B2" w:rsidRDefault="005C61B2" w:rsidP="005C61B2">
      <w:pPr>
        <w:pStyle w:val="a6"/>
        <w:numPr>
          <w:ilvl w:val="3"/>
          <w:numId w:val="15"/>
        </w:numPr>
        <w:jc w:val="both"/>
        <w:rPr>
          <w:rFonts w:ascii="바탕체" w:eastAsia="바탕체" w:hAnsi="바탕체"/>
          <w:sz w:val="32"/>
          <w:szCs w:val="32"/>
        </w:rPr>
      </w:pPr>
      <w:r w:rsidRPr="005C61B2">
        <w:rPr>
          <w:rFonts w:ascii="바탕체" w:eastAsia="바탕체" w:hAnsi="바탕체" w:hint="eastAsia"/>
          <w:sz w:val="32"/>
          <w:szCs w:val="32"/>
        </w:rPr>
        <w:t>책의 주요 내용</w:t>
      </w:r>
    </w:p>
    <w:p w14:paraId="0EA96CCA" w14:textId="40A2DF6A" w:rsidR="005C61B2" w:rsidRPr="005C61B2" w:rsidRDefault="00B76258" w:rsidP="005C61B2">
      <w:pPr>
        <w:pStyle w:val="a6"/>
        <w:numPr>
          <w:ilvl w:val="3"/>
          <w:numId w:val="15"/>
        </w:numPr>
        <w:jc w:val="both"/>
        <w:rPr>
          <w:rFonts w:ascii="바탕체" w:eastAsia="바탕체" w:hAnsi="바탕체"/>
          <w:sz w:val="32"/>
          <w:szCs w:val="32"/>
        </w:rPr>
      </w:pPr>
      <w:r>
        <w:rPr>
          <w:rFonts w:ascii="바탕체" w:eastAsia="바탕체" w:hAnsi="바탕체" w:hint="eastAsia"/>
          <w:sz w:val="32"/>
          <w:szCs w:val="32"/>
        </w:rPr>
        <w:t>감상</w:t>
      </w:r>
      <w:r w:rsidR="005C61B2" w:rsidRPr="005C61B2">
        <w:rPr>
          <w:rFonts w:ascii="바탕체" w:eastAsia="바탕체" w:hAnsi="바탕체" w:hint="eastAsia"/>
          <w:sz w:val="32"/>
          <w:szCs w:val="32"/>
        </w:rPr>
        <w:t xml:space="preserve"> 및 </w:t>
      </w:r>
      <w:r w:rsidR="005C61B2" w:rsidRPr="005C61B2">
        <w:rPr>
          <w:rFonts w:ascii="바탕체" w:eastAsia="바탕체" w:hAnsi="바탕체"/>
          <w:sz w:val="32"/>
          <w:szCs w:val="32"/>
        </w:rPr>
        <w:t>‘</w:t>
      </w:r>
      <w:r w:rsidR="005C61B2" w:rsidRPr="005C61B2">
        <w:rPr>
          <w:rFonts w:ascii="바탕체" w:eastAsia="바탕체" w:hAnsi="바탕체" w:hint="eastAsia"/>
          <w:sz w:val="32"/>
          <w:szCs w:val="32"/>
        </w:rPr>
        <w:t>총, 균, 쇠</w:t>
      </w:r>
      <w:r w:rsidR="005C61B2" w:rsidRPr="005C61B2">
        <w:rPr>
          <w:rFonts w:ascii="바탕체" w:eastAsia="바탕체" w:hAnsi="바탕체"/>
          <w:sz w:val="32"/>
          <w:szCs w:val="32"/>
        </w:rPr>
        <w:t>’</w:t>
      </w:r>
      <w:proofErr w:type="spellStart"/>
      <w:r w:rsidR="005C61B2" w:rsidRPr="005C61B2">
        <w:rPr>
          <w:rFonts w:ascii="바탕체" w:eastAsia="바탕체" w:hAnsi="바탕체" w:hint="eastAsia"/>
          <w:sz w:val="32"/>
          <w:szCs w:val="32"/>
        </w:rPr>
        <w:t>와의</w:t>
      </w:r>
      <w:proofErr w:type="spellEnd"/>
      <w:r w:rsidR="005C61B2" w:rsidRPr="005C61B2">
        <w:rPr>
          <w:rFonts w:ascii="바탕체" w:eastAsia="바탕체" w:hAnsi="바탕체" w:hint="eastAsia"/>
          <w:sz w:val="32"/>
          <w:szCs w:val="32"/>
        </w:rPr>
        <w:t xml:space="preserve"> 비교</w:t>
      </w:r>
    </w:p>
    <w:p w14:paraId="273F3F73" w14:textId="24E73A10" w:rsidR="005C61B2" w:rsidRPr="004E2EB0" w:rsidRDefault="00285AB1" w:rsidP="005C61B2">
      <w:pPr>
        <w:pStyle w:val="a6"/>
        <w:numPr>
          <w:ilvl w:val="3"/>
          <w:numId w:val="15"/>
        </w:numPr>
        <w:jc w:val="both"/>
        <w:rPr>
          <w:rFonts w:ascii="바탕체" w:eastAsia="바탕체" w:hAnsi="바탕체"/>
          <w:sz w:val="32"/>
          <w:szCs w:val="32"/>
        </w:rPr>
      </w:pPr>
      <w:r>
        <w:rPr>
          <w:rFonts w:ascii="바탕체" w:eastAsia="바탕체" w:hAnsi="바탕체" w:hint="eastAsia"/>
          <w:sz w:val="32"/>
          <w:szCs w:val="32"/>
        </w:rPr>
        <w:t>포용적 제도의 중요성</w:t>
      </w:r>
    </w:p>
    <w:p w14:paraId="1E53AA00" w14:textId="77777777" w:rsidR="005C61B2" w:rsidRPr="005C61B2" w:rsidRDefault="005C61B2" w:rsidP="005C61B2">
      <w:pPr>
        <w:jc w:val="both"/>
        <w:rPr>
          <w:rFonts w:ascii="바탕체" w:eastAsia="바탕체" w:hAnsi="바탕체"/>
          <w:sz w:val="40"/>
          <w:szCs w:val="40"/>
        </w:rPr>
      </w:pPr>
    </w:p>
    <w:p w14:paraId="67CFA4D6" w14:textId="77718C12" w:rsidR="005C61B2" w:rsidRPr="005C61B2" w:rsidRDefault="005C61B2" w:rsidP="005C61B2">
      <w:pPr>
        <w:ind w:left="440" w:firstLine="360"/>
        <w:jc w:val="both"/>
        <w:rPr>
          <w:rFonts w:ascii="바탕체" w:eastAsia="바탕체" w:hAnsi="바탕체"/>
          <w:sz w:val="40"/>
          <w:szCs w:val="40"/>
        </w:rPr>
      </w:pPr>
      <w:r w:rsidRPr="005C61B2">
        <w:rPr>
          <w:rFonts w:ascii="바탕체" w:eastAsia="바탕체" w:hAnsi="바탕체"/>
          <w:sz w:val="40"/>
          <w:szCs w:val="40"/>
        </w:rPr>
        <w:t>Ⅲ</w:t>
      </w:r>
      <w:r>
        <w:rPr>
          <w:rFonts w:ascii="바탕체" w:eastAsia="바탕체" w:hAnsi="바탕체" w:hint="eastAsia"/>
          <w:sz w:val="40"/>
          <w:szCs w:val="40"/>
        </w:rPr>
        <w:t xml:space="preserve">. </w:t>
      </w:r>
      <w:r w:rsidRPr="005C61B2">
        <w:rPr>
          <w:rFonts w:ascii="바탕체" w:eastAsia="바탕체" w:hAnsi="바탕체" w:hint="eastAsia"/>
          <w:sz w:val="40"/>
          <w:szCs w:val="40"/>
        </w:rPr>
        <w:t>결론</w:t>
      </w:r>
    </w:p>
    <w:p w14:paraId="35A73481" w14:textId="65471E25" w:rsidR="0015478E" w:rsidRDefault="0015478E">
      <w:pPr>
        <w:widowControl/>
        <w:wordWrap/>
        <w:autoSpaceDE/>
        <w:autoSpaceDN/>
        <w:rPr>
          <w:rFonts w:ascii="바탕체" w:eastAsia="바탕체" w:hAnsi="바탕체"/>
          <w:sz w:val="56"/>
          <w:szCs w:val="56"/>
        </w:rPr>
      </w:pPr>
      <w:r>
        <w:rPr>
          <w:rFonts w:ascii="바탕체" w:eastAsia="바탕체" w:hAnsi="바탕체"/>
          <w:sz w:val="56"/>
          <w:szCs w:val="56"/>
        </w:rPr>
        <w:br w:type="page"/>
      </w:r>
    </w:p>
    <w:p w14:paraId="15819E92" w14:textId="30C50C85" w:rsidR="005B6886" w:rsidRPr="00166CEB" w:rsidRDefault="005B6886" w:rsidP="00AF48A8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 w:hint="eastAsia"/>
          <w:b/>
          <w:bCs/>
          <w:sz w:val="32"/>
          <w:szCs w:val="32"/>
        </w:rPr>
      </w:pPr>
      <w:r w:rsidRPr="005B6886">
        <w:rPr>
          <w:rFonts w:ascii="바탕체" w:eastAsia="바탕체" w:hAnsi="바탕체"/>
          <w:b/>
          <w:bCs/>
          <w:sz w:val="32"/>
          <w:szCs w:val="32"/>
        </w:rPr>
        <w:lastRenderedPageBreak/>
        <w:t>Ⅰ</w:t>
      </w:r>
      <w:r w:rsidRPr="005B6886">
        <w:rPr>
          <w:rFonts w:ascii="바탕체" w:eastAsia="바탕체" w:hAnsi="바탕체" w:hint="eastAsia"/>
          <w:b/>
          <w:bCs/>
          <w:sz w:val="32"/>
          <w:szCs w:val="32"/>
        </w:rPr>
        <w:t>.서론</w:t>
      </w:r>
    </w:p>
    <w:p w14:paraId="24CEB3D0" w14:textId="5372F946" w:rsidR="000F0ECA" w:rsidRPr="00C310A9" w:rsidRDefault="000F0ECA" w:rsidP="00AF48A8">
      <w:pPr>
        <w:widowControl/>
        <w:wordWrap/>
        <w:autoSpaceDE/>
        <w:autoSpaceDN/>
        <w:spacing w:line="480" w:lineRule="auto"/>
        <w:ind w:firstLine="799"/>
        <w:jc w:val="both"/>
        <w:rPr>
          <w:rFonts w:ascii="바탕체" w:eastAsia="바탕체" w:hAnsi="바탕체"/>
          <w:sz w:val="24"/>
        </w:rPr>
      </w:pPr>
      <w:r w:rsidRPr="00C310A9">
        <w:rPr>
          <w:rFonts w:ascii="바탕체" w:eastAsia="바탕체" w:hAnsi="바탕체"/>
          <w:sz w:val="24"/>
        </w:rPr>
        <w:t xml:space="preserve">GDP(국내총생산), 환율 등 국가의 다양한 경제적 수치는 우리가 일상에서 자주 접할 수 있는 </w:t>
      </w:r>
      <w:r w:rsidR="00301366">
        <w:rPr>
          <w:rFonts w:ascii="바탕체" w:eastAsia="바탕체" w:hAnsi="바탕체" w:hint="eastAsia"/>
          <w:sz w:val="24"/>
        </w:rPr>
        <w:t>경제적 지표들입니다.</w:t>
      </w:r>
      <w:r w:rsidRPr="00C310A9">
        <w:rPr>
          <w:rFonts w:ascii="바탕체" w:eastAsia="바탕체" w:hAnsi="바탕체"/>
          <w:sz w:val="24"/>
        </w:rPr>
        <w:t xml:space="preserve"> 하지만 과연 </w:t>
      </w:r>
      <w:r w:rsidR="00301366">
        <w:rPr>
          <w:rFonts w:ascii="바탕체" w:eastAsia="바탕체" w:hAnsi="바탕체" w:hint="eastAsia"/>
          <w:sz w:val="24"/>
        </w:rPr>
        <w:t>단순히 경제적 지표로 국가의 번영과 실패를 판단할 수 있을까요?</w:t>
      </w:r>
      <w:r w:rsidRPr="00C310A9">
        <w:rPr>
          <w:rFonts w:ascii="바탕체" w:eastAsia="바탕체" w:hAnsi="바탕체"/>
          <w:sz w:val="24"/>
        </w:rPr>
        <w:t xml:space="preserve"> 국가의 번영과 실패는 무엇에 의해 결정되며, 그 밑바탕이 되는 정치적·경제적 제도의 역할은 무엇일까요? 이번 학기 경제학개론 수업을 통해, 정부가 경제적 후생을 증가시키기 위해 다양한 </w:t>
      </w:r>
      <w:r w:rsidR="00301366">
        <w:rPr>
          <w:rFonts w:ascii="바탕체" w:eastAsia="바탕체" w:hAnsi="바탕체" w:hint="eastAsia"/>
          <w:sz w:val="24"/>
        </w:rPr>
        <w:t xml:space="preserve">정책들을 알게 </w:t>
      </w:r>
      <w:r w:rsidRPr="00C310A9">
        <w:rPr>
          <w:rFonts w:ascii="바탕체" w:eastAsia="바탕체" w:hAnsi="바탕체"/>
          <w:sz w:val="24"/>
        </w:rPr>
        <w:t>되었습니다. 이를 통해 경제학이 단순히 이론적인 학문이 아</w:t>
      </w:r>
      <w:r w:rsidR="00301366">
        <w:rPr>
          <w:rFonts w:ascii="바탕체" w:eastAsia="바탕체" w:hAnsi="바탕체" w:hint="eastAsia"/>
          <w:sz w:val="24"/>
        </w:rPr>
        <w:t>니라</w:t>
      </w:r>
      <w:r w:rsidRPr="00C310A9">
        <w:rPr>
          <w:rFonts w:ascii="바탕체" w:eastAsia="바탕체" w:hAnsi="바탕체"/>
          <w:sz w:val="24"/>
        </w:rPr>
        <w:t xml:space="preserve"> 실제 국가 운영에 밀접하게 연결된 분야라는 점을 더욱 인식하게 되었습니다. 예를 들어, 세금 부과</w:t>
      </w:r>
      <w:r w:rsidR="00301366">
        <w:rPr>
          <w:rFonts w:ascii="바탕체" w:eastAsia="바탕체" w:hAnsi="바탕체" w:hint="eastAsia"/>
          <w:sz w:val="24"/>
        </w:rPr>
        <w:t>와</w:t>
      </w:r>
      <w:r w:rsidRPr="00C310A9">
        <w:rPr>
          <w:rFonts w:ascii="바탕체" w:eastAsia="바탕체" w:hAnsi="바탕체"/>
          <w:sz w:val="24"/>
        </w:rPr>
        <w:t xml:space="preserve"> 보조금 지급과 같은 경제적 조치들은 경제학자 개인이 아닌 국가 단위로 시행되며, 정책으로 실현되어야만 국민들에게 실제 영향을 미치고 그 결과를 나타내기 때문입니다. 이런 맥락에서 "정부가 경제적 후생을 증가시키기 위해 시행한 정책이 현실에서는 어떤 영향을 미칠까?"라는 질문을 던지며, 정책의 이론적 기반과 국가의 번영에 대한 관심이 커졌습니다.</w:t>
      </w:r>
    </w:p>
    <w:p w14:paraId="28D50BA7" w14:textId="77777777" w:rsidR="000F0ECA" w:rsidRPr="00C310A9" w:rsidRDefault="000F0ECA" w:rsidP="00AF48A8">
      <w:pPr>
        <w:widowControl/>
        <w:wordWrap/>
        <w:autoSpaceDE/>
        <w:autoSpaceDN/>
        <w:spacing w:line="480" w:lineRule="auto"/>
        <w:ind w:firstLine="800"/>
        <w:rPr>
          <w:rFonts w:ascii="바탕체" w:eastAsia="바탕체" w:hAnsi="바탕체"/>
          <w:sz w:val="24"/>
        </w:rPr>
      </w:pPr>
    </w:p>
    <w:p w14:paraId="73107317" w14:textId="419BBB4E" w:rsidR="00236C0F" w:rsidRPr="00236C0F" w:rsidRDefault="000F0ECA" w:rsidP="00AF48A8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  <w:r w:rsidRPr="00C310A9">
        <w:rPr>
          <w:rFonts w:ascii="바탕체" w:eastAsia="바탕체" w:hAnsi="바탕체"/>
          <w:sz w:val="24"/>
        </w:rPr>
        <w:t xml:space="preserve">이 질문에 대한 답을 찾기 위해, </w:t>
      </w:r>
      <w:proofErr w:type="spellStart"/>
      <w:r w:rsidRPr="00C310A9">
        <w:rPr>
          <w:rFonts w:ascii="바탕체" w:eastAsia="바탕체" w:hAnsi="바탕체"/>
          <w:sz w:val="24"/>
        </w:rPr>
        <w:t>대런</w:t>
      </w:r>
      <w:proofErr w:type="spellEnd"/>
      <w:r w:rsidRPr="00C310A9">
        <w:rPr>
          <w:rFonts w:ascii="바탕체" w:eastAsia="바탕체" w:hAnsi="바탕체"/>
          <w:sz w:val="24"/>
        </w:rPr>
        <w:t xml:space="preserve"> </w:t>
      </w:r>
      <w:proofErr w:type="spellStart"/>
      <w:r w:rsidRPr="00C310A9">
        <w:rPr>
          <w:rFonts w:ascii="바탕체" w:eastAsia="바탕체" w:hAnsi="바탕체"/>
          <w:sz w:val="24"/>
        </w:rPr>
        <w:t>애스모글루</w:t>
      </w:r>
      <w:proofErr w:type="spellEnd"/>
      <w:r w:rsidR="001333C7">
        <w:rPr>
          <w:rFonts w:ascii="바탕체" w:eastAsia="바탕체" w:hAnsi="바탕체" w:hint="eastAsia"/>
          <w:sz w:val="24"/>
        </w:rPr>
        <w:t xml:space="preserve"> (</w:t>
      </w:r>
      <w:r w:rsidR="001333C7">
        <w:rPr>
          <w:rFonts w:ascii="바탕체" w:eastAsia="바탕체" w:hAnsi="바탕체"/>
          <w:sz w:val="24"/>
        </w:rPr>
        <w:t>Daron Acemoglu)</w:t>
      </w:r>
      <w:r w:rsidRPr="00C310A9">
        <w:rPr>
          <w:rFonts w:ascii="바탕체" w:eastAsia="바탕체" w:hAnsi="바탕체"/>
          <w:sz w:val="24"/>
        </w:rPr>
        <w:t>와 제임스 A. 로빈슨</w:t>
      </w:r>
      <w:r w:rsidR="001333C7">
        <w:rPr>
          <w:rFonts w:ascii="바탕체" w:eastAsia="바탕체" w:hAnsi="바탕체"/>
          <w:sz w:val="24"/>
        </w:rPr>
        <w:t xml:space="preserve"> (James A. Robinson)</w:t>
      </w:r>
      <w:r w:rsidRPr="00C310A9">
        <w:rPr>
          <w:rFonts w:ascii="바탕체" w:eastAsia="바탕체" w:hAnsi="바탕체"/>
          <w:sz w:val="24"/>
        </w:rPr>
        <w:t xml:space="preserve">의 국가는 왜 실패하는가를 읽게 되었습니다. </w:t>
      </w:r>
      <w:r w:rsidR="00236C0F">
        <w:rPr>
          <w:rFonts w:ascii="바탕체" w:eastAsia="바탕체" w:hAnsi="바탕체" w:hint="eastAsia"/>
          <w:sz w:val="24"/>
        </w:rPr>
        <w:t>이 책은 국가의 번영을 정치적</w:t>
      </w:r>
      <w:r w:rsidR="00236C0F">
        <w:rPr>
          <w:rFonts w:ascii="바탕체" w:eastAsia="바탕체" w:hAnsi="바탕체" w:hint="eastAsia"/>
          <w:sz w:val="24"/>
        </w:rPr>
        <w:sym w:font="Symbol" w:char="F0D7"/>
      </w:r>
      <w:r w:rsidR="00236C0F">
        <w:rPr>
          <w:rFonts w:ascii="바탕체" w:eastAsia="바탕체" w:hAnsi="바탕체" w:hint="eastAsia"/>
          <w:sz w:val="24"/>
        </w:rPr>
        <w:t xml:space="preserve">경제적 제도의 관점에서 설명합니다. 저자들은 이 책을 통해 국가의 성광과 실패가 어떤 제도적 차이에 의해 형성되는지 탐구합니다. 그리고 그 근본적인 차이를 </w:t>
      </w:r>
      <w:r w:rsidR="00236C0F">
        <w:rPr>
          <w:rFonts w:ascii="바탕체" w:eastAsia="바탕체" w:hAnsi="바탕체"/>
          <w:sz w:val="24"/>
        </w:rPr>
        <w:t>‘</w:t>
      </w:r>
      <w:r w:rsidR="00236C0F">
        <w:rPr>
          <w:rFonts w:ascii="바탕체" w:eastAsia="바탕체" w:hAnsi="바탕체" w:hint="eastAsia"/>
          <w:sz w:val="24"/>
        </w:rPr>
        <w:t>포용적 제도</w:t>
      </w:r>
      <w:r w:rsidR="00236C0F">
        <w:rPr>
          <w:rFonts w:ascii="바탕체" w:eastAsia="바탕체" w:hAnsi="바탕체"/>
          <w:sz w:val="24"/>
        </w:rPr>
        <w:t>’</w:t>
      </w:r>
      <w:r w:rsidR="00236C0F">
        <w:rPr>
          <w:rFonts w:ascii="바탕체" w:eastAsia="바탕체" w:hAnsi="바탕체" w:hint="eastAsia"/>
          <w:sz w:val="24"/>
        </w:rPr>
        <w:t xml:space="preserve">와 </w:t>
      </w:r>
      <w:r w:rsidR="00236C0F">
        <w:rPr>
          <w:rFonts w:ascii="바탕체" w:eastAsia="바탕체" w:hAnsi="바탕체"/>
          <w:sz w:val="24"/>
        </w:rPr>
        <w:t>‘</w:t>
      </w:r>
      <w:r w:rsidR="00236C0F">
        <w:rPr>
          <w:rFonts w:ascii="바탕체" w:eastAsia="바탕체" w:hAnsi="바탕체" w:hint="eastAsia"/>
          <w:sz w:val="24"/>
        </w:rPr>
        <w:t xml:space="preserve">착취적 제도로 나눕니다. 저는 </w:t>
      </w:r>
      <w:r w:rsidR="00232D41">
        <w:rPr>
          <w:rFonts w:ascii="바탕체" w:eastAsia="바탕체" w:hAnsi="바탕체" w:hint="eastAsia"/>
          <w:sz w:val="24"/>
        </w:rPr>
        <w:t xml:space="preserve">이 책을 통하여 </w:t>
      </w:r>
      <w:r w:rsidR="00236C0F">
        <w:rPr>
          <w:rFonts w:ascii="바탕체" w:eastAsia="바탕체" w:hAnsi="바탕체" w:hint="eastAsia"/>
          <w:sz w:val="24"/>
        </w:rPr>
        <w:t xml:space="preserve">제도들의 변화가 국가의 미래에 어떤 영향을 미치는지 더 깊이 </w:t>
      </w:r>
      <w:r w:rsidR="000F0C15">
        <w:rPr>
          <w:rFonts w:ascii="바탕체" w:eastAsia="바탕체" w:hAnsi="바탕체" w:hint="eastAsia"/>
          <w:sz w:val="24"/>
        </w:rPr>
        <w:t>이해하고자 하였습니다</w:t>
      </w:r>
      <w:r w:rsidR="00236C0F">
        <w:rPr>
          <w:rFonts w:ascii="바탕체" w:eastAsia="바탕체" w:hAnsi="바탕체" w:hint="eastAsia"/>
          <w:sz w:val="24"/>
        </w:rPr>
        <w:t xml:space="preserve">. 단순히 이상적인 담론처럼 </w:t>
      </w:r>
      <w:r w:rsidR="00236C0F">
        <w:rPr>
          <w:rFonts w:ascii="바탕체" w:eastAsia="바탕체" w:hAnsi="바탕체" w:hint="eastAsia"/>
          <w:sz w:val="24"/>
        </w:rPr>
        <w:lastRenderedPageBreak/>
        <w:t xml:space="preserve">느껴졌던 책의 메시지가 12/3 계엄령 선포 이후, 현실적인 중요성을 더욱 실감하게 되었습니다. 이 독후감에서는 </w:t>
      </w:r>
      <w:r w:rsidR="00236C0F">
        <w:rPr>
          <w:rFonts w:ascii="바탕체" w:eastAsia="바탕체" w:hAnsi="바탕체"/>
          <w:sz w:val="24"/>
        </w:rPr>
        <w:t>‘</w:t>
      </w:r>
      <w:r w:rsidR="00236C0F">
        <w:rPr>
          <w:rFonts w:ascii="바탕체" w:eastAsia="바탕체" w:hAnsi="바탕체" w:hint="eastAsia"/>
          <w:sz w:val="24"/>
        </w:rPr>
        <w:t>국가는 왜 실패하는가</w:t>
      </w:r>
      <w:r w:rsidR="00236C0F">
        <w:rPr>
          <w:rFonts w:ascii="바탕체" w:eastAsia="바탕체" w:hAnsi="바탕체"/>
          <w:sz w:val="24"/>
        </w:rPr>
        <w:t>’</w:t>
      </w:r>
      <w:r w:rsidR="00236C0F">
        <w:rPr>
          <w:rFonts w:ascii="바탕체" w:eastAsia="바탕체" w:hAnsi="바탕체" w:hint="eastAsia"/>
          <w:sz w:val="24"/>
        </w:rPr>
        <w:t>의 핵심 내용을 요약하고, 저의 개인적인 감상과 대한민국에 대한 통찰을 공유하고자 합니다.</w:t>
      </w:r>
    </w:p>
    <w:p w14:paraId="590ABC74" w14:textId="77777777" w:rsidR="00166CEB" w:rsidRDefault="00166CEB" w:rsidP="00AF48A8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 w:hint="eastAsia"/>
          <w:sz w:val="24"/>
        </w:rPr>
      </w:pPr>
    </w:p>
    <w:p w14:paraId="64FE65E7" w14:textId="77777777" w:rsidR="00615D59" w:rsidRDefault="00236C0F" w:rsidP="00AF48A8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/>
          <w:b/>
          <w:bCs/>
          <w:sz w:val="32"/>
          <w:szCs w:val="32"/>
        </w:rPr>
      </w:pPr>
      <w:r w:rsidRPr="00236C0F">
        <w:rPr>
          <w:rFonts w:ascii="바탕체" w:eastAsia="바탕체" w:hAnsi="바탕체"/>
          <w:b/>
          <w:bCs/>
          <w:sz w:val="32"/>
          <w:szCs w:val="32"/>
        </w:rPr>
        <w:t>Ⅱ</w:t>
      </w:r>
      <w:r w:rsidRPr="00236C0F">
        <w:rPr>
          <w:rFonts w:ascii="바탕체" w:eastAsia="바탕체" w:hAnsi="바탕체" w:hint="eastAsia"/>
          <w:b/>
          <w:bCs/>
          <w:sz w:val="32"/>
          <w:szCs w:val="32"/>
        </w:rPr>
        <w:t>. 본론</w:t>
      </w:r>
    </w:p>
    <w:p w14:paraId="49572419" w14:textId="433F89C2" w:rsidR="005C61B2" w:rsidRPr="005C61B2" w:rsidRDefault="005C61B2" w:rsidP="005C61B2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/>
          <w:b/>
          <w:bCs/>
          <w:sz w:val="28"/>
          <w:szCs w:val="28"/>
        </w:rPr>
      </w:pPr>
      <w:r w:rsidRPr="005C61B2">
        <w:rPr>
          <w:rFonts w:ascii="바탕체" w:eastAsia="바탕체" w:hAnsi="바탕체" w:hint="eastAsia"/>
          <w:b/>
          <w:bCs/>
          <w:sz w:val="28"/>
          <w:szCs w:val="28"/>
        </w:rPr>
        <w:t>1. 책의 주요 내용 요약</w:t>
      </w:r>
    </w:p>
    <w:p w14:paraId="55592704" w14:textId="24978CB9" w:rsidR="00236C0F" w:rsidRDefault="00236C0F" w:rsidP="00AF48A8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8"/>
          <w:szCs w:val="28"/>
        </w:rPr>
        <w:tab/>
      </w:r>
      <w:r>
        <w:rPr>
          <w:rFonts w:ascii="바탕체" w:eastAsia="바탕체" w:hAnsi="바탕체"/>
          <w:sz w:val="24"/>
        </w:rPr>
        <w:t>‘</w:t>
      </w:r>
      <w:r>
        <w:rPr>
          <w:rFonts w:ascii="바탕체" w:eastAsia="바탕체" w:hAnsi="바탕체" w:hint="eastAsia"/>
          <w:sz w:val="24"/>
        </w:rPr>
        <w:t>국가는 왜 실패하는가</w:t>
      </w:r>
      <w:r>
        <w:rPr>
          <w:rFonts w:ascii="바탕체" w:eastAsia="바탕체" w:hAnsi="바탕체"/>
          <w:sz w:val="24"/>
        </w:rPr>
        <w:t>’</w:t>
      </w:r>
      <w:r>
        <w:rPr>
          <w:rFonts w:ascii="바탕체" w:eastAsia="바탕체" w:hAnsi="바탕체" w:hint="eastAsia"/>
          <w:sz w:val="24"/>
        </w:rPr>
        <w:t xml:space="preserve">에서 저자들은 국가의 번영과 실패를 </w:t>
      </w:r>
      <w:r w:rsidR="00AF48A8">
        <w:rPr>
          <w:rFonts w:ascii="바탕체" w:eastAsia="바탕체" w:hAnsi="바탕체"/>
          <w:sz w:val="24"/>
        </w:rPr>
        <w:t>‘</w:t>
      </w:r>
      <w:r w:rsidR="00AF48A8">
        <w:rPr>
          <w:rFonts w:ascii="바탕체" w:eastAsia="바탕체" w:hAnsi="바탕체" w:hint="eastAsia"/>
          <w:sz w:val="24"/>
        </w:rPr>
        <w:t>포용적 제도</w:t>
      </w:r>
      <w:r w:rsidR="00AF48A8">
        <w:rPr>
          <w:rFonts w:ascii="바탕체" w:eastAsia="바탕체" w:hAnsi="바탕체"/>
          <w:sz w:val="24"/>
        </w:rPr>
        <w:t>’</w:t>
      </w:r>
      <w:r w:rsidR="00AF48A8">
        <w:rPr>
          <w:rFonts w:ascii="바탕체" w:eastAsia="바탕체" w:hAnsi="바탕체" w:hint="eastAsia"/>
          <w:sz w:val="24"/>
        </w:rPr>
        <w:t>(</w:t>
      </w:r>
      <w:r w:rsidR="00AF48A8">
        <w:rPr>
          <w:rFonts w:ascii="바탕체" w:eastAsia="바탕체" w:hAnsi="바탕체"/>
          <w:sz w:val="24"/>
        </w:rPr>
        <w:t>Inclusive Institutions)</w:t>
      </w:r>
      <w:r w:rsidR="00AF48A8">
        <w:rPr>
          <w:rFonts w:ascii="바탕체" w:eastAsia="바탕체" w:hAnsi="바탕체" w:hint="eastAsia"/>
          <w:sz w:val="24"/>
        </w:rPr>
        <w:t xml:space="preserve">와 </w:t>
      </w:r>
      <w:r w:rsidR="00AF48A8">
        <w:rPr>
          <w:rFonts w:ascii="바탕체" w:eastAsia="바탕체" w:hAnsi="바탕체"/>
          <w:sz w:val="24"/>
        </w:rPr>
        <w:t>‘</w:t>
      </w:r>
      <w:r w:rsidR="00AF48A8">
        <w:rPr>
          <w:rFonts w:ascii="바탕체" w:eastAsia="바탕체" w:hAnsi="바탕체" w:hint="eastAsia"/>
          <w:sz w:val="24"/>
        </w:rPr>
        <w:t>착취적 제도</w:t>
      </w:r>
      <w:r w:rsidR="00AF48A8">
        <w:rPr>
          <w:rFonts w:ascii="바탕체" w:eastAsia="바탕체" w:hAnsi="바탕체"/>
          <w:sz w:val="24"/>
        </w:rPr>
        <w:t>’</w:t>
      </w:r>
      <w:r w:rsidR="00AF48A8">
        <w:rPr>
          <w:rFonts w:ascii="바탕체" w:eastAsia="바탕체" w:hAnsi="바탕체" w:hint="eastAsia"/>
          <w:sz w:val="24"/>
        </w:rPr>
        <w:t>(</w:t>
      </w:r>
      <w:r w:rsidR="00AF48A8">
        <w:rPr>
          <w:rFonts w:ascii="바탕체" w:eastAsia="바탕체" w:hAnsi="바탕체"/>
          <w:sz w:val="24"/>
        </w:rPr>
        <w:t>Extractive Institutions)</w:t>
      </w:r>
      <w:r w:rsidR="00AF48A8">
        <w:rPr>
          <w:rFonts w:ascii="바탕체" w:eastAsia="바탕체" w:hAnsi="바탕체" w:hint="eastAsia"/>
          <w:sz w:val="24"/>
        </w:rPr>
        <w:t xml:space="preserve">로 나누어 설명합니다. 먼저, </w:t>
      </w:r>
      <w:r w:rsidR="00AF48A8">
        <w:rPr>
          <w:rFonts w:ascii="바탕체" w:eastAsia="바탕체" w:hAnsi="바탕체"/>
          <w:sz w:val="24"/>
        </w:rPr>
        <w:t>‘</w:t>
      </w:r>
      <w:r w:rsidR="00AF48A8">
        <w:rPr>
          <w:rFonts w:ascii="바탕체" w:eastAsia="바탕체" w:hAnsi="바탕체" w:hint="eastAsia"/>
          <w:sz w:val="24"/>
        </w:rPr>
        <w:t>포용적 제도</w:t>
      </w:r>
      <w:r w:rsidR="00AF48A8">
        <w:rPr>
          <w:rFonts w:ascii="바탕체" w:eastAsia="바탕체" w:hAnsi="바탕체"/>
          <w:sz w:val="24"/>
        </w:rPr>
        <w:t>’</w:t>
      </w:r>
      <w:r w:rsidR="00AF48A8">
        <w:rPr>
          <w:rFonts w:ascii="바탕체" w:eastAsia="바탕체" w:hAnsi="바탕체" w:hint="eastAsia"/>
          <w:sz w:val="24"/>
        </w:rPr>
        <w:t>는 권력을 널리 분산하고 개인의 경제적</w:t>
      </w:r>
      <w:r w:rsidR="00AF48A8">
        <w:rPr>
          <w:rFonts w:ascii="바탕체" w:eastAsia="바탕체" w:hAnsi="바탕체"/>
          <w:sz w:val="24"/>
        </w:rPr>
        <w:sym w:font="Symbol" w:char="F0D7"/>
      </w:r>
      <w:r w:rsidR="00AF48A8">
        <w:rPr>
          <w:rFonts w:ascii="바탕체" w:eastAsia="바탕체" w:hAnsi="바탕체" w:hint="eastAsia"/>
          <w:sz w:val="24"/>
        </w:rPr>
        <w:t xml:space="preserve">정치적 자유를 보장하며, 혁신과 성장을 촉진하는 제도입니다. 이러한 제도를 가진 국가는 지속 가능한 번영을 </w:t>
      </w:r>
      <w:r w:rsidR="00AF09A3">
        <w:rPr>
          <w:rFonts w:ascii="바탕체" w:eastAsia="바탕체" w:hAnsi="바탕체" w:hint="eastAsia"/>
          <w:sz w:val="24"/>
        </w:rPr>
        <w:t>이루고 인권과 자유가 보장되는 사회가 형성됩니</w:t>
      </w:r>
      <w:r w:rsidR="00AF48A8">
        <w:rPr>
          <w:rFonts w:ascii="바탕체" w:eastAsia="바탕체" w:hAnsi="바탕체" w:hint="eastAsia"/>
          <w:sz w:val="24"/>
        </w:rPr>
        <w:t xml:space="preserve">다. 다음으로 </w:t>
      </w:r>
      <w:r w:rsidR="00AF48A8">
        <w:rPr>
          <w:rFonts w:ascii="바탕체" w:eastAsia="바탕체" w:hAnsi="바탕체"/>
          <w:sz w:val="24"/>
        </w:rPr>
        <w:t>‘</w:t>
      </w:r>
      <w:r w:rsidR="00AF48A8">
        <w:rPr>
          <w:rFonts w:ascii="바탕체" w:eastAsia="바탕체" w:hAnsi="바탕체" w:hint="eastAsia"/>
          <w:sz w:val="24"/>
        </w:rPr>
        <w:t>착취적 제도</w:t>
      </w:r>
      <w:r w:rsidR="00AF48A8">
        <w:rPr>
          <w:rFonts w:ascii="바탕체" w:eastAsia="바탕체" w:hAnsi="바탕체"/>
          <w:sz w:val="24"/>
        </w:rPr>
        <w:t>’</w:t>
      </w:r>
      <w:r w:rsidR="00AF48A8">
        <w:rPr>
          <w:rFonts w:ascii="바탕체" w:eastAsia="바탕체" w:hAnsi="바탕체" w:hint="eastAsia"/>
          <w:sz w:val="24"/>
        </w:rPr>
        <w:t xml:space="preserve">는 권력이 소수 엘리트에 집중되고 다수의 사람들이 정치적 권리와 경제적 기회를 박탈당하는 </w:t>
      </w:r>
      <w:r w:rsidR="007F046C">
        <w:rPr>
          <w:rFonts w:ascii="바탕체" w:eastAsia="바탕체" w:hAnsi="바탕체" w:hint="eastAsia"/>
          <w:sz w:val="24"/>
        </w:rPr>
        <w:t>형태의 제도</w:t>
      </w:r>
      <w:r w:rsidR="00AF48A8">
        <w:rPr>
          <w:rFonts w:ascii="바탕체" w:eastAsia="바탕체" w:hAnsi="바탕체" w:hint="eastAsia"/>
          <w:sz w:val="24"/>
        </w:rPr>
        <w:t xml:space="preserve">입니다. 이는 </w:t>
      </w:r>
      <w:r w:rsidR="007F046C">
        <w:rPr>
          <w:rFonts w:ascii="바탕체" w:eastAsia="바탕체" w:hAnsi="바탕체" w:hint="eastAsia"/>
          <w:sz w:val="24"/>
        </w:rPr>
        <w:t xml:space="preserve">경제적 침체와 사회적 불안을 초래하며 이는 </w:t>
      </w:r>
      <w:r w:rsidR="00AF48A8">
        <w:rPr>
          <w:rFonts w:ascii="바탕체" w:eastAsia="바탕체" w:hAnsi="바탕체" w:hint="eastAsia"/>
          <w:sz w:val="24"/>
        </w:rPr>
        <w:t>국가의 실패</w:t>
      </w:r>
      <w:r w:rsidR="007F046C">
        <w:rPr>
          <w:rFonts w:ascii="바탕체" w:eastAsia="바탕체" w:hAnsi="바탕체" w:hint="eastAsia"/>
          <w:sz w:val="24"/>
        </w:rPr>
        <w:t>로 이어집니다.</w:t>
      </w:r>
    </w:p>
    <w:p w14:paraId="4C7A9FDE" w14:textId="77777777" w:rsidR="00676793" w:rsidRPr="00615D59" w:rsidRDefault="00676793" w:rsidP="00AF48A8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/>
          <w:b/>
          <w:bCs/>
          <w:sz w:val="32"/>
          <w:szCs w:val="32"/>
        </w:rPr>
      </w:pPr>
    </w:p>
    <w:p w14:paraId="79EB7871" w14:textId="2506185D" w:rsidR="00FE3D21" w:rsidRDefault="00AF48A8" w:rsidP="00AF48A8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tab/>
      </w:r>
      <w:r>
        <w:rPr>
          <w:rFonts w:ascii="바탕체" w:eastAsia="바탕체" w:hAnsi="바탕체" w:hint="eastAsia"/>
          <w:sz w:val="24"/>
        </w:rPr>
        <w:t xml:space="preserve">책은 </w:t>
      </w:r>
      <w:r w:rsidR="002E05E5">
        <w:rPr>
          <w:rFonts w:ascii="바탕체" w:eastAsia="바탕체" w:hAnsi="바탕체"/>
          <w:sz w:val="24"/>
        </w:rPr>
        <w:t>‘</w:t>
      </w:r>
      <w:r w:rsidR="002E05E5">
        <w:rPr>
          <w:rFonts w:ascii="바탕체" w:eastAsia="바탕체" w:hAnsi="바탕체" w:hint="eastAsia"/>
          <w:sz w:val="24"/>
        </w:rPr>
        <w:t>포용적 제도</w:t>
      </w:r>
      <w:r w:rsidR="002E05E5">
        <w:rPr>
          <w:rFonts w:ascii="바탕체" w:eastAsia="바탕체" w:hAnsi="바탕체"/>
          <w:sz w:val="24"/>
        </w:rPr>
        <w:t>’</w:t>
      </w:r>
      <w:r w:rsidR="002E05E5">
        <w:rPr>
          <w:rFonts w:ascii="바탕체" w:eastAsia="바탕체" w:hAnsi="바탕체" w:hint="eastAsia"/>
          <w:sz w:val="24"/>
        </w:rPr>
        <w:t xml:space="preserve">와 </w:t>
      </w:r>
      <w:r w:rsidR="002E05E5">
        <w:rPr>
          <w:rFonts w:ascii="바탕체" w:eastAsia="바탕체" w:hAnsi="바탕체"/>
          <w:sz w:val="24"/>
        </w:rPr>
        <w:t>‘</w:t>
      </w:r>
      <w:r w:rsidR="002E05E5">
        <w:rPr>
          <w:rFonts w:ascii="바탕체" w:eastAsia="바탕체" w:hAnsi="바탕체" w:hint="eastAsia"/>
          <w:sz w:val="24"/>
        </w:rPr>
        <w:t>착취적 제도</w:t>
      </w:r>
      <w:r w:rsidR="002E05E5">
        <w:rPr>
          <w:rFonts w:ascii="바탕체" w:eastAsia="바탕체" w:hAnsi="바탕체"/>
          <w:sz w:val="24"/>
        </w:rPr>
        <w:t>’</w:t>
      </w:r>
      <w:r w:rsidR="002E05E5">
        <w:rPr>
          <w:rFonts w:ascii="바탕체" w:eastAsia="바탕체" w:hAnsi="바탕체" w:hint="eastAsia"/>
          <w:sz w:val="24"/>
        </w:rPr>
        <w:t>의 차이가 국가의 발전과 쇠퇴를 어떻게 결정 짓는지 다양한 역사적 사례들을 분석합니다.</w:t>
      </w:r>
      <w:r>
        <w:rPr>
          <w:rFonts w:ascii="바탕체" w:eastAsia="바탕체" w:hAnsi="바탕체" w:hint="eastAsia"/>
          <w:sz w:val="24"/>
        </w:rPr>
        <w:t xml:space="preserve"> 대표적으로 남북한의 경제적 격차는 제도의 차이가 얼마나 큰 영향을 미치는지 보여줍니다. </w:t>
      </w:r>
      <w:r w:rsidR="006A7D82">
        <w:rPr>
          <w:rFonts w:ascii="바탕체" w:eastAsia="바탕체" w:hAnsi="바탕체" w:hint="eastAsia"/>
          <w:sz w:val="24"/>
        </w:rPr>
        <w:t xml:space="preserve">남북한은 동일한 지리적 조건을 가지고 있습니다. </w:t>
      </w:r>
      <w:r>
        <w:rPr>
          <w:rFonts w:ascii="바탕체" w:eastAsia="바탕체" w:hAnsi="바탕체" w:hint="eastAsia"/>
          <w:sz w:val="24"/>
        </w:rPr>
        <w:t xml:space="preserve">포용적 제도를 구축한 대한민국은 경제 </w:t>
      </w:r>
      <w:r>
        <w:rPr>
          <w:rFonts w:ascii="바탕체" w:eastAsia="바탕체" w:hAnsi="바탕체" w:hint="eastAsia"/>
          <w:sz w:val="24"/>
        </w:rPr>
        <w:lastRenderedPageBreak/>
        <w:t>성장과 민주화를 동시에 이뤘습니다. 그러나 착취적 제도가 지배적인 북한</w:t>
      </w:r>
      <w:r w:rsidR="002F4823">
        <w:rPr>
          <w:rFonts w:ascii="바탕체" w:eastAsia="바탕체" w:hAnsi="바탕체" w:hint="eastAsia"/>
          <w:sz w:val="24"/>
        </w:rPr>
        <w:t xml:space="preserve">은 정치적 억압과 경제적 침체를 </w:t>
      </w:r>
      <w:r w:rsidR="00AF09A3">
        <w:rPr>
          <w:rFonts w:ascii="바탕체" w:eastAsia="바탕체" w:hAnsi="바탕체" w:hint="eastAsia"/>
          <w:sz w:val="24"/>
        </w:rPr>
        <w:t>겪고 있습니다. 또한 제도의 역할을 동독과 서독, 식민 지배의 역사적 영향 등을 통해 분석합니다.</w:t>
      </w:r>
    </w:p>
    <w:p w14:paraId="3BDA1645" w14:textId="77777777" w:rsidR="00676793" w:rsidRDefault="00676793" w:rsidP="00AF48A8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 w:hint="eastAsia"/>
          <w:sz w:val="24"/>
        </w:rPr>
      </w:pPr>
    </w:p>
    <w:p w14:paraId="708E89C6" w14:textId="00F57F24" w:rsidR="004702C6" w:rsidRDefault="007D40F4" w:rsidP="00BA7FD6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또한, 저자들</w:t>
      </w:r>
      <w:r w:rsidR="00AF09A3">
        <w:rPr>
          <w:rFonts w:ascii="바탕체" w:eastAsia="바탕체" w:hAnsi="바탕체" w:hint="eastAsia"/>
          <w:sz w:val="24"/>
        </w:rPr>
        <w:t xml:space="preserve">은 제도의 변화 가능성을 강조합니다. 포용적 제도는 악순환을 선순환으로 전환할 수 있는 조건임을 주장합니다. 또한 이를 위해 시민의 참여와 견제가 핵심임을 </w:t>
      </w:r>
      <w:r w:rsidR="00DC60C0">
        <w:rPr>
          <w:rFonts w:ascii="바탕체" w:eastAsia="바탕체" w:hAnsi="바탕체" w:hint="eastAsia"/>
          <w:sz w:val="24"/>
        </w:rPr>
        <w:t>강조</w:t>
      </w:r>
      <w:r w:rsidR="00AF09A3">
        <w:rPr>
          <w:rFonts w:ascii="바탕체" w:eastAsia="바탕체" w:hAnsi="바탕체" w:hint="eastAsia"/>
          <w:sz w:val="24"/>
        </w:rPr>
        <w:t>합니다.</w:t>
      </w:r>
    </w:p>
    <w:p w14:paraId="6E92CA88" w14:textId="77777777" w:rsidR="00166CEB" w:rsidRPr="00BA7FD6" w:rsidRDefault="00166CEB" w:rsidP="00BA7FD6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 w:hint="eastAsia"/>
          <w:sz w:val="24"/>
        </w:rPr>
      </w:pPr>
    </w:p>
    <w:p w14:paraId="45667F98" w14:textId="5E1B029A" w:rsidR="000C18A6" w:rsidRPr="004702C6" w:rsidRDefault="00BA7FD6" w:rsidP="000C18A6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/>
          <w:b/>
          <w:bCs/>
          <w:sz w:val="28"/>
          <w:szCs w:val="28"/>
        </w:rPr>
      </w:pPr>
      <w:r>
        <w:rPr>
          <w:rFonts w:ascii="바탕체" w:eastAsia="바탕체" w:hAnsi="바탕체" w:hint="eastAsia"/>
          <w:b/>
          <w:bCs/>
          <w:sz w:val="28"/>
          <w:szCs w:val="28"/>
        </w:rPr>
        <w:t>2</w:t>
      </w:r>
      <w:r w:rsidR="006C718F" w:rsidRPr="004702C6">
        <w:rPr>
          <w:rFonts w:ascii="바탕체" w:eastAsia="바탕체" w:hAnsi="바탕체" w:hint="eastAsia"/>
          <w:b/>
          <w:bCs/>
          <w:sz w:val="28"/>
          <w:szCs w:val="28"/>
        </w:rPr>
        <w:t xml:space="preserve">. 감상 및 </w:t>
      </w:r>
      <w:r w:rsidR="006C718F" w:rsidRPr="004702C6">
        <w:rPr>
          <w:rFonts w:ascii="바탕체" w:eastAsia="바탕체" w:hAnsi="바탕체"/>
          <w:b/>
          <w:bCs/>
          <w:sz w:val="28"/>
          <w:szCs w:val="28"/>
        </w:rPr>
        <w:t>‘</w:t>
      </w:r>
      <w:r w:rsidR="006C718F" w:rsidRPr="004702C6">
        <w:rPr>
          <w:rFonts w:ascii="바탕체" w:eastAsia="바탕체" w:hAnsi="바탕체" w:hint="eastAsia"/>
          <w:b/>
          <w:bCs/>
          <w:sz w:val="28"/>
          <w:szCs w:val="28"/>
        </w:rPr>
        <w:t>총, 균, 쇠</w:t>
      </w:r>
      <w:r w:rsidR="006C718F" w:rsidRPr="004702C6">
        <w:rPr>
          <w:rFonts w:ascii="바탕체" w:eastAsia="바탕체" w:hAnsi="바탕체"/>
          <w:b/>
          <w:bCs/>
          <w:sz w:val="28"/>
          <w:szCs w:val="28"/>
        </w:rPr>
        <w:t>’</w:t>
      </w:r>
      <w:proofErr w:type="spellStart"/>
      <w:r w:rsidR="006C718F" w:rsidRPr="004702C6">
        <w:rPr>
          <w:rFonts w:ascii="바탕체" w:eastAsia="바탕체" w:hAnsi="바탕체" w:hint="eastAsia"/>
          <w:b/>
          <w:bCs/>
          <w:sz w:val="28"/>
          <w:szCs w:val="28"/>
        </w:rPr>
        <w:t>와의</w:t>
      </w:r>
      <w:proofErr w:type="spellEnd"/>
      <w:r w:rsidR="006C718F" w:rsidRPr="004702C6">
        <w:rPr>
          <w:rFonts w:ascii="바탕체" w:eastAsia="바탕체" w:hAnsi="바탕체" w:hint="eastAsia"/>
          <w:b/>
          <w:bCs/>
          <w:sz w:val="28"/>
          <w:szCs w:val="28"/>
        </w:rPr>
        <w:t xml:space="preserve"> 비교</w:t>
      </w:r>
    </w:p>
    <w:p w14:paraId="5BE437A2" w14:textId="20E22CB3" w:rsidR="000C18A6" w:rsidRDefault="000C18A6" w:rsidP="000C18A6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  <w:r>
        <w:rPr>
          <w:rFonts w:ascii="바탕체" w:eastAsia="바탕체" w:hAnsi="바탕체"/>
          <w:sz w:val="24"/>
        </w:rPr>
        <w:t>‘</w:t>
      </w:r>
      <w:r w:rsidRPr="000C18A6">
        <w:rPr>
          <w:rFonts w:ascii="바탕체" w:eastAsia="바탕체" w:hAnsi="바탕체"/>
          <w:sz w:val="24"/>
        </w:rPr>
        <w:t>국가는 왜 실패하는가</w:t>
      </w:r>
      <w:r>
        <w:rPr>
          <w:rFonts w:ascii="바탕체" w:eastAsia="바탕체" w:hAnsi="바탕체"/>
          <w:sz w:val="24"/>
        </w:rPr>
        <w:t>’</w:t>
      </w:r>
      <w:r w:rsidRPr="000C18A6">
        <w:rPr>
          <w:rFonts w:ascii="바탕체" w:eastAsia="바탕체" w:hAnsi="바탕체"/>
          <w:sz w:val="24"/>
        </w:rPr>
        <w:t>의 주장은 처음 접했을 때 추상적이고 이론적인 면이 강하게 다가왔습니다. 포용적 제도</w:t>
      </w:r>
      <w:r>
        <w:rPr>
          <w:rFonts w:ascii="바탕체" w:eastAsia="바탕체" w:hAnsi="바탕체"/>
          <w:sz w:val="24"/>
        </w:rPr>
        <w:t>’</w:t>
      </w:r>
      <w:r w:rsidRPr="000C18A6">
        <w:rPr>
          <w:rFonts w:ascii="바탕체" w:eastAsia="바탕체" w:hAnsi="바탕체"/>
          <w:sz w:val="24"/>
        </w:rPr>
        <w:t xml:space="preserve"> 구축의 필요성에는 깊이 공감</w:t>
      </w:r>
      <w:r>
        <w:rPr>
          <w:rFonts w:ascii="바탕체" w:eastAsia="바탕체" w:hAnsi="바탕체" w:hint="eastAsia"/>
          <w:sz w:val="24"/>
        </w:rPr>
        <w:t>합니다. 하지만,</w:t>
      </w:r>
      <w:r w:rsidRPr="000C18A6">
        <w:rPr>
          <w:rFonts w:ascii="바탕체" w:eastAsia="바탕체" w:hAnsi="바탕체"/>
          <w:sz w:val="24"/>
        </w:rPr>
        <w:t xml:space="preserve"> 이 책이 제시하는 구체적인 실행 방안이나 사례가 부족하다는 느낌을 받았습니다. </w:t>
      </w:r>
      <w:r>
        <w:rPr>
          <w:rFonts w:ascii="바탕체" w:eastAsia="바탕체" w:hAnsi="바탕체" w:hint="eastAsia"/>
          <w:sz w:val="24"/>
        </w:rPr>
        <w:t>제도적</w:t>
      </w:r>
      <w:r w:rsidRPr="000C18A6">
        <w:rPr>
          <w:rFonts w:ascii="바탕체" w:eastAsia="바탕체" w:hAnsi="바탕체"/>
          <w:sz w:val="24"/>
        </w:rPr>
        <w:t xml:space="preserve"> 변화</w:t>
      </w:r>
      <w:r>
        <w:rPr>
          <w:rFonts w:ascii="바탕체" w:eastAsia="바탕체" w:hAnsi="바탕체" w:hint="eastAsia"/>
          <w:sz w:val="24"/>
        </w:rPr>
        <w:t>의 중요성을 강조하였는데 이를</w:t>
      </w:r>
      <w:r w:rsidR="00FE3D21">
        <w:rPr>
          <w:rFonts w:ascii="바탕체" w:eastAsia="바탕체" w:hAnsi="바탕체" w:hint="eastAsia"/>
          <w:sz w:val="24"/>
        </w:rPr>
        <w:t xml:space="preserve"> </w:t>
      </w:r>
      <w:r w:rsidRPr="000C18A6">
        <w:rPr>
          <w:rFonts w:ascii="바탕체" w:eastAsia="바탕체" w:hAnsi="바탕체"/>
          <w:sz w:val="24"/>
        </w:rPr>
        <w:t>이루는 구체적인 방법이 부족하</w:t>
      </w:r>
      <w:r>
        <w:rPr>
          <w:rFonts w:ascii="바탕체" w:eastAsia="바탕체" w:hAnsi="바탕체" w:hint="eastAsia"/>
          <w:sz w:val="24"/>
        </w:rPr>
        <w:t xml:space="preserve">였습니다. </w:t>
      </w:r>
      <w:r w:rsidRPr="000C18A6">
        <w:rPr>
          <w:rFonts w:ascii="바탕체" w:eastAsia="바탕체" w:hAnsi="바탕체"/>
          <w:sz w:val="24"/>
        </w:rPr>
        <w:t>대한민국의 경우를 보면, 민주화 운동과 같은 시민의 참여로 민주주의를 이뤘지만 여전히 부정과 부패</w:t>
      </w:r>
      <w:r>
        <w:rPr>
          <w:rFonts w:ascii="바탕체" w:eastAsia="바탕체" w:hAnsi="바탕체" w:hint="eastAsia"/>
          <w:sz w:val="24"/>
        </w:rPr>
        <w:t>가 존재합니다</w:t>
      </w:r>
      <w:r w:rsidRPr="000C18A6">
        <w:rPr>
          <w:rFonts w:ascii="바탕체" w:eastAsia="바탕체" w:hAnsi="바탕체"/>
          <w:sz w:val="24"/>
        </w:rPr>
        <w:t xml:space="preserve">. </w:t>
      </w:r>
      <w:r>
        <w:rPr>
          <w:rFonts w:ascii="바탕체" w:eastAsia="바탕체" w:hAnsi="바탕체" w:hint="eastAsia"/>
          <w:sz w:val="24"/>
        </w:rPr>
        <w:t>이처럼 시민의 참여로 제도의 변화가 이루어지더라도 정</w:t>
      </w:r>
      <w:r w:rsidRPr="000C18A6">
        <w:rPr>
          <w:rFonts w:ascii="바탕체" w:eastAsia="바탕체" w:hAnsi="바탕체"/>
          <w:sz w:val="24"/>
        </w:rPr>
        <w:t xml:space="preserve">치적 불안정성과 사회적 갈등이 존재합니다. 책에서 </w:t>
      </w:r>
      <w:r>
        <w:rPr>
          <w:rFonts w:ascii="바탕체" w:eastAsia="바탕체" w:hAnsi="바탕체" w:hint="eastAsia"/>
          <w:sz w:val="24"/>
        </w:rPr>
        <w:t xml:space="preserve">성공 사례로 </w:t>
      </w:r>
      <w:r w:rsidRPr="000C18A6">
        <w:rPr>
          <w:rFonts w:ascii="바탕체" w:eastAsia="바탕체" w:hAnsi="바탕체"/>
          <w:sz w:val="24"/>
        </w:rPr>
        <w:t xml:space="preserve">제시한 </w:t>
      </w:r>
      <w:r>
        <w:rPr>
          <w:rFonts w:ascii="바탕체" w:eastAsia="바탕체" w:hAnsi="바탕체"/>
          <w:sz w:val="24"/>
        </w:rPr>
        <w:t>‘</w:t>
      </w:r>
      <w:r w:rsidRPr="000C18A6">
        <w:rPr>
          <w:rFonts w:ascii="바탕체" w:eastAsia="바탕체" w:hAnsi="바탕체"/>
          <w:sz w:val="24"/>
        </w:rPr>
        <w:t>영국의 명예 혁명</w:t>
      </w:r>
      <w:r>
        <w:rPr>
          <w:rFonts w:ascii="바탕체" w:eastAsia="바탕체" w:hAnsi="바탕체"/>
          <w:sz w:val="24"/>
        </w:rPr>
        <w:t>’</w:t>
      </w:r>
      <w:r>
        <w:rPr>
          <w:rFonts w:ascii="바탕체" w:eastAsia="바탕체" w:hAnsi="바탕체" w:hint="eastAsia"/>
          <w:sz w:val="24"/>
        </w:rPr>
        <w:t>은</w:t>
      </w:r>
      <w:r w:rsidRPr="000C18A6">
        <w:rPr>
          <w:rFonts w:ascii="바탕체" w:eastAsia="바탕체" w:hAnsi="바탕체"/>
          <w:sz w:val="24"/>
        </w:rPr>
        <w:t xml:space="preserve"> 중요한 역사적 의미를 </w:t>
      </w:r>
      <w:r>
        <w:rPr>
          <w:rFonts w:ascii="바탕체" w:eastAsia="바탕체" w:hAnsi="바탕체" w:hint="eastAsia"/>
          <w:sz w:val="24"/>
        </w:rPr>
        <w:t>지닙니다. 하지만</w:t>
      </w:r>
      <w:r w:rsidRPr="000C18A6">
        <w:rPr>
          <w:rFonts w:ascii="바탕체" w:eastAsia="바탕체" w:hAnsi="바탕체"/>
          <w:sz w:val="24"/>
        </w:rPr>
        <w:t>, 그 당시 영국의 정치적 환경과 세력 균형, 사회적 조건</w:t>
      </w:r>
      <w:r>
        <w:rPr>
          <w:rFonts w:ascii="바탕체" w:eastAsia="바탕체" w:hAnsi="바탕체" w:hint="eastAsia"/>
          <w:sz w:val="24"/>
        </w:rPr>
        <w:t xml:space="preserve"> 등을 적용할 수 있는 나라는 없으며, 위와 </w:t>
      </w:r>
      <w:r w:rsidRPr="000C18A6">
        <w:rPr>
          <w:rFonts w:ascii="바탕체" w:eastAsia="바탕체" w:hAnsi="바탕체"/>
          <w:sz w:val="24"/>
        </w:rPr>
        <w:t xml:space="preserve">같은 역사적 특수성은 현대의 다른 국가들에 적용하기 어려운 점이 많다고 생각합니다. </w:t>
      </w:r>
    </w:p>
    <w:p w14:paraId="62EC9A33" w14:textId="77777777" w:rsidR="00676793" w:rsidRPr="000C18A6" w:rsidRDefault="00676793" w:rsidP="000C18A6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</w:p>
    <w:p w14:paraId="56FAFDEA" w14:textId="79EBDF77" w:rsidR="00CA0F44" w:rsidRDefault="000C18A6" w:rsidP="00B76258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  <w:r w:rsidRPr="000C18A6">
        <w:rPr>
          <w:rFonts w:ascii="바탕체" w:eastAsia="바탕체" w:hAnsi="바탕체"/>
          <w:sz w:val="24"/>
        </w:rPr>
        <w:t>또한,</w:t>
      </w:r>
      <w:r>
        <w:rPr>
          <w:rFonts w:ascii="바탕체" w:eastAsia="바탕체" w:hAnsi="바탕체"/>
          <w:sz w:val="24"/>
        </w:rPr>
        <w:t>‘</w:t>
      </w:r>
      <w:r w:rsidRPr="000C18A6">
        <w:rPr>
          <w:rFonts w:ascii="바탕체" w:eastAsia="바탕체" w:hAnsi="바탕체"/>
          <w:sz w:val="24"/>
        </w:rPr>
        <w:t xml:space="preserve">국가는 왜 실패하는가’는 국가의 발전과 쇠퇴의 원인을 지나치게 정치적 제도에 집중한다고 느꼈습니다. 물론 제도적 차이가 국가 번영에 중요한 영향을 미친다는 </w:t>
      </w:r>
      <w:r w:rsidR="00CA0F44">
        <w:rPr>
          <w:rFonts w:ascii="바탕체" w:eastAsia="바탕체" w:hAnsi="바탕체" w:hint="eastAsia"/>
          <w:sz w:val="24"/>
        </w:rPr>
        <w:t>주장을 부정하는 것은 아닙니다. 그러나</w:t>
      </w:r>
      <w:r w:rsidRPr="000C18A6">
        <w:rPr>
          <w:rFonts w:ascii="바탕체" w:eastAsia="바탕체" w:hAnsi="바탕체"/>
          <w:sz w:val="24"/>
        </w:rPr>
        <w:t xml:space="preserve"> 지리적 요인이나 문화적 배경</w:t>
      </w:r>
      <w:r w:rsidR="00CA0F44">
        <w:rPr>
          <w:rFonts w:ascii="바탕체" w:eastAsia="바탕체" w:hAnsi="바탕체" w:hint="eastAsia"/>
          <w:sz w:val="24"/>
        </w:rPr>
        <w:t xml:space="preserve"> </w:t>
      </w:r>
      <w:r w:rsidRPr="000C18A6">
        <w:rPr>
          <w:rFonts w:ascii="바탕체" w:eastAsia="바탕체" w:hAnsi="바탕체"/>
          <w:sz w:val="24"/>
        </w:rPr>
        <w:t>등 국가 발전에 영향을 미치는 다양한 요인들을 간과했다고 생각합니다. 제도만이 국가 발전을 결정짓는 유일한 원인처럼 다뤄지는 점은 다소 단편적이라는 생각이 들었습니다.</w:t>
      </w:r>
    </w:p>
    <w:p w14:paraId="639B1E02" w14:textId="77777777" w:rsidR="00676793" w:rsidRDefault="00676793" w:rsidP="00B76258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</w:p>
    <w:p w14:paraId="001B1FF1" w14:textId="368A8890" w:rsidR="000C18A6" w:rsidRDefault="000C18A6" w:rsidP="00B76258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  <w:r w:rsidRPr="000C18A6">
        <w:rPr>
          <w:rFonts w:ascii="바탕체" w:eastAsia="바탕체" w:hAnsi="바탕체"/>
          <w:sz w:val="24"/>
        </w:rPr>
        <w:t>‘총, 균, 쇠’</w:t>
      </w:r>
      <w:r w:rsidR="00CA0F44">
        <w:rPr>
          <w:rFonts w:ascii="바탕체" w:eastAsia="바탕체" w:hAnsi="바탕체" w:hint="eastAsia"/>
          <w:sz w:val="24"/>
        </w:rPr>
        <w:t>에</w:t>
      </w:r>
      <w:r w:rsidRPr="000C18A6">
        <w:rPr>
          <w:rFonts w:ascii="바탕체" w:eastAsia="바탕체" w:hAnsi="바탕체"/>
          <w:sz w:val="24"/>
        </w:rPr>
        <w:t>서 제시된</w:t>
      </w:r>
      <w:r w:rsidR="00CA0F44">
        <w:rPr>
          <w:rFonts w:ascii="바탕체" w:eastAsia="바탕체" w:hAnsi="바탕체" w:hint="eastAsia"/>
          <w:sz w:val="24"/>
        </w:rPr>
        <w:t xml:space="preserve"> 환경적, 지리적 요인들</w:t>
      </w:r>
      <w:r w:rsidRPr="000C18A6">
        <w:rPr>
          <w:rFonts w:ascii="바탕체" w:eastAsia="바탕체" w:hAnsi="바탕체"/>
          <w:sz w:val="24"/>
        </w:rPr>
        <w:t xml:space="preserve">은 국가 발전을 이해하는 데 </w:t>
      </w:r>
      <w:r w:rsidR="00CA0F44">
        <w:rPr>
          <w:rFonts w:ascii="바탕체" w:eastAsia="바탕체" w:hAnsi="바탕체"/>
          <w:sz w:val="24"/>
        </w:rPr>
        <w:t>‘</w:t>
      </w:r>
      <w:r w:rsidR="00CA0F44">
        <w:rPr>
          <w:rFonts w:ascii="바탕체" w:eastAsia="바탕체" w:hAnsi="바탕체" w:hint="eastAsia"/>
          <w:sz w:val="24"/>
        </w:rPr>
        <w:t>국가는 왜 실패하는가</w:t>
      </w:r>
      <w:r w:rsidR="00CA0F44">
        <w:rPr>
          <w:rFonts w:ascii="바탕체" w:eastAsia="바탕체" w:hAnsi="바탕체"/>
          <w:sz w:val="24"/>
        </w:rPr>
        <w:t>’</w:t>
      </w:r>
      <w:r w:rsidR="00CA0F44">
        <w:rPr>
          <w:rFonts w:ascii="바탕체" w:eastAsia="바탕체" w:hAnsi="바탕체" w:hint="eastAsia"/>
          <w:sz w:val="24"/>
        </w:rPr>
        <w:t>와는 다른</w:t>
      </w:r>
      <w:r w:rsidRPr="000C18A6">
        <w:rPr>
          <w:rFonts w:ascii="바탕체" w:eastAsia="바탕체" w:hAnsi="바탕체"/>
          <w:sz w:val="24"/>
        </w:rPr>
        <w:t xml:space="preserve"> </w:t>
      </w:r>
      <w:r w:rsidR="00FE3D21">
        <w:rPr>
          <w:rFonts w:ascii="바탕체" w:eastAsia="바탕체" w:hAnsi="바탕체" w:hint="eastAsia"/>
          <w:sz w:val="24"/>
        </w:rPr>
        <w:t>관점</w:t>
      </w:r>
      <w:r w:rsidRPr="000C18A6">
        <w:rPr>
          <w:rFonts w:ascii="바탕체" w:eastAsia="바탕체" w:hAnsi="바탕체"/>
          <w:sz w:val="24"/>
        </w:rPr>
        <w:t xml:space="preserve">을 제공합니다. </w:t>
      </w:r>
      <w:r w:rsidR="00CA0F44">
        <w:rPr>
          <w:rFonts w:ascii="바탕체" w:eastAsia="바탕체" w:hAnsi="바탕체"/>
          <w:sz w:val="24"/>
        </w:rPr>
        <w:t>‘</w:t>
      </w:r>
      <w:r w:rsidR="00CA0F44">
        <w:rPr>
          <w:rFonts w:ascii="바탕체" w:eastAsia="바탕체" w:hAnsi="바탕체" w:hint="eastAsia"/>
          <w:sz w:val="24"/>
        </w:rPr>
        <w:t>총, 균, 쇠</w:t>
      </w:r>
      <w:r w:rsidR="00CA0F44">
        <w:rPr>
          <w:rFonts w:ascii="바탕체" w:eastAsia="바탕체" w:hAnsi="바탕체"/>
          <w:sz w:val="24"/>
        </w:rPr>
        <w:t>’</w:t>
      </w:r>
      <w:r w:rsidR="00CA0F44">
        <w:rPr>
          <w:rFonts w:ascii="바탕체" w:eastAsia="바탕체" w:hAnsi="바탕체" w:hint="eastAsia"/>
          <w:sz w:val="24"/>
        </w:rPr>
        <w:t xml:space="preserve">의 저자 </w:t>
      </w:r>
      <w:proofErr w:type="spellStart"/>
      <w:r w:rsidR="00CA0F44">
        <w:rPr>
          <w:rFonts w:ascii="바탕체" w:eastAsia="바탕체" w:hAnsi="바탕체" w:hint="eastAsia"/>
          <w:sz w:val="24"/>
        </w:rPr>
        <w:t>재레드</w:t>
      </w:r>
      <w:proofErr w:type="spellEnd"/>
      <w:r w:rsidR="00CA0F44">
        <w:rPr>
          <w:rFonts w:ascii="바탕체" w:eastAsia="바탕체" w:hAnsi="바탕체" w:hint="eastAsia"/>
          <w:sz w:val="24"/>
        </w:rPr>
        <w:t xml:space="preserve"> </w:t>
      </w:r>
      <w:r w:rsidRPr="000C18A6">
        <w:rPr>
          <w:rFonts w:ascii="바탕체" w:eastAsia="바탕체" w:hAnsi="바탕체"/>
          <w:sz w:val="24"/>
        </w:rPr>
        <w:t xml:space="preserve">다이아몬드는 </w:t>
      </w:r>
      <w:r w:rsidR="00CA0F44">
        <w:rPr>
          <w:rFonts w:ascii="바탕체" w:eastAsia="바탕체" w:hAnsi="바탕체" w:hint="eastAsia"/>
          <w:sz w:val="24"/>
        </w:rPr>
        <w:t xml:space="preserve">국가의 발전에 있어 </w:t>
      </w:r>
      <w:r w:rsidRPr="000C18A6">
        <w:rPr>
          <w:rFonts w:ascii="바탕체" w:eastAsia="바탕체" w:hAnsi="바탕체"/>
          <w:sz w:val="24"/>
        </w:rPr>
        <w:t>각 지역의 지리적 조건과 환경적 요소</w:t>
      </w:r>
      <w:r w:rsidR="00CA0F44">
        <w:rPr>
          <w:rFonts w:ascii="바탕체" w:eastAsia="바탕체" w:hAnsi="바탕체" w:hint="eastAsia"/>
          <w:sz w:val="24"/>
        </w:rPr>
        <w:t xml:space="preserve">의 중요성을 강조합니다. </w:t>
      </w:r>
      <w:r w:rsidRPr="000C18A6">
        <w:rPr>
          <w:rFonts w:ascii="바탕체" w:eastAsia="바탕체" w:hAnsi="바탕체"/>
          <w:sz w:val="24"/>
        </w:rPr>
        <w:t xml:space="preserve">아시아, 유럽, 아프리카의 지리적 특성에 따라 사회적 구조와 경제 활동이 어떻게 달라졌는지 설명하며, 이로 인해 각 대륙의 국가들이 어떻게 발전하고 쇠퇴했는지를 </w:t>
      </w:r>
      <w:r w:rsidR="00B76258">
        <w:rPr>
          <w:rFonts w:ascii="바탕체" w:eastAsia="바탕체" w:hAnsi="바탕체" w:hint="eastAsia"/>
          <w:sz w:val="24"/>
        </w:rPr>
        <w:t>제시</w:t>
      </w:r>
      <w:r w:rsidRPr="000C18A6">
        <w:rPr>
          <w:rFonts w:ascii="바탕체" w:eastAsia="바탕체" w:hAnsi="바탕체"/>
          <w:sz w:val="24"/>
        </w:rPr>
        <w:t xml:space="preserve">합니다. </w:t>
      </w:r>
    </w:p>
    <w:p w14:paraId="034F27E0" w14:textId="77777777" w:rsidR="00676793" w:rsidRPr="00B76258" w:rsidRDefault="00676793" w:rsidP="00B76258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</w:p>
    <w:p w14:paraId="267F7B6B" w14:textId="0EB9631E" w:rsidR="00166CEB" w:rsidRDefault="00B76258" w:rsidP="00676793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 w:hint="eastAsia"/>
          <w:sz w:val="24"/>
        </w:rPr>
      </w:pPr>
      <w:r>
        <w:rPr>
          <w:rFonts w:ascii="바탕체" w:eastAsia="바탕체" w:hAnsi="바탕체" w:hint="eastAsia"/>
          <w:sz w:val="24"/>
        </w:rPr>
        <w:t xml:space="preserve">두 책들을 통하여 저는 국가 발전을 이해하는데 정치적 제도와 지리적, 환경적 요인의 중요성을 알게 되었습니다. 국가의 실패와 번영을 단순한 경제적 지표로만 판단할 수 없는 것처럼, 실패 원인 분석도 한가지의 관점으로 설명되기 어렵다 느꼈습니다. </w:t>
      </w:r>
      <w:r>
        <w:rPr>
          <w:rFonts w:ascii="바탕체" w:eastAsia="바탕체" w:hAnsi="바탕체"/>
          <w:sz w:val="24"/>
        </w:rPr>
        <w:t>‘</w:t>
      </w:r>
      <w:r>
        <w:rPr>
          <w:rFonts w:ascii="바탕체" w:eastAsia="바탕체" w:hAnsi="바탕체" w:hint="eastAsia"/>
          <w:sz w:val="24"/>
        </w:rPr>
        <w:t>국가는 왜 실패하는가</w:t>
      </w:r>
      <w:r>
        <w:rPr>
          <w:rFonts w:ascii="바탕체" w:eastAsia="바탕체" w:hAnsi="바탕체"/>
          <w:sz w:val="24"/>
        </w:rPr>
        <w:t>’</w:t>
      </w:r>
      <w:r>
        <w:rPr>
          <w:rFonts w:ascii="바탕체" w:eastAsia="바탕체" w:hAnsi="바탕체" w:hint="eastAsia"/>
          <w:sz w:val="24"/>
        </w:rPr>
        <w:t xml:space="preserve">와 </w:t>
      </w:r>
      <w:r>
        <w:rPr>
          <w:rFonts w:ascii="바탕체" w:eastAsia="바탕체" w:hAnsi="바탕체"/>
          <w:sz w:val="24"/>
        </w:rPr>
        <w:t>‘</w:t>
      </w:r>
      <w:r>
        <w:rPr>
          <w:rFonts w:ascii="바탕체" w:eastAsia="바탕체" w:hAnsi="바탕체" w:hint="eastAsia"/>
          <w:sz w:val="24"/>
        </w:rPr>
        <w:t>총, 균, 쇠</w:t>
      </w:r>
      <w:r>
        <w:rPr>
          <w:rFonts w:ascii="바탕체" w:eastAsia="바탕체" w:hAnsi="바탕체"/>
          <w:sz w:val="24"/>
        </w:rPr>
        <w:t>’</w:t>
      </w:r>
      <w:r>
        <w:rPr>
          <w:rFonts w:ascii="바탕체" w:eastAsia="바탕체" w:hAnsi="바탕체" w:hint="eastAsia"/>
          <w:sz w:val="24"/>
        </w:rPr>
        <w:t>의 이론이 각각 제도의 중요성과 환경의 중요성을 강조하며 두 가지 모두 간과할 수 없는 요인임을 고려하였을 때, 두 이론은 상호보완적이라 생각합니다.</w:t>
      </w:r>
    </w:p>
    <w:p w14:paraId="4C06128D" w14:textId="4217B828" w:rsidR="00814E6F" w:rsidRPr="00A10676" w:rsidRDefault="00BA7FD6" w:rsidP="00814E6F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 w:hint="eastAsia"/>
          <w:b/>
          <w:bCs/>
          <w:sz w:val="28"/>
          <w:szCs w:val="28"/>
        </w:rPr>
      </w:pPr>
      <w:r>
        <w:rPr>
          <w:rFonts w:ascii="바탕체" w:eastAsia="바탕체" w:hAnsi="바탕체" w:hint="eastAsia"/>
          <w:b/>
          <w:bCs/>
          <w:sz w:val="28"/>
          <w:szCs w:val="28"/>
        </w:rPr>
        <w:lastRenderedPageBreak/>
        <w:t>3</w:t>
      </w:r>
      <w:r w:rsidRPr="004702C6">
        <w:rPr>
          <w:rFonts w:ascii="바탕체" w:eastAsia="바탕체" w:hAnsi="바탕체" w:hint="eastAsia"/>
          <w:b/>
          <w:bCs/>
          <w:sz w:val="28"/>
          <w:szCs w:val="28"/>
        </w:rPr>
        <w:t>. 포용적 제도의 중요성</w:t>
      </w:r>
    </w:p>
    <w:p w14:paraId="65429780" w14:textId="4E14869D" w:rsidR="00814E6F" w:rsidRDefault="00814E6F" w:rsidP="00814E6F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  <w:r w:rsidRPr="00814E6F">
        <w:rPr>
          <w:rFonts w:ascii="바탕체" w:eastAsia="바탕체" w:hAnsi="바탕체"/>
          <w:sz w:val="24"/>
        </w:rPr>
        <w:t>앞서 말한 것처럼 책에서 ‘포용적 제도’의 구체적 실현 방안이 부족했습니다. 그러나 12월 3일 계엄령 선포 이후, 포용적 제도의 선순환이 깨질 수 있음을 실감하였습니다. 또한 깨진 선순환을 다시 돌려놓기 위해 시민 참여가 중요함도 체감</w:t>
      </w:r>
      <w:r w:rsidRPr="00814E6F">
        <w:rPr>
          <w:rFonts w:ascii="바탕체" w:eastAsia="바탕체" w:hAnsi="바탕체" w:hint="eastAsia"/>
          <w:sz w:val="24"/>
        </w:rPr>
        <w:t>하</w:t>
      </w:r>
      <w:r w:rsidRPr="00814E6F">
        <w:rPr>
          <w:rFonts w:ascii="바탕체" w:eastAsia="바탕체" w:hAnsi="바탕체"/>
          <w:sz w:val="24"/>
        </w:rPr>
        <w:t>였습니다.</w:t>
      </w:r>
      <w:r>
        <w:rPr>
          <w:rFonts w:ascii="바탕체" w:eastAsia="바탕체" w:hAnsi="바탕체" w:hint="eastAsia"/>
          <w:sz w:val="24"/>
        </w:rPr>
        <w:t xml:space="preserve"> </w:t>
      </w:r>
      <w:r w:rsidRPr="00814E6F">
        <w:rPr>
          <w:rFonts w:ascii="바탕체" w:eastAsia="바탕체" w:hAnsi="바탕체"/>
          <w:sz w:val="24"/>
        </w:rPr>
        <w:t>계엄령</w:t>
      </w:r>
      <w:r w:rsidR="00A349FE">
        <w:rPr>
          <w:rFonts w:ascii="바탕체" w:eastAsia="바탕체" w:hAnsi="바탕체" w:hint="eastAsia"/>
          <w:sz w:val="24"/>
        </w:rPr>
        <w:t>은 착취적 제도가 현대적으로 변형된 모습이라고 볼 수 있습니다. 이 제도를 실행시킴으로 인해</w:t>
      </w:r>
      <w:r w:rsidRPr="00814E6F">
        <w:rPr>
          <w:rFonts w:ascii="바탕체" w:eastAsia="바탕체" w:hAnsi="바탕체"/>
          <w:sz w:val="24"/>
        </w:rPr>
        <w:t xml:space="preserve">  경제적·사회적 불안을 초래하였습니다. 시민들의 참여와 빠른 대처로 계엄령의 해지는 빠르게 이루어졌지만, 그 여파는 오랫동안 지속될 것이라 생각합니다.</w:t>
      </w:r>
    </w:p>
    <w:p w14:paraId="47E516A1" w14:textId="77777777" w:rsidR="00676793" w:rsidRPr="00814E6F" w:rsidRDefault="00676793" w:rsidP="00814E6F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</w:p>
    <w:p w14:paraId="23009D57" w14:textId="47F3EF12" w:rsidR="00A10676" w:rsidRDefault="00A10676" w:rsidP="00A10676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계엄령을 제외하더라도 현재 대한민국은</w:t>
      </w:r>
      <w:r w:rsidRPr="00814E6F">
        <w:rPr>
          <w:rFonts w:ascii="바탕체" w:eastAsia="바탕체" w:hAnsi="바탕체"/>
          <w:sz w:val="24"/>
        </w:rPr>
        <w:t xml:space="preserve"> 정치적 양극화, 성별 갈등 등 다양한 사회적 갈등이 심화되고 있습니다. 양극화가 심화가 되어가는 과정이 사회의 포용성을 약화시키고 이것이 현실의 제도에도 영향이 있을 수 있다 생각하였습니다. 대립이 깊어지고 오랫동안 지속될수록 입장이 다른 사람들에 대한 신뢰는 하락하고 국민 간의 갈등은 제도의 신뢰도를 </w:t>
      </w:r>
      <w:proofErr w:type="spellStart"/>
      <w:r w:rsidRPr="00814E6F">
        <w:rPr>
          <w:rFonts w:ascii="바탕체" w:eastAsia="바탕체" w:hAnsi="바탕체"/>
          <w:sz w:val="24"/>
        </w:rPr>
        <w:t>하락시키는</w:t>
      </w:r>
      <w:proofErr w:type="spellEnd"/>
      <w:r w:rsidRPr="00814E6F">
        <w:rPr>
          <w:rFonts w:ascii="바탕체" w:eastAsia="바탕체" w:hAnsi="바탕체"/>
          <w:sz w:val="24"/>
        </w:rPr>
        <w:t xml:space="preserve"> 요인이기 때문입니다.</w:t>
      </w:r>
      <w:r w:rsidR="005625D7">
        <w:rPr>
          <w:rFonts w:ascii="바탕체" w:eastAsia="바탕체" w:hAnsi="바탕체" w:hint="eastAsia"/>
          <w:sz w:val="24"/>
        </w:rPr>
        <w:t xml:space="preserve"> 그렇기에 국민들 사이의 대립을 약화시키는 포용적 제도의 필</w:t>
      </w:r>
      <w:r w:rsidR="009F6D88">
        <w:rPr>
          <w:rFonts w:ascii="바탕체" w:eastAsia="바탕체" w:hAnsi="바탕체" w:hint="eastAsia"/>
          <w:sz w:val="24"/>
        </w:rPr>
        <w:t>요성이 가장 기억에 남습니다.</w:t>
      </w:r>
    </w:p>
    <w:p w14:paraId="719B4D60" w14:textId="77777777" w:rsidR="00676793" w:rsidRDefault="00676793" w:rsidP="00A10676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</w:p>
    <w:p w14:paraId="23A89340" w14:textId="0BBCD19F" w:rsidR="009F6D88" w:rsidRDefault="009F6D88" w:rsidP="00A10676">
      <w:pPr>
        <w:widowControl/>
        <w:wordWrap/>
        <w:autoSpaceDE/>
        <w:autoSpaceDN/>
        <w:spacing w:line="480" w:lineRule="auto"/>
        <w:ind w:firstLine="800"/>
        <w:jc w:val="both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대한민국 정부는 교육 기회 확대, 사회 안전망 확충, 지역 균형 발전 등 다양한 정책들을 실행해왔습니다. </w:t>
      </w:r>
      <w:r>
        <w:rPr>
          <w:rFonts w:ascii="바탕체" w:eastAsia="바탕체" w:hAnsi="바탕체"/>
          <w:sz w:val="24"/>
        </w:rPr>
        <w:t>R&amp;D</w:t>
      </w:r>
      <w:r>
        <w:rPr>
          <w:rFonts w:ascii="바탕체" w:eastAsia="바탕체" w:hAnsi="바탕체" w:hint="eastAsia"/>
          <w:sz w:val="24"/>
        </w:rPr>
        <w:t xml:space="preserve"> 지원과 스타트업 지원 정책들을 통하여 기술 기반 경제를 강화하였으며, 공교육 강화와 장학금 지원을 통해 경제적 </w:t>
      </w:r>
      <w:r>
        <w:rPr>
          <w:rFonts w:ascii="바탕체" w:eastAsia="바탕체" w:hAnsi="바탕체" w:hint="eastAsia"/>
          <w:sz w:val="24"/>
        </w:rPr>
        <w:lastRenderedPageBreak/>
        <w:t xml:space="preserve">약자도 동등한 기회를 누릴 수 있도록 도왔습니다. </w:t>
      </w:r>
      <w:r w:rsidR="00A007EF">
        <w:rPr>
          <w:rFonts w:ascii="바탕체" w:eastAsia="바탕체" w:hAnsi="바탕체" w:hint="eastAsia"/>
          <w:sz w:val="24"/>
        </w:rPr>
        <w:t>기타 복지 정책들을 통하여 경제적 불평등을 완화시키고자 하였습니다. 또한, 수도권에 집중된 자원을 비수도권으로 분산하고자 하는 노력은 지속되고 있습니다. 이러한 정책들은 포용적 제도라고 볼 수 있으며 국가의 지속 가능한 성장을 목표로 하고 있다 생각합니다. 그러나 정권이 바뀜으로 인해 정책의 일관성을 유지하기 어렵고 실행력을 확보하는 것이 중요한 과제로 남아있습니다.</w:t>
      </w:r>
    </w:p>
    <w:p w14:paraId="29FBE2A1" w14:textId="69A0DF08" w:rsidR="00814E6F" w:rsidRDefault="00814E6F" w:rsidP="00814E6F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/>
          <w:sz w:val="24"/>
        </w:rPr>
      </w:pPr>
    </w:p>
    <w:p w14:paraId="5F04AE68" w14:textId="338FD8A3" w:rsidR="00166CEB" w:rsidRDefault="00166CEB" w:rsidP="00814E6F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/>
          <w:b/>
          <w:bCs/>
          <w:sz w:val="32"/>
          <w:szCs w:val="32"/>
        </w:rPr>
      </w:pPr>
      <w:r w:rsidRPr="00166CEB">
        <w:rPr>
          <w:rFonts w:ascii="바탕체" w:eastAsia="바탕체" w:hAnsi="바탕체"/>
          <w:b/>
          <w:bCs/>
          <w:sz w:val="32"/>
          <w:szCs w:val="32"/>
        </w:rPr>
        <w:t>Ⅲ. 결론</w:t>
      </w:r>
    </w:p>
    <w:p w14:paraId="7AA16E79" w14:textId="0E031E11" w:rsidR="00166CEB" w:rsidRPr="00973885" w:rsidRDefault="00166CEB" w:rsidP="00814E6F">
      <w:pPr>
        <w:widowControl/>
        <w:wordWrap/>
        <w:autoSpaceDE/>
        <w:autoSpaceDN/>
        <w:spacing w:line="480" w:lineRule="auto"/>
        <w:jc w:val="both"/>
        <w:rPr>
          <w:rFonts w:ascii="바탕체" w:eastAsia="바탕체" w:hAnsi="바탕체" w:hint="eastAsia"/>
          <w:sz w:val="24"/>
        </w:rPr>
      </w:pPr>
      <w:r>
        <w:rPr>
          <w:rFonts w:ascii="바탕체" w:eastAsia="바탕체" w:hAnsi="바탕체"/>
          <w:sz w:val="24"/>
        </w:rPr>
        <w:tab/>
        <w:t>‘</w:t>
      </w:r>
      <w:r>
        <w:rPr>
          <w:rFonts w:ascii="바탕체" w:eastAsia="바탕체" w:hAnsi="바탕체" w:hint="eastAsia"/>
          <w:sz w:val="24"/>
        </w:rPr>
        <w:t>국가는 왜 실패하는가</w:t>
      </w:r>
      <w:r>
        <w:rPr>
          <w:rFonts w:ascii="바탕체" w:eastAsia="바탕체" w:hAnsi="바탕체"/>
          <w:sz w:val="24"/>
        </w:rPr>
        <w:t>’</w:t>
      </w:r>
      <w:proofErr w:type="spellStart"/>
      <w:r>
        <w:rPr>
          <w:rFonts w:ascii="바탕체" w:eastAsia="바탕체" w:hAnsi="바탕체" w:hint="eastAsia"/>
          <w:sz w:val="24"/>
        </w:rPr>
        <w:t>를</w:t>
      </w:r>
      <w:proofErr w:type="spellEnd"/>
      <w:r>
        <w:rPr>
          <w:rFonts w:ascii="바탕체" w:eastAsia="바탕체" w:hAnsi="바탕체" w:hint="eastAsia"/>
          <w:sz w:val="24"/>
        </w:rPr>
        <w:t xml:space="preserve"> 통해 포용적 제도가 국가의 안정과 번영에 중요한 역할을 한다는 것을 다시 한 번 깨닫게 되었습니다. 이는 단순 경제적 성장의 토대일 뿐 아니라, 사회적 신뢰와 통합을 강화하는 역할도 수행한다고 생각합니다. 이를 위해 일관된 정책</w:t>
      </w:r>
      <w:r w:rsidR="00973885">
        <w:rPr>
          <w:rFonts w:ascii="바탕체" w:eastAsia="바탕체" w:hAnsi="바탕체" w:hint="eastAsia"/>
          <w:sz w:val="24"/>
        </w:rPr>
        <w:t xml:space="preserve">과 사회적 선순환을 통하여 국민들에게 동등한 기회를 누릴 수 있도록 하는 제도적 환경을 조성해야 합니다. 또한 시민들의 </w:t>
      </w:r>
      <w:r w:rsidR="00973885" w:rsidRPr="00973885">
        <w:rPr>
          <w:rFonts w:ascii="바탕체" w:eastAsia="바탕체" w:hAnsi="바탕체"/>
          <w:sz w:val="24"/>
        </w:rPr>
        <w:t>정치적·사회적</w:t>
      </w:r>
      <w:r w:rsidR="00973885">
        <w:rPr>
          <w:rFonts w:ascii="바탕체" w:eastAsia="바탕체" w:hAnsi="바탕체" w:hint="eastAsia"/>
          <w:sz w:val="24"/>
        </w:rPr>
        <w:t xml:space="preserve"> 관심과 참여를 통하여 착취적 제도를 견제하고 민주적 가치를 지키는 노력의 중요성도 되새겼습니다. </w:t>
      </w:r>
      <w:r w:rsidR="00007ED0">
        <w:rPr>
          <w:rFonts w:ascii="바탕체" w:eastAsia="바탕체" w:hAnsi="바탕체" w:hint="eastAsia"/>
          <w:sz w:val="24"/>
        </w:rPr>
        <w:t>이 책에서 제시한 저자의 주장을 바탕으로, 대한민국이 포용적 제도의 가치를 다시금 느끼고 이를 강화해 나가기를 기대합니다.</w:t>
      </w:r>
    </w:p>
    <w:sectPr w:rsidR="00166CEB" w:rsidRPr="00973885" w:rsidSect="00393758">
      <w:footerReference w:type="even" r:id="rId8"/>
      <w:footerReference w:type="default" r:id="rId9"/>
      <w:pgSz w:w="11906" w:h="16838"/>
      <w:pgMar w:top="1701" w:right="1440" w:bottom="1440" w:left="1440" w:header="851" w:footer="992" w:gutter="0"/>
      <w:pgNumType w:start="2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BDD673" w14:textId="77777777" w:rsidR="005D4420" w:rsidRDefault="005D4420" w:rsidP="00393758">
      <w:pPr>
        <w:spacing w:after="0"/>
      </w:pPr>
      <w:r>
        <w:separator/>
      </w:r>
    </w:p>
  </w:endnote>
  <w:endnote w:type="continuationSeparator" w:id="0">
    <w:p w14:paraId="3526DB77" w14:textId="77777777" w:rsidR="005D4420" w:rsidRDefault="005D4420" w:rsidP="003937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ÇÔÃÊ·Òµ¸¿ò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0"/>
      </w:rPr>
      <w:id w:val="810137907"/>
      <w:docPartObj>
        <w:docPartGallery w:val="Page Numbers (Bottom of Page)"/>
        <w:docPartUnique/>
      </w:docPartObj>
    </w:sdtPr>
    <w:sdtContent>
      <w:p w14:paraId="7E3AB034" w14:textId="44660043" w:rsidR="00393758" w:rsidRDefault="00393758" w:rsidP="00B16C10">
        <w:pPr>
          <w:pStyle w:val="af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sdt>
    <w:sdtPr>
      <w:rPr>
        <w:rStyle w:val="af0"/>
      </w:rPr>
      <w:id w:val="1094435029"/>
      <w:docPartObj>
        <w:docPartGallery w:val="Page Numbers (Bottom of Page)"/>
        <w:docPartUnique/>
      </w:docPartObj>
    </w:sdtPr>
    <w:sdtContent>
      <w:p w14:paraId="20D24F23" w14:textId="16178D8B" w:rsidR="00393758" w:rsidRDefault="00393758" w:rsidP="00393758">
        <w:pPr>
          <w:pStyle w:val="af"/>
          <w:framePr w:wrap="none" w:vAnchor="text" w:hAnchor="margin" w:xAlign="right" w:y="1"/>
          <w:ind w:right="360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637F0456" w14:textId="77777777" w:rsidR="00393758" w:rsidRDefault="00393758" w:rsidP="00393758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878AA" w14:textId="77777777" w:rsidR="00393758" w:rsidRDefault="00393758" w:rsidP="00393758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1C4F48" w14:textId="77777777" w:rsidR="005D4420" w:rsidRDefault="005D4420" w:rsidP="00393758">
      <w:pPr>
        <w:spacing w:after="0"/>
      </w:pPr>
      <w:r>
        <w:separator/>
      </w:r>
    </w:p>
  </w:footnote>
  <w:footnote w:type="continuationSeparator" w:id="0">
    <w:p w14:paraId="681E421D" w14:textId="77777777" w:rsidR="005D4420" w:rsidRDefault="005D4420" w:rsidP="003937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62C4B"/>
    <w:multiLevelType w:val="hybridMultilevel"/>
    <w:tmpl w:val="D5CCAD00"/>
    <w:lvl w:ilvl="0" w:tplc="2B54C3D2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7A0C7C20">
      <w:start w:val="1"/>
      <w:numFmt w:val="decimal"/>
      <w:lvlText w:val="%2."/>
      <w:lvlJc w:val="left"/>
      <w:pPr>
        <w:ind w:left="1320" w:hanging="440"/>
      </w:pPr>
      <w:rPr>
        <w:rFonts w:ascii="바탕체" w:eastAsia="바탕체" w:hAnsi="바탕체" w:cstheme="minorBidi"/>
      </w:r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593877"/>
    <w:multiLevelType w:val="hybridMultilevel"/>
    <w:tmpl w:val="CBF2A4CC"/>
    <w:lvl w:ilvl="0" w:tplc="B3CABB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5174C3B"/>
    <w:multiLevelType w:val="hybridMultilevel"/>
    <w:tmpl w:val="556A5728"/>
    <w:lvl w:ilvl="0" w:tplc="65721C7E">
      <w:start w:val="1"/>
      <w:numFmt w:val="decimal"/>
      <w:lvlText w:val="%1."/>
      <w:lvlJc w:val="left"/>
      <w:pPr>
        <w:ind w:left="880" w:hanging="440"/>
      </w:pPr>
      <w:rPr>
        <w:rFonts w:hint="default"/>
        <w:sz w:val="56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24126"/>
    <w:multiLevelType w:val="hybridMultilevel"/>
    <w:tmpl w:val="E9F03996"/>
    <w:lvl w:ilvl="0" w:tplc="D42C15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A781E07"/>
    <w:multiLevelType w:val="hybridMultilevel"/>
    <w:tmpl w:val="5C92E396"/>
    <w:lvl w:ilvl="0" w:tplc="93E0747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CEA7940"/>
    <w:multiLevelType w:val="hybridMultilevel"/>
    <w:tmpl w:val="7F265CCC"/>
    <w:lvl w:ilvl="0" w:tplc="C68C9DB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23A3513"/>
    <w:multiLevelType w:val="hybridMultilevel"/>
    <w:tmpl w:val="64EE7450"/>
    <w:lvl w:ilvl="0" w:tplc="54F492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2EF62D8"/>
    <w:multiLevelType w:val="multilevel"/>
    <w:tmpl w:val="7884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6326A"/>
    <w:multiLevelType w:val="multilevel"/>
    <w:tmpl w:val="718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A32CE"/>
    <w:multiLevelType w:val="multilevel"/>
    <w:tmpl w:val="785E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40DD1"/>
    <w:multiLevelType w:val="hybridMultilevel"/>
    <w:tmpl w:val="15D6F5FC"/>
    <w:lvl w:ilvl="0" w:tplc="491665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E5A414C"/>
    <w:multiLevelType w:val="multilevel"/>
    <w:tmpl w:val="9CF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3646B"/>
    <w:multiLevelType w:val="multilevel"/>
    <w:tmpl w:val="6CA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73C00"/>
    <w:multiLevelType w:val="multilevel"/>
    <w:tmpl w:val="0D5A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24AB6"/>
    <w:multiLevelType w:val="multilevel"/>
    <w:tmpl w:val="D1B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D0C48"/>
    <w:multiLevelType w:val="multilevel"/>
    <w:tmpl w:val="95A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67493">
    <w:abstractNumId w:val="1"/>
  </w:num>
  <w:num w:numId="2" w16cid:durableId="1139111617">
    <w:abstractNumId w:val="10"/>
  </w:num>
  <w:num w:numId="3" w16cid:durableId="302656762">
    <w:abstractNumId w:val="2"/>
  </w:num>
  <w:num w:numId="4" w16cid:durableId="801001209">
    <w:abstractNumId w:val="5"/>
  </w:num>
  <w:num w:numId="5" w16cid:durableId="1765609861">
    <w:abstractNumId w:val="4"/>
  </w:num>
  <w:num w:numId="6" w16cid:durableId="105975439">
    <w:abstractNumId w:val="9"/>
  </w:num>
  <w:num w:numId="7" w16cid:durableId="1111825515">
    <w:abstractNumId w:val="12"/>
  </w:num>
  <w:num w:numId="8" w16cid:durableId="1068575260">
    <w:abstractNumId w:val="15"/>
  </w:num>
  <w:num w:numId="9" w16cid:durableId="706834263">
    <w:abstractNumId w:val="7"/>
  </w:num>
  <w:num w:numId="10" w16cid:durableId="1637560337">
    <w:abstractNumId w:val="11"/>
  </w:num>
  <w:num w:numId="11" w16cid:durableId="371996956">
    <w:abstractNumId w:val="13"/>
  </w:num>
  <w:num w:numId="12" w16cid:durableId="1068503047">
    <w:abstractNumId w:val="8"/>
  </w:num>
  <w:num w:numId="13" w16cid:durableId="390886385">
    <w:abstractNumId w:val="14"/>
  </w:num>
  <w:num w:numId="14" w16cid:durableId="554050459">
    <w:abstractNumId w:val="6"/>
  </w:num>
  <w:num w:numId="15" w16cid:durableId="647561939">
    <w:abstractNumId w:val="0"/>
  </w:num>
  <w:num w:numId="16" w16cid:durableId="1124349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3E"/>
    <w:rsid w:val="00007ED0"/>
    <w:rsid w:val="0005388D"/>
    <w:rsid w:val="000936D8"/>
    <w:rsid w:val="000B331B"/>
    <w:rsid w:val="000C18A6"/>
    <w:rsid w:val="000F00AD"/>
    <w:rsid w:val="000F0C15"/>
    <w:rsid w:val="000F0ECA"/>
    <w:rsid w:val="00127A70"/>
    <w:rsid w:val="001333C7"/>
    <w:rsid w:val="0015478E"/>
    <w:rsid w:val="00166CEB"/>
    <w:rsid w:val="002167E9"/>
    <w:rsid w:val="00232D41"/>
    <w:rsid w:val="00236C0F"/>
    <w:rsid w:val="002422DA"/>
    <w:rsid w:val="002672AC"/>
    <w:rsid w:val="00285AB1"/>
    <w:rsid w:val="002B461A"/>
    <w:rsid w:val="002E05E5"/>
    <w:rsid w:val="002F4823"/>
    <w:rsid w:val="00301366"/>
    <w:rsid w:val="00351AB4"/>
    <w:rsid w:val="00355E60"/>
    <w:rsid w:val="00393758"/>
    <w:rsid w:val="00426746"/>
    <w:rsid w:val="00434252"/>
    <w:rsid w:val="00435BC4"/>
    <w:rsid w:val="004702C6"/>
    <w:rsid w:val="004804C5"/>
    <w:rsid w:val="004C44EB"/>
    <w:rsid w:val="004E2EB0"/>
    <w:rsid w:val="00502B6C"/>
    <w:rsid w:val="00524A2A"/>
    <w:rsid w:val="0054100E"/>
    <w:rsid w:val="005625D7"/>
    <w:rsid w:val="00572EF8"/>
    <w:rsid w:val="005A1C0E"/>
    <w:rsid w:val="005B6886"/>
    <w:rsid w:val="005C61B2"/>
    <w:rsid w:val="005D4420"/>
    <w:rsid w:val="005D508B"/>
    <w:rsid w:val="00603E1E"/>
    <w:rsid w:val="00615D59"/>
    <w:rsid w:val="00634ECE"/>
    <w:rsid w:val="00676793"/>
    <w:rsid w:val="006A486D"/>
    <w:rsid w:val="006A7D82"/>
    <w:rsid w:val="006C718F"/>
    <w:rsid w:val="006E2DA7"/>
    <w:rsid w:val="007071BC"/>
    <w:rsid w:val="0078097C"/>
    <w:rsid w:val="007A628C"/>
    <w:rsid w:val="007A7291"/>
    <w:rsid w:val="007D40F4"/>
    <w:rsid w:val="007D6A17"/>
    <w:rsid w:val="007F046C"/>
    <w:rsid w:val="00814E6F"/>
    <w:rsid w:val="008D6D85"/>
    <w:rsid w:val="008F39CE"/>
    <w:rsid w:val="00973885"/>
    <w:rsid w:val="009F6D88"/>
    <w:rsid w:val="00A007EF"/>
    <w:rsid w:val="00A057C5"/>
    <w:rsid w:val="00A10676"/>
    <w:rsid w:val="00A349FE"/>
    <w:rsid w:val="00A76C8D"/>
    <w:rsid w:val="00A81189"/>
    <w:rsid w:val="00AF09A3"/>
    <w:rsid w:val="00AF48A8"/>
    <w:rsid w:val="00B62483"/>
    <w:rsid w:val="00B76258"/>
    <w:rsid w:val="00BA7FD6"/>
    <w:rsid w:val="00BB1E3A"/>
    <w:rsid w:val="00BB6F02"/>
    <w:rsid w:val="00C257BC"/>
    <w:rsid w:val="00C310A9"/>
    <w:rsid w:val="00CA0F44"/>
    <w:rsid w:val="00CA4CFC"/>
    <w:rsid w:val="00CC5064"/>
    <w:rsid w:val="00D35B3E"/>
    <w:rsid w:val="00D500F0"/>
    <w:rsid w:val="00D568D2"/>
    <w:rsid w:val="00D609B4"/>
    <w:rsid w:val="00DC60C0"/>
    <w:rsid w:val="00E62136"/>
    <w:rsid w:val="00E64968"/>
    <w:rsid w:val="00E845DB"/>
    <w:rsid w:val="00F24021"/>
    <w:rsid w:val="00F437F0"/>
    <w:rsid w:val="00F53487"/>
    <w:rsid w:val="00F9173F"/>
    <w:rsid w:val="00FE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E1102"/>
  <w15:chartTrackingRefBased/>
  <w15:docId w15:val="{546E3280-3A77-894C-B9B9-FAF91198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13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5B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5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5B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5B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5B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5B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5B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5B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5B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5B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5B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5B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5B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5B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5B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5B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5B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5B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5B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5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5B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5B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5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5B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5B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5B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5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5B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5B3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35B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7071B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071B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A1C0E"/>
    <w:rPr>
      <w:color w:val="96607D" w:themeColor="followedHyperlink"/>
      <w:u w:val="single"/>
    </w:rPr>
  </w:style>
  <w:style w:type="paragraph" w:styleId="ae">
    <w:name w:val="header"/>
    <w:basedOn w:val="a"/>
    <w:link w:val="Char3"/>
    <w:uiPriority w:val="99"/>
    <w:unhideWhenUsed/>
    <w:rsid w:val="0039375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393758"/>
  </w:style>
  <w:style w:type="paragraph" w:styleId="af">
    <w:name w:val="footer"/>
    <w:basedOn w:val="a"/>
    <w:link w:val="Char4"/>
    <w:uiPriority w:val="99"/>
    <w:unhideWhenUsed/>
    <w:rsid w:val="003937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393758"/>
  </w:style>
  <w:style w:type="character" w:styleId="af0">
    <w:name w:val="page number"/>
    <w:basedOn w:val="a0"/>
    <w:uiPriority w:val="99"/>
    <w:semiHidden/>
    <w:unhideWhenUsed/>
    <w:rsid w:val="00393758"/>
  </w:style>
  <w:style w:type="paragraph" w:customStyle="1" w:styleId="FFFFB9FFFFD9FFFFC5FFFFC1FFFFB1FFFFDB">
    <w:name w:val="FFFFB9FFFFD9FFFFC5FFFFC1FFFFB1FFFFDB"/>
    <w:rsid w:val="00C257BC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strike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9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2569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202343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48508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7937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6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654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7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671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3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02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103700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6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3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5886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20252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7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4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23E1A4-CE28-3C4F-A59F-2DC670174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김가경</dc:creator>
  <cp:keywords/>
  <dc:description/>
  <cp:lastModifiedBy>김가경</cp:lastModifiedBy>
  <cp:revision>65</cp:revision>
  <dcterms:created xsi:type="dcterms:W3CDTF">2024-12-01T11:42:00Z</dcterms:created>
  <dcterms:modified xsi:type="dcterms:W3CDTF">2024-12-21T09:24:00Z</dcterms:modified>
</cp:coreProperties>
</file>