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7272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hAnsi="Times New Roman" w:eastAsia="Times New Roman" w:cs="Times New Roman"/>
          <w:b/>
          <w:sz w:val="32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32"/>
          <w:lang w:eastAsia="ru-RU" w:bidi="ru-RU"/>
        </w:rPr>
        <w:t>ДНЕВНИК</w:t>
      </w:r>
    </w:p>
    <w:p w14:paraId="48D5535D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9"/>
        <w:tblW w:w="7655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3"/>
        <w:gridCol w:w="567"/>
        <w:gridCol w:w="425"/>
        <w:gridCol w:w="142"/>
        <w:gridCol w:w="5671"/>
      </w:tblGrid>
      <w:tr w14:paraId="6D0E9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gridSpan w:val="5"/>
          </w:tcPr>
          <w:p w14:paraId="3AEBF4F8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обучающегося</w:t>
            </w:r>
            <w:r>
              <w:rPr>
                <w:rFonts w:ascii="Times New Roman" w:hAnsi="Times New Roman" w:eastAsia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color="auto" w:sz="4" w:space="0"/>
            </w:tcBorders>
          </w:tcPr>
          <w:p w14:paraId="0921B44D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permStart w:id="0" w:edGrp="everyone"/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Просекина Филиппа Романовича</w:t>
            </w:r>
            <w:permEnd w:id="0"/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, </w:t>
            </w:r>
            <w:permStart w:id="1" w:edGrp="everyone"/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ИСИб-24-1</w:t>
            </w:r>
            <w:permEnd w:id="1"/>
          </w:p>
        </w:tc>
      </w:tr>
      <w:tr w14:paraId="42702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gridSpan w:val="5"/>
          </w:tcPr>
          <w:p w14:paraId="63F01A7C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color="auto" w:sz="4" w:space="0"/>
            </w:tcBorders>
          </w:tcPr>
          <w:p w14:paraId="0D34ECE1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14:paraId="2961D8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gridSpan w:val="2"/>
          </w:tcPr>
          <w:p w14:paraId="62BFE49C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color="auto" w:sz="4" w:space="0"/>
            </w:tcBorders>
          </w:tcPr>
          <w:p w14:paraId="76B21879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14:paraId="653F2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gridSpan w:val="4"/>
          </w:tcPr>
          <w:p w14:paraId="29AAAC44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color="auto" w:sz="4" w:space="0"/>
            </w:tcBorders>
          </w:tcPr>
          <w:p w14:paraId="139F6700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14:paraId="0D10E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gridSpan w:val="3"/>
          </w:tcPr>
          <w:p w14:paraId="4352AB0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color="auto" w:sz="4" w:space="0"/>
            </w:tcBorders>
          </w:tcPr>
          <w:p w14:paraId="55788EF3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14:paraId="74CF1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6"/>
            <w:tcBorders>
              <w:bottom w:val="single" w:color="auto" w:sz="4" w:space="0"/>
            </w:tcBorders>
          </w:tcPr>
          <w:p w14:paraId="5C279013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14:paraId="25AA2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</w:tcBorders>
          </w:tcPr>
          <w:p w14:paraId="4843BB2E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 w14:paraId="6970C107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jc w:val="center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>ИРНИТУ</w:t>
            </w:r>
          </w:p>
        </w:tc>
      </w:tr>
      <w:tr w14:paraId="76A07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0C247528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DAF3C12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jc w:val="center"/>
              <w:rPr>
                <w:rFonts w:ascii="Times New Roman" w:hAnsi="Times New Roman" w:eastAsia="Times New Roman" w:cs="Times New Roman"/>
                <w:sz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4D2204B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Иркутск</w:t>
      </w:r>
      <w:r>
        <w:rPr>
          <w:rFonts w:ascii="Times New Roman" w:hAnsi="Times New Roman" w:eastAsia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20</w:t>
      </w:r>
      <w:permStart w:id="2" w:edGrp="everyone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25</w:t>
      </w:r>
      <w:permEnd w:id="2"/>
    </w:p>
    <w:p w14:paraId="21ABF635">
      <w:pPr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  <w:br w:type="page"/>
      </w:r>
    </w:p>
    <w:p w14:paraId="6947FFA0">
      <w:pPr>
        <w:widowControl w:val="0"/>
        <w:autoSpaceDE w:val="0"/>
        <w:autoSpaceDN w:val="0"/>
        <w:spacing w:before="247" w:after="0" w:line="240" w:lineRule="auto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lang w:eastAsia="ru-RU" w:bidi="ru-RU"/>
        </w:rPr>
        <w:t>Руководителем практики от структурного подразделения</w:t>
      </w:r>
      <w:r>
        <w:rPr>
          <w:rFonts w:ascii="Times New Roman" w:hAnsi="Times New Roman" w:eastAsia="Times New Roman" w:cs="Times New Roman"/>
          <w:spacing w:val="56"/>
          <w:sz w:val="28"/>
          <w:lang w:eastAsia="ru-RU" w:bidi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eastAsia="ru-RU" w:bidi="ru-RU"/>
        </w:rPr>
        <w:t>назначен:</w:t>
      </w:r>
    </w:p>
    <w:p w14:paraId="0A269DB5">
      <w:pPr>
        <w:widowControl w:val="0"/>
        <w:pBdr>
          <w:bottom w:val="single" w:color="auto" w:sz="4" w:space="1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permStart w:id="3" w:edGrp="everyone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  <w:r>
        <w:rPr>
          <w:rStyle w:val="4"/>
        </w:rPr>
        <w:commentReference w:id="0"/>
      </w:r>
      <w:r>
        <w:rPr>
          <w:rStyle w:val="4"/>
        </w:rPr>
        <w:commentReference w:id="1"/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Кононенко Роман Владимирович, доцент института ИТиАД</w:t>
      </w:r>
    </w:p>
    <w:permEnd w:id="3"/>
    <w:p w14:paraId="067CD08B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7D592947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0917F41">
      <w:pPr>
        <w:widowControl w:val="0"/>
        <w:pBdr>
          <w:bottom w:val="single" w:color="auto" w:sz="4" w:space="1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  <w:permStart w:id="4" w:edGrp="everyone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  </w:t>
      </w:r>
      <w:permEnd w:id="4"/>
    </w:p>
    <w:p w14:paraId="48CBC132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4BBF7A2C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</w:p>
    <w:p w14:paraId="0BBED01D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  <w:t>Рабочий график (план) прохождения практической подготовки</w:t>
      </w:r>
    </w:p>
    <w:p w14:paraId="3242B21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43B7EA9C"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4536"/>
        <w:gridCol w:w="2404"/>
      </w:tblGrid>
      <w:tr w14:paraId="418D2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 w14:paraId="01B047FB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№ п/п</w:t>
            </w:r>
          </w:p>
        </w:tc>
        <w:tc>
          <w:tcPr>
            <w:tcW w:w="1701" w:type="dxa"/>
            <w:vAlign w:val="center"/>
          </w:tcPr>
          <w:p w14:paraId="62C60B79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2B31000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A79C830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Содержание</w:t>
            </w:r>
            <w:r>
              <w:rPr>
                <w:rFonts w:ascii="Times New Roman" w:hAnsi="Times New Roman" w:eastAsia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7D019A66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Подпись руководителя практики от структурного подразделения</w:t>
            </w:r>
          </w:p>
        </w:tc>
      </w:tr>
      <w:tr w14:paraId="68E59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F2D6711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5" w:edGrp="everyone" w:colFirst="0" w:colLast="0"/>
            <w:permStart w:id="6" w:edGrp="everyone" w:colFirst="1" w:colLast="1"/>
            <w:permStart w:id="7" w:edGrp="everyone" w:colFirst="2" w:colLast="2"/>
            <w:permStart w:id="8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6BD7F068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562EC1F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Выполнены задачи №1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№2</w:t>
            </w:r>
          </w:p>
        </w:tc>
        <w:tc>
          <w:tcPr>
            <w:tcW w:w="2404" w:type="dxa"/>
          </w:tcPr>
          <w:p w14:paraId="5AD2ED47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5"/>
      <w:permEnd w:id="6"/>
      <w:permEnd w:id="7"/>
      <w:permEnd w:id="8"/>
      <w:tr w14:paraId="5AA57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AA57877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9" w:edGrp="everyone" w:colFirst="0" w:colLast="0"/>
            <w:permStart w:id="10" w:edGrp="everyone" w:colFirst="1" w:colLast="1"/>
            <w:permStart w:id="11" w:edGrp="everyone" w:colFirst="2" w:colLast="2"/>
            <w:permStart w:id="12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90B37B5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17.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</w:tcPr>
          <w:p w14:paraId="4E6509B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Выполнена задача №3</w:t>
            </w:r>
          </w:p>
        </w:tc>
        <w:tc>
          <w:tcPr>
            <w:tcW w:w="2404" w:type="dxa"/>
          </w:tcPr>
          <w:p w14:paraId="1532D86C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9"/>
      <w:permEnd w:id="10"/>
      <w:permEnd w:id="11"/>
      <w:permEnd w:id="12"/>
      <w:tr w14:paraId="42F7A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8951BC0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13" w:edGrp="everyone" w:colFirst="0" w:colLast="0"/>
            <w:permStart w:id="14" w:edGrp="everyone" w:colFirst="1" w:colLast="1"/>
            <w:permStart w:id="15" w:edGrp="everyone" w:colFirst="2" w:colLast="2"/>
            <w:permStart w:id="16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B5664D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2C67B957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Выполнены задачи  №4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№5</w:t>
            </w:r>
          </w:p>
        </w:tc>
        <w:tc>
          <w:tcPr>
            <w:tcW w:w="2404" w:type="dxa"/>
          </w:tcPr>
          <w:p w14:paraId="223E16A6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3"/>
      <w:permEnd w:id="14"/>
      <w:permEnd w:id="15"/>
      <w:permEnd w:id="16"/>
      <w:tr w14:paraId="79080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115FB02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17" w:edGrp="everyone" w:colFirst="0" w:colLast="0"/>
            <w:permStart w:id="18" w:edGrp="everyone" w:colFirst="1" w:colLast="1"/>
            <w:permStart w:id="19" w:edGrp="everyone" w:colFirst="2" w:colLast="2"/>
            <w:permStart w:id="20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334B40F6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6907F0E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Выполнены задачи  №6, №7</w:t>
            </w:r>
          </w:p>
        </w:tc>
        <w:tc>
          <w:tcPr>
            <w:tcW w:w="2404" w:type="dxa"/>
          </w:tcPr>
          <w:p w14:paraId="70B208C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7"/>
      <w:permEnd w:id="18"/>
      <w:permEnd w:id="19"/>
      <w:permEnd w:id="20"/>
      <w:tr w14:paraId="6D293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41B26AE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21" w:edGrp="everyone" w:colFirst="0" w:colLast="0"/>
            <w:permStart w:id="22" w:edGrp="everyone" w:colFirst="1" w:colLast="1"/>
            <w:permStart w:id="23" w:edGrp="everyone" w:colFirst="2" w:colLast="2"/>
            <w:permStart w:id="24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60A7A8E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20.06.2025</w:t>
            </w:r>
          </w:p>
        </w:tc>
        <w:tc>
          <w:tcPr>
            <w:tcW w:w="4536" w:type="dxa"/>
          </w:tcPr>
          <w:p w14:paraId="1B0812B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Выполнена задача №8</w:t>
            </w:r>
          </w:p>
        </w:tc>
        <w:tc>
          <w:tcPr>
            <w:tcW w:w="2404" w:type="dxa"/>
          </w:tcPr>
          <w:p w14:paraId="1FC1E98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21"/>
      <w:permEnd w:id="22"/>
      <w:permEnd w:id="23"/>
      <w:permEnd w:id="24"/>
      <w:tr w14:paraId="535A7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19AA803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25" w:edGrp="everyone" w:colFirst="0" w:colLast="0"/>
            <w:permStart w:id="26" w:edGrp="everyone" w:colFirst="1" w:colLast="1"/>
            <w:permStart w:id="27" w:edGrp="everyone" w:colFirst="2" w:colLast="2"/>
            <w:permStart w:id="28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52C6CC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>22.06.2025</w:t>
            </w:r>
          </w:p>
        </w:tc>
        <w:tc>
          <w:tcPr>
            <w:tcW w:w="4536" w:type="dxa"/>
          </w:tcPr>
          <w:p w14:paraId="14551703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Выполнены задачи №9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>10</w:t>
            </w:r>
          </w:p>
        </w:tc>
        <w:tc>
          <w:tcPr>
            <w:tcW w:w="2404" w:type="dxa"/>
          </w:tcPr>
          <w:p w14:paraId="1F607AF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25"/>
      <w:permEnd w:id="26"/>
      <w:permEnd w:id="27"/>
      <w:permEnd w:id="28"/>
      <w:tr w14:paraId="32B87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03CEE58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29" w:edGrp="everyone" w:colFirst="0" w:colLast="0"/>
            <w:permStart w:id="30" w:edGrp="everyone" w:colFirst="1" w:colLast="1"/>
            <w:permStart w:id="31" w:edGrp="everyone" w:colFirst="2" w:colLast="2"/>
            <w:permStart w:id="32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4C907997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>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5D95649B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Выполнена задача №11</w:t>
            </w:r>
          </w:p>
        </w:tc>
        <w:tc>
          <w:tcPr>
            <w:tcW w:w="2404" w:type="dxa"/>
          </w:tcPr>
          <w:p w14:paraId="4741647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29"/>
      <w:permEnd w:id="30"/>
      <w:permEnd w:id="31"/>
      <w:permEnd w:id="32"/>
      <w:tr w14:paraId="1A9A4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8F31C11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33" w:edGrp="everyone" w:colFirst="0" w:colLast="0"/>
            <w:permStart w:id="34" w:edGrp="everyone" w:colFirst="1" w:colLast="1"/>
            <w:permStart w:id="35" w:edGrp="everyone" w:colFirst="2" w:colLast="2"/>
            <w:permStart w:id="36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51889A68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25.06.2025</w:t>
            </w:r>
          </w:p>
        </w:tc>
        <w:tc>
          <w:tcPr>
            <w:tcW w:w="4536" w:type="dxa"/>
          </w:tcPr>
          <w:p w14:paraId="009866A5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 отчёт по посещению экскурсии 24.06.2025 в АО «СО ЕЭС»</w:t>
            </w:r>
          </w:p>
        </w:tc>
        <w:tc>
          <w:tcPr>
            <w:tcW w:w="2404" w:type="dxa"/>
          </w:tcPr>
          <w:p w14:paraId="71A679C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33"/>
      <w:permEnd w:id="34"/>
      <w:permEnd w:id="35"/>
      <w:permEnd w:id="36"/>
      <w:tr w14:paraId="54EC1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C7164D5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37" w:edGrp="everyone" w:colFirst="0" w:colLast="0"/>
            <w:permStart w:id="38" w:edGrp="everyone" w:colFirst="1" w:colLast="1"/>
            <w:permStart w:id="39" w:edGrp="everyone" w:colFirst="2" w:colLast="2"/>
            <w:permStart w:id="40" w:edGrp="everyone" w:colFirst="3" w:colLast="3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15360451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27.06.2025</w:t>
            </w:r>
          </w:p>
        </w:tc>
        <w:tc>
          <w:tcPr>
            <w:tcW w:w="4536" w:type="dxa"/>
          </w:tcPr>
          <w:p w14:paraId="54504F1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Выполнен отчёт по посещению экскурсии 26.06.2025 в АО «ИСПсистем»</w:t>
            </w:r>
          </w:p>
        </w:tc>
        <w:tc>
          <w:tcPr>
            <w:tcW w:w="2404" w:type="dxa"/>
          </w:tcPr>
          <w:p w14:paraId="27F74A5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37"/>
      <w:permEnd w:id="38"/>
      <w:permEnd w:id="39"/>
      <w:permEnd w:id="40"/>
      <w:tr w14:paraId="57D7D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F59B577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41" w:edGrp="everyone" w:colFirst="0" w:colLast="0"/>
            <w:permStart w:id="42" w:edGrp="everyone" w:colFirst="1" w:colLast="1"/>
            <w:permStart w:id="43" w:edGrp="everyone" w:colFirst="2" w:colLast="2"/>
            <w:permStart w:id="44" w:edGrp="everyone" w:colFirst="3" w:colLast="3"/>
          </w:p>
        </w:tc>
        <w:tc>
          <w:tcPr>
            <w:tcW w:w="1701" w:type="dxa"/>
          </w:tcPr>
          <w:p w14:paraId="2F9382F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91393B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F15F15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41"/>
      <w:permEnd w:id="42"/>
      <w:permEnd w:id="43"/>
      <w:permEnd w:id="44"/>
      <w:tr w14:paraId="2B175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EAA5C96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45" w:edGrp="everyone" w:colFirst="0" w:colLast="0"/>
            <w:permStart w:id="46" w:edGrp="everyone" w:colFirst="1" w:colLast="1"/>
            <w:permStart w:id="47" w:edGrp="everyone" w:colFirst="2" w:colLast="2"/>
            <w:permStart w:id="48" w:edGrp="everyone" w:colFirst="3" w:colLast="3"/>
          </w:p>
        </w:tc>
        <w:tc>
          <w:tcPr>
            <w:tcW w:w="1701" w:type="dxa"/>
          </w:tcPr>
          <w:p w14:paraId="38AEA176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E7503D6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A20E5A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45"/>
      <w:permEnd w:id="46"/>
      <w:permEnd w:id="47"/>
      <w:permEnd w:id="48"/>
      <w:tr w14:paraId="79477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8A6EB11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49" w:edGrp="everyone" w:colFirst="0" w:colLast="0"/>
            <w:permStart w:id="50" w:edGrp="everyone" w:colFirst="1" w:colLast="1"/>
            <w:permStart w:id="51" w:edGrp="everyone" w:colFirst="2" w:colLast="2"/>
            <w:permStart w:id="52" w:edGrp="everyone" w:colFirst="3" w:colLast="3"/>
          </w:p>
        </w:tc>
        <w:tc>
          <w:tcPr>
            <w:tcW w:w="1701" w:type="dxa"/>
          </w:tcPr>
          <w:p w14:paraId="7694C23D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3ECA0E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7E5E32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49"/>
      <w:permEnd w:id="50"/>
      <w:permEnd w:id="51"/>
      <w:permEnd w:id="52"/>
      <w:tr w14:paraId="7B2DE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6950C34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53" w:edGrp="everyone" w:colFirst="0" w:colLast="0"/>
            <w:permStart w:id="54" w:edGrp="everyone" w:colFirst="1" w:colLast="1"/>
            <w:permStart w:id="55" w:edGrp="everyone" w:colFirst="2" w:colLast="2"/>
            <w:permStart w:id="56" w:edGrp="everyone" w:colFirst="3" w:colLast="3"/>
          </w:p>
        </w:tc>
        <w:tc>
          <w:tcPr>
            <w:tcW w:w="1701" w:type="dxa"/>
          </w:tcPr>
          <w:p w14:paraId="5F01EE7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8257729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0594161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53"/>
      <w:permEnd w:id="54"/>
      <w:permEnd w:id="55"/>
      <w:permEnd w:id="56"/>
      <w:tr w14:paraId="08EB7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AD4DE55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57" w:edGrp="everyone" w:colFirst="0" w:colLast="0"/>
            <w:permStart w:id="58" w:edGrp="everyone" w:colFirst="1" w:colLast="1"/>
            <w:permStart w:id="59" w:edGrp="everyone" w:colFirst="2" w:colLast="2"/>
            <w:permStart w:id="60" w:edGrp="everyone" w:colFirst="3" w:colLast="3"/>
          </w:p>
        </w:tc>
        <w:tc>
          <w:tcPr>
            <w:tcW w:w="1701" w:type="dxa"/>
          </w:tcPr>
          <w:p w14:paraId="43623F6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B27ABDD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BF8F568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57"/>
      <w:permEnd w:id="58"/>
      <w:permEnd w:id="59"/>
      <w:permEnd w:id="60"/>
      <w:tr w14:paraId="03168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4B943233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61" w:edGrp="everyone" w:colFirst="0" w:colLast="0"/>
            <w:permStart w:id="62" w:edGrp="everyone" w:colFirst="1" w:colLast="1"/>
            <w:permStart w:id="63" w:edGrp="everyone" w:colFirst="2" w:colLast="2"/>
            <w:permStart w:id="64" w:edGrp="everyone" w:colFirst="3" w:colLast="3"/>
          </w:p>
        </w:tc>
        <w:tc>
          <w:tcPr>
            <w:tcW w:w="1701" w:type="dxa"/>
          </w:tcPr>
          <w:p w14:paraId="0F56B3FC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C437BC7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3F041BC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61"/>
      <w:permEnd w:id="62"/>
      <w:permEnd w:id="63"/>
      <w:permEnd w:id="64"/>
      <w:tr w14:paraId="1AF81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1F3FBA3">
            <w:pPr>
              <w:widowControl w:val="0"/>
              <w:autoSpaceDE w:val="0"/>
              <w:autoSpaceDN w:val="0"/>
              <w:spacing w:before="1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65" w:edGrp="everyone" w:colFirst="0" w:colLast="0"/>
            <w:permStart w:id="66" w:edGrp="everyone" w:colFirst="1" w:colLast="1"/>
            <w:permStart w:id="67" w:edGrp="everyone" w:colFirst="2" w:colLast="2"/>
            <w:permStart w:id="68" w:edGrp="everyone" w:colFirst="3" w:colLast="3"/>
          </w:p>
        </w:tc>
        <w:tc>
          <w:tcPr>
            <w:tcW w:w="1701" w:type="dxa"/>
          </w:tcPr>
          <w:p w14:paraId="58095E87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7C485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CF12A8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65"/>
      <w:permEnd w:id="66"/>
      <w:permEnd w:id="67"/>
      <w:permEnd w:id="68"/>
    </w:tbl>
    <w:p w14:paraId="3A8F1641"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tbl>
      <w:tblPr>
        <w:tblStyle w:val="9"/>
        <w:tblW w:w="0" w:type="auto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254"/>
      </w:tblGrid>
      <w:tr w14:paraId="590F3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 w14:paraId="1E5591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53B81BC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14:paraId="0F9E6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 w14:paraId="371EDB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color="auto" w:sz="4" w:space="0"/>
            </w:tcBorders>
          </w:tcPr>
          <w:p w14:paraId="35E7907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69" w:edGrp="everyone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16.06.2026</w:t>
            </w:r>
            <w:permEnd w:id="69"/>
          </w:p>
        </w:tc>
      </w:tr>
      <w:tr w14:paraId="15B32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 w14:paraId="4A80583C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after="0" w:line="247" w:lineRule="auto"/>
              <w:ind w:right="-1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>
              <w:rPr>
                <w:rFonts w:ascii="Times New Roman" w:hAnsi="Times New Roman" w:eastAsia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color="auto" w:sz="4" w:space="0"/>
            </w:tcBorders>
          </w:tcPr>
          <w:p w14:paraId="38C5C21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14:paraId="6E852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 w14:paraId="15440CA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обучающегося из структурного подразделения</w:t>
            </w:r>
          </w:p>
        </w:tc>
        <w:tc>
          <w:tcPr>
            <w:tcW w:w="3254" w:type="dxa"/>
            <w:tcBorders>
              <w:bottom w:val="single" w:color="auto" w:sz="4" w:space="0"/>
            </w:tcBorders>
          </w:tcPr>
          <w:p w14:paraId="6EA5ED1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70" w:edGrp="everyone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28.06.2025</w:t>
            </w:r>
            <w:permEnd w:id="70"/>
          </w:p>
        </w:tc>
      </w:tr>
    </w:tbl>
    <w:p w14:paraId="047594FF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tbl>
      <w:tblPr>
        <w:tblStyle w:val="9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3651"/>
      </w:tblGrid>
      <w:tr w14:paraId="317F7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8" w:type="dxa"/>
          </w:tcPr>
          <w:p w14:paraId="2DE1A3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color="auto" w:sz="4" w:space="0"/>
            </w:tcBorders>
          </w:tcPr>
          <w:p w14:paraId="4437F35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14:paraId="6CBEC3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8" w:type="dxa"/>
          </w:tcPr>
          <w:p w14:paraId="0164EC2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color="auto" w:sz="4" w:space="0"/>
            </w:tcBorders>
          </w:tcPr>
          <w:p w14:paraId="17C49C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14:paraId="487EB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8" w:type="dxa"/>
          </w:tcPr>
          <w:p w14:paraId="6D668DB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color="auto" w:sz="4" w:space="0"/>
            </w:tcBorders>
          </w:tcPr>
          <w:p w14:paraId="1257AC6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14:paraId="2AC40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8" w:type="dxa"/>
          </w:tcPr>
          <w:p w14:paraId="3F4CF04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color="auto" w:sz="4" w:space="0"/>
            </w:tcBorders>
          </w:tcPr>
          <w:p w14:paraId="05ABCC29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3CB338F7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6CE356D5">
      <w:pPr>
        <w:widowControl w:val="0"/>
        <w:autoSpaceDE w:val="0"/>
        <w:autoSpaceDN w:val="0"/>
        <w:ind w:right="786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Индивидуальное задание на прохождение</w:t>
      </w:r>
    </w:p>
    <w:p w14:paraId="68870D55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учебной </w:t>
      </w:r>
      <w:r>
        <w:rPr>
          <w:rFonts w:ascii="Times New Roman" w:hAnsi="Times New Roman" w:eastAsia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14:paraId="20175BB5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86"/>
        <w:gridCol w:w="982"/>
        <w:gridCol w:w="2977"/>
        <w:gridCol w:w="1134"/>
        <w:gridCol w:w="2517"/>
      </w:tblGrid>
      <w:tr w14:paraId="1143A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2602D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71" w:edGrp="everyone" w:colFirst="1" w:colLast="1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color="auto" w:sz="4" w:space="0"/>
            </w:tcBorders>
          </w:tcPr>
          <w:p w14:paraId="3C472AD9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Просекина Филиппа Романовича</w:t>
            </w:r>
          </w:p>
        </w:tc>
      </w:tr>
      <w:permEnd w:id="71"/>
      <w:tr w14:paraId="366F6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BF606F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color="auto" w:sz="4" w:space="0"/>
            </w:tcBorders>
          </w:tcPr>
          <w:p w14:paraId="5875B36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14:paraId="1294F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2"/>
          </w:tcPr>
          <w:p w14:paraId="6B4552EF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permStart w:id="72" w:edGrp="everyone" w:colFirst="4" w:colLast="4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color="auto" w:sz="4" w:space="0"/>
            </w:tcBorders>
          </w:tcPr>
          <w:p w14:paraId="5D8B9A9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4FB5EE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117AD4E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color="auto" w:sz="4" w:space="0"/>
            </w:tcBorders>
          </w:tcPr>
          <w:p w14:paraId="304643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  <w:permEnd w:id="72"/>
    </w:tbl>
    <w:p w14:paraId="7770E4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</w:p>
    <w:p w14:paraId="40F79DE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профиль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</w:p>
    <w:p w14:paraId="7671C098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04F675F7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ru-RU"/>
        </w:rPr>
        <w:t>ИРНИТУ</w:t>
      </w:r>
    </w:p>
    <w:p w14:paraId="7E184A2F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04E2FBE4">
      <w:pPr>
        <w:widowControl w:val="0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autoSpaceDE w:val="0"/>
        <w:autoSpaceDN w:val="0"/>
        <w:spacing w:before="9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Сроки прохождения практики с «</w:t>
      </w:r>
      <w:permStart w:id="73" w:edGrp="everyone"/>
      <w:r>
        <w:rPr>
          <w:rFonts w:ascii="Times New Roman" w:hAnsi="Times New Roman" w:eastAsia="Times New Roman" w:cs="Times New Roman"/>
          <w:sz w:val="28"/>
          <w:szCs w:val="28"/>
        </w:rPr>
        <w:t>16</w:t>
      </w:r>
      <w:permEnd w:id="73"/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ermStart w:id="74" w:edGrp="everyone"/>
      <w:r>
        <w:rPr>
          <w:rFonts w:ascii="Times New Roman" w:hAnsi="Times New Roman" w:eastAsia="Times New Roman" w:cs="Times New Roman"/>
          <w:sz w:val="28"/>
          <w:szCs w:val="28"/>
        </w:rPr>
        <w:t xml:space="preserve"> июня  </w:t>
      </w:r>
      <w:permEnd w:id="74"/>
      <w:r>
        <w:rPr>
          <w:rFonts w:ascii="Times New Roman" w:hAnsi="Times New Roman" w:eastAsia="Times New Roman" w:cs="Times New Roman"/>
          <w:sz w:val="28"/>
          <w:szCs w:val="28"/>
        </w:rPr>
        <w:t>20</w:t>
      </w:r>
      <w:permStart w:id="75" w:edGrp="everyone"/>
      <w:r>
        <w:rPr>
          <w:rFonts w:ascii="Times New Roman" w:hAnsi="Times New Roman" w:eastAsia="Times New Roman" w:cs="Times New Roman"/>
          <w:sz w:val="28"/>
          <w:szCs w:val="28"/>
        </w:rPr>
        <w:t>25</w:t>
      </w:r>
      <w:permEnd w:id="75"/>
      <w:r>
        <w:rPr>
          <w:rFonts w:ascii="Times New Roman" w:hAnsi="Times New Roman" w:eastAsia="Times New Roman" w:cs="Times New Roman"/>
          <w:sz w:val="28"/>
          <w:szCs w:val="28"/>
        </w:rPr>
        <w:t xml:space="preserve"> г.  по «</w:t>
      </w:r>
      <w:permStart w:id="76" w:edGrp="everyone"/>
      <w:r>
        <w:rPr>
          <w:rFonts w:ascii="Times New Roman" w:hAnsi="Times New Roman" w:eastAsia="Times New Roman" w:cs="Times New Roman"/>
          <w:sz w:val="28"/>
          <w:szCs w:val="28"/>
        </w:rPr>
        <w:t>29</w:t>
      </w:r>
      <w:permEnd w:id="76"/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ermStart w:id="77" w:edGrp="everyone"/>
      <w:r>
        <w:rPr>
          <w:rFonts w:ascii="Times New Roman" w:hAnsi="Times New Roman" w:eastAsia="Times New Roman" w:cs="Times New Roman"/>
          <w:sz w:val="28"/>
          <w:szCs w:val="28"/>
        </w:rPr>
        <w:t xml:space="preserve"> июня  </w:t>
      </w:r>
      <w:permEnd w:id="77"/>
      <w:r>
        <w:rPr>
          <w:rFonts w:ascii="Times New Roman" w:hAnsi="Times New Roman" w:eastAsia="Times New Roman" w:cs="Times New Roman"/>
          <w:sz w:val="28"/>
          <w:szCs w:val="28"/>
        </w:rPr>
        <w:t>20</w:t>
      </w:r>
      <w:permStart w:id="78" w:edGrp="everyone"/>
      <w:r>
        <w:rPr>
          <w:rFonts w:ascii="Times New Roman" w:hAnsi="Times New Roman" w:eastAsia="Times New Roman" w:cs="Times New Roman"/>
          <w:sz w:val="28"/>
          <w:szCs w:val="28"/>
        </w:rPr>
        <w:t>25</w:t>
      </w:r>
      <w:permEnd w:id="78"/>
      <w:r>
        <w:rPr>
          <w:rFonts w:ascii="Times New Roman" w:hAnsi="Times New Roman" w:eastAsia="Times New Roman" w:cs="Times New Roman"/>
          <w:sz w:val="28"/>
          <w:szCs w:val="28"/>
        </w:rPr>
        <w:t xml:space="preserve"> г.</w:t>
      </w:r>
    </w:p>
    <w:p w14:paraId="12E61566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</w:p>
    <w:p w14:paraId="1FCFAD0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79" w:edGrp="everyone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Освоение практических навыков программирования на C++ и Python через решение прикладных задач, работа с микроконтроллерами и компьютерным зрением, а также знакомство с потенциальными местами будущей практики или работы.</w:t>
      </w:r>
    </w:p>
    <w:permEnd w:id="79"/>
    <w:p w14:paraId="7D2E414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728C4405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80" w:edGrp="everyone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Наработка навыков программирования на типовых задачах, программирование микроконтроллеров Arduino, основы компьютерного зрения на Python.</w:t>
      </w:r>
    </w:p>
    <w:permEnd w:id="80"/>
    <w:p w14:paraId="0A1A693C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</w:p>
    <w:p w14:paraId="3243C830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81" w:edGrp="everyone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>Приобретение опыта разработки ПО, понимание принципов работы с микроконтроллерами и сенсорами, получение базовых навыков обработки изображений и знакомство с IT-компаниями для практики и трудоустройства.</w:t>
      </w:r>
    </w:p>
    <w:permEnd w:id="81"/>
    <w:p w14:paraId="6D63A56A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</w:p>
    <w:p w14:paraId="22CDB464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Руководитель практики от</w:t>
      </w:r>
    </w:p>
    <w:p w14:paraId="488E34EC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института ИТиАД</w:t>
      </w:r>
    </w:p>
    <w:p w14:paraId="12911E5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___________/ </w:t>
      </w:r>
      <w:permStart w:id="82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>Кононенко Р.М.</w:t>
      </w:r>
      <w:permEnd w:id="82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/ </w:t>
      </w:r>
    </w:p>
    <w:p w14:paraId="6446034A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color w:val="000000"/>
          <w:sz w:val="18"/>
          <w:szCs w:val="18"/>
        </w:rPr>
      </w:pPr>
      <w:r>
        <w:rPr>
          <w:rFonts w:ascii="Times New Roman" w:hAnsi="Times New Roman" w:eastAsia="Calibri" w:cs="Times New Roman"/>
          <w:color w:val="000000"/>
          <w:sz w:val="18"/>
          <w:szCs w:val="18"/>
        </w:rPr>
        <w:t xml:space="preserve"> (подпись</w:t>
      </w:r>
    </w:p>
    <w:p w14:paraId="6CF9083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  <w:t xml:space="preserve">Согласовано: </w:t>
      </w:r>
    </w:p>
    <w:p w14:paraId="28BE34FA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Руководитель ООП</w:t>
      </w:r>
    </w:p>
    <w:p w14:paraId="24031770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___________/Кононенко Р.В./ </w:t>
      </w:r>
    </w:p>
    <w:p w14:paraId="25A6FB81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ascii="Times New Roman" w:hAnsi="Times New Roman" w:eastAsia="Calibri" w:cs="Times New Roman"/>
          <w:color w:val="000000"/>
          <w:sz w:val="16"/>
          <w:szCs w:val="16"/>
        </w:rPr>
        <w:t>(подпись</w:t>
      </w:r>
    </w:p>
    <w:p w14:paraId="120B5936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«</w:t>
      </w:r>
      <w:permStart w:id="83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>___</w:t>
      </w:r>
      <w:permEnd w:id="83"/>
      <w:r>
        <w:rPr>
          <w:rFonts w:ascii="Times New Roman" w:hAnsi="Times New Roman" w:eastAsia="Calibri" w:cs="Times New Roman"/>
          <w:color w:val="000000"/>
          <w:sz w:val="28"/>
          <w:szCs w:val="28"/>
        </w:rPr>
        <w:t>»</w:t>
      </w:r>
      <w:permStart w:id="84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>__________</w:t>
      </w:r>
      <w:permEnd w:id="84"/>
      <w:r>
        <w:rPr>
          <w:rFonts w:ascii="Times New Roman" w:hAnsi="Times New Roman" w:eastAsia="Calibri" w:cs="Times New Roman"/>
          <w:color w:val="000000"/>
          <w:sz w:val="28"/>
          <w:szCs w:val="28"/>
        </w:rPr>
        <w:t>20</w:t>
      </w:r>
      <w:permStart w:id="85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>25</w:t>
      </w:r>
      <w:permEnd w:id="85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г. </w:t>
      </w:r>
    </w:p>
    <w:p w14:paraId="586A1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86" w:edGrp="everyone"/>
      <w:permEnd w:id="86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79BA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__________«</w:t>
      </w:r>
      <w:permStart w:id="87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>16</w:t>
      </w:r>
      <w:permEnd w:id="87"/>
      <w:r>
        <w:rPr>
          <w:rFonts w:ascii="Times New Roman" w:hAnsi="Times New Roman" w:eastAsia="Calibri" w:cs="Times New Roman"/>
          <w:color w:val="000000"/>
          <w:sz w:val="28"/>
          <w:szCs w:val="28"/>
        </w:rPr>
        <w:t>»</w:t>
      </w:r>
      <w:permStart w:id="88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июня </w:t>
      </w:r>
      <w:permEnd w:id="88"/>
      <w:r>
        <w:rPr>
          <w:rFonts w:ascii="Times New Roman" w:hAnsi="Times New Roman" w:eastAsia="Calibri" w:cs="Times New Roman"/>
          <w:color w:val="000000"/>
          <w:sz w:val="28"/>
          <w:szCs w:val="28"/>
        </w:rPr>
        <w:t>20</w:t>
      </w:r>
      <w:permStart w:id="89" w:edGrp="everyone"/>
      <w:r>
        <w:rPr>
          <w:rFonts w:ascii="Times New Roman" w:hAnsi="Times New Roman" w:eastAsia="Calibri" w:cs="Times New Roman"/>
          <w:color w:val="000000"/>
          <w:sz w:val="28"/>
          <w:szCs w:val="28"/>
        </w:rPr>
        <w:t>25</w:t>
      </w:r>
      <w:permEnd w:id="89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г.</w:t>
      </w:r>
    </w:p>
    <w:p w14:paraId="401695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ascii="Times New Roman" w:hAnsi="Times New Roman" w:eastAsia="Calibri" w:cs="Times New Roman"/>
          <w:color w:val="000000"/>
          <w:sz w:val="16"/>
          <w:szCs w:val="16"/>
        </w:rPr>
        <w:t>(подпись)</w:t>
      </w:r>
    </w:p>
    <w:p w14:paraId="2535D1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851" w:right="567" w:bottom="1134" w:left="1701" w:header="709" w:footer="709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Роман" w:date="2023-01-11T18:30:00Z" w:initials="Р">
    <w:p w14:paraId="11851637">
      <w:pPr>
        <w:pStyle w:val="6"/>
      </w:pPr>
      <w:r>
        <w:t>ФИО такое же, как в приказе на практику</w:t>
      </w:r>
    </w:p>
  </w:comment>
  <w:comment w:id="1" w:author="Роман" w:date="2025-06-28T13:05:00Z" w:initials="Р">
    <w:p w14:paraId="6B0FCF87">
      <w:pPr>
        <w:pStyle w:val="6"/>
      </w:pPr>
      <w:r>
        <w:t>ФИО такое же, как в приказе на практику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851637" w15:done="0"/>
  <w15:commentEx w15:paraId="6B0FCF8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Роман">
    <w15:presenceInfo w15:providerId="None" w15:userId="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readOnly"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95"/>
    <w:rsid w:val="00020FD2"/>
    <w:rsid w:val="00071689"/>
    <w:rsid w:val="0007383D"/>
    <w:rsid w:val="00093EB2"/>
    <w:rsid w:val="000C1B7E"/>
    <w:rsid w:val="0014005E"/>
    <w:rsid w:val="001627AC"/>
    <w:rsid w:val="002230DF"/>
    <w:rsid w:val="002B017D"/>
    <w:rsid w:val="002D548B"/>
    <w:rsid w:val="00314E36"/>
    <w:rsid w:val="0036015B"/>
    <w:rsid w:val="003A7C72"/>
    <w:rsid w:val="003D78D5"/>
    <w:rsid w:val="00414552"/>
    <w:rsid w:val="004B0384"/>
    <w:rsid w:val="004B5801"/>
    <w:rsid w:val="00546F34"/>
    <w:rsid w:val="006645AB"/>
    <w:rsid w:val="006F0195"/>
    <w:rsid w:val="00765326"/>
    <w:rsid w:val="00766CF7"/>
    <w:rsid w:val="007B448C"/>
    <w:rsid w:val="00A40937"/>
    <w:rsid w:val="00AA0457"/>
    <w:rsid w:val="00AE4D5C"/>
    <w:rsid w:val="00BC3A40"/>
    <w:rsid w:val="00C257CB"/>
    <w:rsid w:val="00C60D57"/>
    <w:rsid w:val="00CD1B2B"/>
    <w:rsid w:val="00D300FF"/>
    <w:rsid w:val="00D95857"/>
    <w:rsid w:val="00D97372"/>
    <w:rsid w:val="00E12AD5"/>
    <w:rsid w:val="1B8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1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1"/>
    <w:semiHidden/>
    <w:unhideWhenUsed/>
    <w:uiPriority w:val="99"/>
    <w:rPr>
      <w:b/>
      <w:bCs/>
    </w:rPr>
  </w:style>
  <w:style w:type="paragraph" w:styleId="8">
    <w:name w:val="Body Text"/>
    <w:basedOn w:val="1"/>
    <w:link w:val="13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4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Текст примечания Знак"/>
    <w:basedOn w:val="2"/>
    <w:link w:val="6"/>
    <w:semiHidden/>
    <w:uiPriority w:val="99"/>
    <w:rPr>
      <w:sz w:val="20"/>
      <w:szCs w:val="20"/>
    </w:rPr>
  </w:style>
  <w:style w:type="character" w:customStyle="1" w:styleId="11">
    <w:name w:val="Тема примечания Знак"/>
    <w:basedOn w:val="10"/>
    <w:link w:val="7"/>
    <w:semiHidden/>
    <w:uiPriority w:val="99"/>
    <w:rPr>
      <w:b/>
      <w:bCs/>
      <w:sz w:val="20"/>
      <w:szCs w:val="20"/>
    </w:rPr>
  </w:style>
  <w:style w:type="character" w:customStyle="1" w:styleId="12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Основной текст Знак"/>
    <w:basedOn w:val="2"/>
    <w:link w:val="8"/>
    <w:uiPriority w:val="1"/>
    <w:rPr>
      <w:rFonts w:ascii="Times New Roman" w:hAnsi="Times New Roman" w:eastAsia="Times New Roman" w:cs="Times New Roman"/>
      <w:sz w:val="28"/>
      <w:szCs w:val="24"/>
    </w:rPr>
  </w:style>
  <w:style w:type="paragraph" w:customStyle="1" w:styleId="14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209</Words>
  <Characters>1195</Characters>
  <Lines>9</Lines>
  <Paragraphs>2</Paragraphs>
  <TotalTime>0</TotalTime>
  <ScaleCrop>false</ScaleCrop>
  <LinksUpToDate>false</LinksUpToDate>
  <CharactersWithSpaces>1402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2025-06-28T05:09:00Z</dcterms:created>
  <dc:creator>Гладких Анастасия Михайловна;Кононенко Роман Владимирович</dc:creator>
  <cp:lastModifiedBy>Роман</cp:lastModifiedBy>
  <dcterms:modified xsi:type="dcterms:W3CDTF">2025-09-28T04:37:11Z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C513795591DD498E9817430A172E9D69_12</vt:lpwstr>
  </property>
</Properties>
</file>