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0DDB4" w14:textId="67CC6211" w:rsidR="00A3052B" w:rsidRDefault="00A3052B" w:rsidP="00A3052B">
      <w:pPr>
        <w:spacing w:after="0" w:line="240" w:lineRule="auto"/>
        <w:ind w:left="567" w:hanging="567"/>
        <w:rPr>
          <w:rFonts w:ascii="Times New Roman" w:eastAsia="Times New Roman" w:hAnsi="Times New Roman" w:cs="Times New Roman"/>
          <w:sz w:val="24"/>
          <w:szCs w:val="24"/>
          <w:lang w:val="de-DE" w:eastAsia="zh-CN"/>
        </w:rPr>
      </w:pPr>
      <w:r>
        <w:rPr>
          <w:rFonts w:ascii="Times New Roman" w:eastAsia="Times New Roman" w:hAnsi="Times New Roman" w:cs="Times New Roman"/>
          <w:sz w:val="24"/>
          <w:szCs w:val="24"/>
          <w:lang w:val="de-DE" w:eastAsia="zh-CN"/>
        </w:rPr>
        <w:fldChar w:fldCharType="begin"/>
      </w:r>
      <w:r>
        <w:rPr>
          <w:rFonts w:ascii="Times New Roman" w:eastAsia="Times New Roman" w:hAnsi="Times New Roman" w:cs="Times New Roman"/>
          <w:sz w:val="24"/>
          <w:szCs w:val="24"/>
          <w:lang w:val="de-DE" w:eastAsia="zh-CN"/>
        </w:rPr>
        <w:instrText xml:space="preserve"> ADDIN ZOTERO_ITEM CSL_CITATION {"citationID":"Q0Yb2q6x","properties":{"formattedCitation":"(Xiao and Huai 2017)","plainCitation":"(Xiao and Huai 2017)","noteIndex":0},"citationItems":[{"id":57417,"uris":["http://zotero.org/groups/2553697/items/M99H46SN"],"uri":["http://zotero.org/groups/2553697/items/M99H46SN"],"itemData":{"id":57417,"type":"article-journal","multi":{"main":{"container-title":"zh","title":"zh"},"_keys":{"container-title":{"en":"Researches on Library Science","zh-alalc97":"Tushuguan xue yanjiu"},"title":{"en":"An Analysis of Quality checking Problems in the Practice of Digitization of Newspapers of Republic of China","zh-alalc97":"Minguo baozhi shuzihua shijian zhong de zhijian wenti tanxi"}}},"abstract":"</w:instrText>
      </w:r>
      <w:r>
        <w:rPr>
          <w:rFonts w:ascii="MS Mincho" w:eastAsia="MS Mincho" w:hAnsi="MS Mincho" w:cs="MS Mincho" w:hint="eastAsia"/>
          <w:sz w:val="24"/>
          <w:szCs w:val="24"/>
          <w:lang w:val="de-DE" w:eastAsia="zh-CN"/>
        </w:rPr>
        <w:instrText>民国</w:instrText>
      </w:r>
      <w:r>
        <w:rPr>
          <w:rFonts w:ascii="New Gulim" w:eastAsia="New Gulim" w:hAnsi="New Gulim" w:cs="New Gulim" w:hint="eastAsia"/>
          <w:sz w:val="24"/>
          <w:szCs w:val="24"/>
          <w:lang w:val="de-DE" w:eastAsia="zh-CN"/>
        </w:rPr>
        <w:instrText>报纸数字化实践工作中</w:instrText>
      </w:r>
      <w:r>
        <w:rPr>
          <w:rFonts w:ascii="Times New Roman" w:eastAsia="Times New Roman" w:hAnsi="Times New Roman" w:cs="Times New Roman"/>
          <w:sz w:val="24"/>
          <w:szCs w:val="24"/>
          <w:lang w:val="de-DE" w:eastAsia="zh-CN"/>
        </w:rPr>
        <w:instrText>,</w:instrText>
      </w:r>
      <w:r>
        <w:rPr>
          <w:rFonts w:ascii="New Gulim" w:eastAsia="New Gulim" w:hAnsi="New Gulim" w:cs="New Gulim" w:hint="eastAsia"/>
          <w:sz w:val="24"/>
          <w:szCs w:val="24"/>
          <w:lang w:val="de-DE" w:eastAsia="zh-CN"/>
        </w:rPr>
        <w:instrText>质检环节尤为重要</w:instrText>
      </w:r>
      <w:r>
        <w:rPr>
          <w:rFonts w:ascii="Times New Roman" w:eastAsia="Times New Roman" w:hAnsi="Times New Roman" w:cs="Times New Roman"/>
          <w:sz w:val="24"/>
          <w:szCs w:val="24"/>
          <w:lang w:val="de-DE" w:eastAsia="zh-CN"/>
        </w:rPr>
        <w:instrText>,</w:instrText>
      </w:r>
      <w:r>
        <w:rPr>
          <w:rFonts w:ascii="MS Mincho" w:eastAsia="MS Mincho" w:hAnsi="MS Mincho" w:cs="MS Mincho" w:hint="eastAsia"/>
          <w:sz w:val="24"/>
          <w:szCs w:val="24"/>
          <w:lang w:val="de-DE" w:eastAsia="zh-CN"/>
        </w:rPr>
        <w:instrText>高</w:instrText>
      </w:r>
      <w:r>
        <w:rPr>
          <w:rFonts w:ascii="New Gulim" w:eastAsia="New Gulim" w:hAnsi="New Gulim" w:cs="New Gulim" w:hint="eastAsia"/>
          <w:sz w:val="24"/>
          <w:szCs w:val="24"/>
          <w:lang w:val="de-DE" w:eastAsia="zh-CN"/>
        </w:rPr>
        <w:instrText>质量的数据是后期提供优质</w:instrText>
      </w:r>
      <w:r>
        <w:rPr>
          <w:rFonts w:ascii="MS Mincho" w:eastAsia="MS Mincho" w:hAnsi="MS Mincho" w:cs="MS Mincho" w:hint="eastAsia"/>
          <w:sz w:val="24"/>
          <w:szCs w:val="24"/>
          <w:lang w:val="de-DE" w:eastAsia="zh-CN"/>
        </w:rPr>
        <w:instrText>服</w:instrText>
      </w:r>
      <w:r>
        <w:rPr>
          <w:rFonts w:ascii="New Gulim" w:eastAsia="New Gulim" w:hAnsi="New Gulim" w:cs="New Gulim" w:hint="eastAsia"/>
          <w:sz w:val="24"/>
          <w:szCs w:val="24"/>
          <w:lang w:val="de-DE" w:eastAsia="zh-CN"/>
        </w:rPr>
        <w:instrText>务的可靠保障。质检问题涉及报纸、版式和</w:instrText>
      </w:r>
      <w:r>
        <w:rPr>
          <w:rFonts w:ascii="Times New Roman" w:eastAsia="Times New Roman" w:hAnsi="Times New Roman" w:cs="Times New Roman"/>
          <w:sz w:val="24"/>
          <w:szCs w:val="24"/>
          <w:lang w:val="de-DE" w:eastAsia="zh-CN"/>
        </w:rPr>
        <w:instrText>OCR</w:instrText>
      </w:r>
      <w:r>
        <w:rPr>
          <w:rFonts w:ascii="MS Mincho" w:eastAsia="MS Mincho" w:hAnsi="MS Mincho" w:cs="MS Mincho" w:hint="eastAsia"/>
          <w:sz w:val="24"/>
          <w:szCs w:val="24"/>
          <w:lang w:val="de-DE" w:eastAsia="zh-CN"/>
        </w:rPr>
        <w:instrText>文字</w:instrText>
      </w:r>
      <w:r>
        <w:rPr>
          <w:rFonts w:ascii="New Gulim" w:eastAsia="New Gulim" w:hAnsi="New Gulim" w:cs="New Gulim" w:hint="eastAsia"/>
          <w:sz w:val="24"/>
          <w:szCs w:val="24"/>
          <w:lang w:val="de-DE" w:eastAsia="zh-CN"/>
        </w:rPr>
        <w:instrText>识别三个方面。报纸层面存在记录标识号、报名、出版日期和版次等问题</w:instrText>
      </w:r>
      <w:r>
        <w:rPr>
          <w:rFonts w:ascii="Times New Roman" w:eastAsia="Times New Roman" w:hAnsi="Times New Roman" w:cs="Times New Roman"/>
          <w:sz w:val="24"/>
          <w:szCs w:val="24"/>
          <w:lang w:val="de-DE" w:eastAsia="zh-CN"/>
        </w:rPr>
        <w:instrText>;</w:instrText>
      </w:r>
      <w:r>
        <w:rPr>
          <w:rFonts w:ascii="MS Mincho" w:eastAsia="MS Mincho" w:hAnsi="MS Mincho" w:cs="MS Mincho" w:hint="eastAsia"/>
          <w:sz w:val="24"/>
          <w:szCs w:val="24"/>
          <w:lang w:val="de-DE" w:eastAsia="zh-CN"/>
        </w:rPr>
        <w:instrText>版式</w:instrText>
      </w:r>
      <w:r>
        <w:rPr>
          <w:rFonts w:ascii="New Gulim" w:eastAsia="New Gulim" w:hAnsi="New Gulim" w:cs="New Gulim" w:hint="eastAsia"/>
          <w:sz w:val="24"/>
          <w:szCs w:val="24"/>
          <w:lang w:val="de-DE" w:eastAsia="zh-CN"/>
        </w:rPr>
        <w:instrText>层面涉及栏目范围、篇目置标和标题置标等问题</w:instrText>
      </w:r>
      <w:r>
        <w:rPr>
          <w:rFonts w:ascii="Times New Roman" w:eastAsia="Times New Roman" w:hAnsi="Times New Roman" w:cs="Times New Roman"/>
          <w:sz w:val="24"/>
          <w:szCs w:val="24"/>
          <w:lang w:val="de-DE" w:eastAsia="zh-CN"/>
        </w:rPr>
        <w:instrText>;OCR</w:instrText>
      </w:r>
      <w:r>
        <w:rPr>
          <w:rFonts w:ascii="MS Mincho" w:eastAsia="MS Mincho" w:hAnsi="MS Mincho" w:cs="MS Mincho" w:hint="eastAsia"/>
          <w:sz w:val="24"/>
          <w:szCs w:val="24"/>
          <w:lang w:val="de-DE" w:eastAsia="zh-CN"/>
        </w:rPr>
        <w:instrText>文字</w:instrText>
      </w:r>
      <w:r>
        <w:rPr>
          <w:rFonts w:ascii="New Gulim" w:eastAsia="New Gulim" w:hAnsi="New Gulim" w:cs="New Gulim" w:hint="eastAsia"/>
          <w:sz w:val="24"/>
          <w:szCs w:val="24"/>
          <w:lang w:val="de-DE" w:eastAsia="zh-CN"/>
        </w:rPr>
        <w:instrText>识别的问题主要为多字、少字、符号和字形识别错误等。</w:instrText>
      </w:r>
      <w:r>
        <w:rPr>
          <w:rFonts w:ascii="Times New Roman" w:eastAsia="Times New Roman" w:hAnsi="Times New Roman" w:cs="Times New Roman"/>
          <w:sz w:val="24"/>
          <w:szCs w:val="24"/>
          <w:lang w:val="de-DE" w:eastAsia="zh-CN"/>
        </w:rPr>
        <w:instrText>During the digitization of newspapers of Republic of China,quality control is extremely important.High quality data are reliable guarantee for providing public services in later period.Quality control covers the problems related to newspaper,format and OCR.The problems related to newspaper include record identification numbers, newspaper names,publication dates,editions,etc.;the problems related to format includes column scope, articles markup,headline markup,etc.;and OCR problems mainly include adding or missing characters,symbol mistakes,font recognition errors,and so on.","container-title":"</w:instrText>
      </w:r>
      <w:r>
        <w:rPr>
          <w:rFonts w:ascii="New Gulim" w:eastAsia="New Gulim" w:hAnsi="New Gulim" w:cs="New Gulim" w:hint="eastAsia"/>
          <w:sz w:val="24"/>
          <w:szCs w:val="24"/>
          <w:lang w:val="de-DE" w:eastAsia="zh-CN"/>
        </w:rPr>
        <w:instrText>图书馆学研究</w:instrText>
      </w:r>
      <w:r>
        <w:rPr>
          <w:rFonts w:ascii="Times New Roman" w:eastAsia="Times New Roman" w:hAnsi="Times New Roman" w:cs="Times New Roman"/>
          <w:sz w:val="24"/>
          <w:szCs w:val="24"/>
          <w:lang w:val="de-DE" w:eastAsia="zh-CN"/>
        </w:rPr>
        <w:instrText>","ISSN":"1001-0424","issue":"07","language":"</w:instrText>
      </w:r>
      <w:r>
        <w:rPr>
          <w:rFonts w:ascii="MS Mincho" w:eastAsia="MS Mincho" w:hAnsi="MS Mincho" w:cs="MS Mincho" w:hint="eastAsia"/>
          <w:sz w:val="24"/>
          <w:szCs w:val="24"/>
          <w:lang w:val="de-DE" w:eastAsia="zh-CN"/>
        </w:rPr>
        <w:instrText>中文</w:instrText>
      </w:r>
      <w:r>
        <w:rPr>
          <w:rFonts w:ascii="Times New Roman" w:eastAsia="Times New Roman" w:hAnsi="Times New Roman" w:cs="Times New Roman"/>
          <w:sz w:val="24"/>
          <w:szCs w:val="24"/>
          <w:lang w:val="de-DE" w:eastAsia="zh-CN"/>
        </w:rPr>
        <w:instrText>;","page":"61-78+87","source":"CNKI","title":"</w:instrText>
      </w:r>
      <w:r>
        <w:rPr>
          <w:rFonts w:ascii="MS Mincho" w:eastAsia="MS Mincho" w:hAnsi="MS Mincho" w:cs="MS Mincho" w:hint="eastAsia"/>
          <w:sz w:val="24"/>
          <w:szCs w:val="24"/>
          <w:lang w:val="de-DE" w:eastAsia="zh-CN"/>
        </w:rPr>
        <w:instrText>民国</w:instrText>
      </w:r>
      <w:r>
        <w:rPr>
          <w:rFonts w:ascii="New Gulim" w:eastAsia="New Gulim" w:hAnsi="New Gulim" w:cs="New Gulim" w:hint="eastAsia"/>
          <w:sz w:val="24"/>
          <w:szCs w:val="24"/>
          <w:lang w:val="de-DE" w:eastAsia="zh-CN"/>
        </w:rPr>
        <w:instrText>报纸数字化实践中的质检问题探析</w:instrText>
      </w:r>
      <w:r>
        <w:rPr>
          <w:rFonts w:ascii="Times New Roman" w:eastAsia="Times New Roman" w:hAnsi="Times New Roman" w:cs="Times New Roman"/>
          <w:sz w:val="24"/>
          <w:szCs w:val="24"/>
          <w:lang w:val="de-DE" w:eastAsia="zh-CN"/>
        </w:rPr>
        <w:instrText>","author":[{"family":"</w:instrText>
      </w:r>
      <w:r>
        <w:rPr>
          <w:rFonts w:ascii="MS Mincho" w:eastAsia="MS Mincho" w:hAnsi="MS Mincho" w:cs="MS Mincho" w:hint="eastAsia"/>
          <w:sz w:val="24"/>
          <w:szCs w:val="24"/>
          <w:lang w:val="de-DE" w:eastAsia="zh-CN"/>
        </w:rPr>
        <w:instrText>肖</w:instrText>
      </w:r>
      <w:r>
        <w:rPr>
          <w:rFonts w:ascii="Times New Roman" w:eastAsia="Times New Roman" w:hAnsi="Times New Roman" w:cs="Times New Roman"/>
          <w:sz w:val="24"/>
          <w:szCs w:val="24"/>
          <w:lang w:val="de-DE" w:eastAsia="zh-CN"/>
        </w:rPr>
        <w:instrText>","given":"</w:instrText>
      </w:r>
      <w:r>
        <w:rPr>
          <w:rFonts w:ascii="New Gulim" w:eastAsia="New Gulim" w:hAnsi="New Gulim" w:cs="New Gulim" w:hint="eastAsia"/>
          <w:sz w:val="24"/>
          <w:szCs w:val="24"/>
          <w:lang w:val="de-DE" w:eastAsia="zh-CN"/>
        </w:rPr>
        <w:instrText>红</w:instrText>
      </w:r>
      <w:r>
        <w:rPr>
          <w:rFonts w:ascii="Times New Roman" w:eastAsia="Times New Roman" w:hAnsi="Times New Roman" w:cs="Times New Roman"/>
          <w:sz w:val="24"/>
          <w:szCs w:val="24"/>
          <w:lang w:val="de-DE" w:eastAsia="zh-CN"/>
        </w:rPr>
        <w:instrText>","multi":{"_key":{"zh-alalc97":{"family":"Xiao","given":"Hong"}},"main":"zh"}},{"family":"</w:instrText>
      </w:r>
      <w:r>
        <w:rPr>
          <w:rFonts w:ascii="MS Mincho" w:eastAsia="MS Mincho" w:hAnsi="MS Mincho" w:cs="MS Mincho" w:hint="eastAsia"/>
          <w:sz w:val="24"/>
          <w:szCs w:val="24"/>
          <w:lang w:val="de-DE" w:eastAsia="zh-CN"/>
        </w:rPr>
        <w:instrText>槐</w:instrText>
      </w:r>
      <w:r>
        <w:rPr>
          <w:rFonts w:ascii="Times New Roman" w:eastAsia="Times New Roman" w:hAnsi="Times New Roman" w:cs="Times New Roman"/>
          <w:sz w:val="24"/>
          <w:szCs w:val="24"/>
          <w:lang w:val="de-DE" w:eastAsia="zh-CN"/>
        </w:rPr>
        <w:instrText>","given":"</w:instrText>
      </w:r>
      <w:r>
        <w:rPr>
          <w:rFonts w:ascii="MS Mincho" w:eastAsia="MS Mincho" w:hAnsi="MS Mincho" w:cs="MS Mincho" w:hint="eastAsia"/>
          <w:sz w:val="24"/>
          <w:szCs w:val="24"/>
          <w:lang w:val="de-DE" w:eastAsia="zh-CN"/>
        </w:rPr>
        <w:instrText>燕</w:instrText>
      </w:r>
      <w:r>
        <w:rPr>
          <w:rFonts w:ascii="Times New Roman" w:eastAsia="Times New Roman" w:hAnsi="Times New Roman" w:cs="Times New Roman"/>
          <w:sz w:val="24"/>
          <w:szCs w:val="24"/>
          <w:lang w:val="de-DE" w:eastAsia="zh-CN"/>
        </w:rPr>
        <w:instrText xml:space="preserve">","multi":{"_key":{"zh-alalc97":{"family":"Huai","given":"Yan"}},"main":"zh"}}],"issued":{"date-parts":[["2017"]]},"seeAlso":[]}}],"schema":"https://github.com/citation-style-language/schema/raw/master/csl-citation.json"} </w:instrText>
      </w:r>
      <w:r>
        <w:rPr>
          <w:rFonts w:ascii="Times New Roman" w:eastAsia="Times New Roman" w:hAnsi="Times New Roman" w:cs="Times New Roman"/>
          <w:sz w:val="24"/>
          <w:szCs w:val="24"/>
          <w:lang w:val="de-DE" w:eastAsia="zh-CN"/>
        </w:rPr>
        <w:fldChar w:fldCharType="separate"/>
      </w:r>
      <w:r w:rsidRPr="00A3052B">
        <w:rPr>
          <w:rFonts w:ascii="Calibri" w:hAnsi="Calibri" w:cs="Calibri"/>
          <w:sz w:val="24"/>
        </w:rPr>
        <w:t>(Xiao and Huai 2017)</w:t>
      </w:r>
      <w:r>
        <w:rPr>
          <w:rFonts w:ascii="Times New Roman" w:eastAsia="Times New Roman" w:hAnsi="Times New Roman" w:cs="Times New Roman"/>
          <w:sz w:val="24"/>
          <w:szCs w:val="24"/>
          <w:lang w:val="de-DE" w:eastAsia="zh-CN"/>
        </w:rPr>
        <w:fldChar w:fldCharType="end"/>
      </w:r>
    </w:p>
    <w:p w14:paraId="400629F9" w14:textId="51DE03E5" w:rsidR="00A3052B" w:rsidRPr="00A3052B" w:rsidRDefault="00A3052B" w:rsidP="00A3052B">
      <w:pPr>
        <w:spacing w:after="0" w:line="240" w:lineRule="auto"/>
        <w:ind w:left="567" w:hanging="567"/>
        <w:rPr>
          <w:rFonts w:ascii="Calibri" w:hAnsi="Calibri" w:cs="Calibri"/>
          <w:sz w:val="24"/>
        </w:rPr>
      </w:pPr>
      <w:r w:rsidRPr="00A3052B">
        <w:rPr>
          <w:rFonts w:ascii="Calibri" w:hAnsi="Calibri" w:cs="Calibri"/>
          <w:sz w:val="24"/>
        </w:rPr>
        <w:fldChar w:fldCharType="begin"/>
      </w:r>
      <w:r w:rsidRPr="00A3052B">
        <w:rPr>
          <w:rFonts w:ascii="Calibri" w:hAnsi="Calibri" w:cs="Calibri"/>
          <w:sz w:val="24"/>
        </w:rPr>
        <w:instrText xml:space="preserve"> ADDIN ZOTERO_BIBL {"uncited":[],"omitted":[],"custom":[]} CSL_BIBLIOGRAPHY </w:instrText>
      </w:r>
      <w:r w:rsidRPr="00A3052B">
        <w:rPr>
          <w:rFonts w:ascii="Calibri" w:hAnsi="Calibri" w:cs="Calibri"/>
          <w:sz w:val="24"/>
        </w:rPr>
        <w:fldChar w:fldCharType="separate"/>
      </w:r>
      <w:r w:rsidRPr="00A3052B">
        <w:rPr>
          <w:rFonts w:ascii="Calibri" w:hAnsi="Calibri" w:cs="Calibri"/>
          <w:sz w:val="24"/>
        </w:rPr>
        <w:t>Xiao, Hong [</w:t>
      </w:r>
      <w:r w:rsidRPr="00A3052B">
        <w:rPr>
          <w:rFonts w:ascii="MS Gothic" w:eastAsia="MS Gothic" w:hAnsi="MS Gothic" w:cs="MS Gothic" w:hint="eastAsia"/>
          <w:sz w:val="24"/>
        </w:rPr>
        <w:t>肖</w:t>
      </w:r>
      <w:r w:rsidRPr="00A3052B">
        <w:rPr>
          <w:rFonts w:ascii="New Gulim" w:eastAsia="New Gulim" w:hAnsi="New Gulim" w:cs="New Gulim" w:hint="eastAsia"/>
          <w:sz w:val="24"/>
        </w:rPr>
        <w:t>红</w:t>
      </w:r>
      <w:r w:rsidRPr="00A3052B">
        <w:rPr>
          <w:rFonts w:ascii="Calibri" w:hAnsi="Calibri" w:cs="Calibri"/>
          <w:sz w:val="24"/>
        </w:rPr>
        <w:t>], and Yan Huai [</w:t>
      </w:r>
      <w:r w:rsidRPr="00A3052B">
        <w:rPr>
          <w:rFonts w:ascii="MS Gothic" w:eastAsia="MS Gothic" w:hAnsi="MS Gothic" w:cs="MS Gothic" w:hint="eastAsia"/>
          <w:sz w:val="24"/>
        </w:rPr>
        <w:t>槐燕</w:t>
      </w:r>
      <w:r w:rsidRPr="00A3052B">
        <w:rPr>
          <w:rFonts w:ascii="Calibri" w:hAnsi="Calibri" w:cs="Calibri"/>
          <w:sz w:val="24"/>
        </w:rPr>
        <w:t>]. 2017. “An Analysis of Quality Checking Problems in the Practice of Digitization of Newspapers of Republic of China” [</w:t>
      </w:r>
      <w:r w:rsidRPr="00A3052B">
        <w:rPr>
          <w:rFonts w:ascii="MS Gothic" w:eastAsia="MS Gothic" w:hAnsi="MS Gothic" w:cs="MS Gothic" w:hint="eastAsia"/>
          <w:sz w:val="24"/>
        </w:rPr>
        <w:t>民国</w:t>
      </w:r>
      <w:r w:rsidRPr="00A3052B">
        <w:rPr>
          <w:rFonts w:ascii="New Gulim" w:eastAsia="New Gulim" w:hAnsi="New Gulim" w:cs="New Gulim" w:hint="eastAsia"/>
          <w:sz w:val="24"/>
        </w:rPr>
        <w:t>报纸数字化实践中的质检问题探析</w:t>
      </w:r>
      <w:r w:rsidRPr="00A3052B">
        <w:rPr>
          <w:rFonts w:ascii="Calibri" w:hAnsi="Calibri" w:cs="Calibri"/>
          <w:sz w:val="24"/>
        </w:rPr>
        <w:t>]. Researches on Library Science [</w:t>
      </w:r>
      <w:r w:rsidRPr="00A3052B">
        <w:rPr>
          <w:rFonts w:ascii="New Gulim" w:eastAsia="New Gulim" w:hAnsi="New Gulim" w:cs="New Gulim" w:hint="eastAsia"/>
          <w:sz w:val="24"/>
        </w:rPr>
        <w:t>图书馆学研究</w:t>
      </w:r>
      <w:r w:rsidRPr="00A3052B">
        <w:rPr>
          <w:rFonts w:ascii="Calibri" w:hAnsi="Calibri" w:cs="Calibri"/>
          <w:sz w:val="24"/>
        </w:rPr>
        <w:t>], no. 07: 61-78+87.</w:t>
      </w:r>
    </w:p>
    <w:p w14:paraId="14767192" w14:textId="0D72FD40" w:rsidR="00A3052B" w:rsidRDefault="00A3052B" w:rsidP="00A3052B">
      <w:pPr>
        <w:spacing w:after="0" w:line="240" w:lineRule="auto"/>
        <w:ind w:left="567" w:hanging="567"/>
        <w:rPr>
          <w:rFonts w:ascii="Calibri" w:hAnsi="Calibri" w:cs="Calibri"/>
          <w:sz w:val="24"/>
        </w:rPr>
      </w:pPr>
      <w:r w:rsidRPr="00A3052B">
        <w:rPr>
          <w:rFonts w:ascii="Calibri" w:hAnsi="Calibri" w:cs="Calibri"/>
          <w:sz w:val="24"/>
        </w:rPr>
        <w:fldChar w:fldCharType="end"/>
      </w:r>
    </w:p>
    <w:p w14:paraId="0F6A28DD" w14:textId="06BEBFB0" w:rsidR="00B85A4A" w:rsidRDefault="00B85A4A" w:rsidP="00A3052B">
      <w:pPr>
        <w:spacing w:after="0" w:line="240" w:lineRule="auto"/>
        <w:ind w:left="567" w:hanging="567"/>
      </w:pPr>
      <w:r w:rsidRPr="00121215">
        <w:t>DOI:10.15941/j.cnki.issn1001-0424.2017.07.010</w:t>
      </w:r>
    </w:p>
    <w:p w14:paraId="5ECC8912" w14:textId="2BCBF655" w:rsidR="00B85A4A" w:rsidRDefault="00B85A4A" w:rsidP="00A3052B">
      <w:pPr>
        <w:spacing w:after="0" w:line="240" w:lineRule="auto"/>
        <w:ind w:left="567" w:hanging="567"/>
        <w:rPr>
          <w:rFonts w:ascii="Calibri" w:hAnsi="Calibri" w:cs="Calibri"/>
          <w:sz w:val="24"/>
        </w:rPr>
      </w:pPr>
    </w:p>
    <w:p w14:paraId="4AB5DD31" w14:textId="58326D1C" w:rsidR="00B85A4A" w:rsidRDefault="00B85A4A" w:rsidP="00A3052B">
      <w:pPr>
        <w:spacing w:after="0" w:line="240" w:lineRule="auto"/>
        <w:ind w:left="567" w:hanging="567"/>
        <w:rPr>
          <w:rFonts w:ascii="Calibri" w:hAnsi="Calibri" w:cs="Calibri"/>
          <w:sz w:val="24"/>
        </w:rPr>
      </w:pPr>
      <w:r>
        <w:rPr>
          <w:rFonts w:ascii="Calibri" w:hAnsi="Calibri" w:cs="Calibri"/>
          <w:sz w:val="24"/>
        </w:rPr>
        <w:t>Questions:</w:t>
      </w:r>
    </w:p>
    <w:p w14:paraId="2190AE61" w14:textId="5E87B265" w:rsidR="00B85A4A" w:rsidRPr="00A3052B" w:rsidRDefault="00B85A4A" w:rsidP="00A3052B">
      <w:pPr>
        <w:spacing w:after="0" w:line="240" w:lineRule="auto"/>
        <w:ind w:left="567" w:hanging="567"/>
        <w:rPr>
          <w:rFonts w:ascii="Calibri" w:hAnsi="Calibri" w:cs="Calibri"/>
          <w:sz w:val="24"/>
        </w:rPr>
      </w:pPr>
      <w:r>
        <w:rPr>
          <w:rFonts w:ascii="Calibri" w:hAnsi="Calibri" w:cs="Calibri"/>
          <w:sz w:val="24"/>
        </w:rPr>
        <w:t>Which OCR engine used</w:t>
      </w:r>
      <w:r w:rsidR="00CB3EDC">
        <w:rPr>
          <w:rFonts w:ascii="Calibri" w:hAnsi="Calibri" w:cs="Calibri"/>
          <w:sz w:val="24"/>
        </w:rPr>
        <w:t>? Or manually typed?</w:t>
      </w:r>
    </w:p>
    <w:p w14:paraId="2C078E63" w14:textId="3032B18B" w:rsidR="00B85A4A" w:rsidRDefault="00B85A4A">
      <w:pPr>
        <w:rPr>
          <w:rFonts w:ascii="Calibri" w:hAnsi="Calibri" w:cs="Calibri"/>
          <w:sz w:val="24"/>
        </w:rPr>
      </w:pPr>
      <w:r>
        <w:rPr>
          <w:rFonts w:ascii="Calibri" w:hAnsi="Calibri" w:cs="Calibri"/>
          <w:sz w:val="24"/>
        </w:rPr>
        <w:br w:type="page"/>
      </w:r>
    </w:p>
    <w:p w14:paraId="0BC693A6" w14:textId="77777777" w:rsidR="00B85A4A" w:rsidRDefault="00B85A4A" w:rsidP="00B85A4A">
      <w:pPr>
        <w:spacing w:after="0" w:line="240" w:lineRule="auto"/>
      </w:pPr>
      <w:r w:rsidRPr="00121215">
        <w:lastRenderedPageBreak/>
        <w:t xml:space="preserve">National Library </w:t>
      </w:r>
      <w:r>
        <w:t xml:space="preserve">started </w:t>
      </w:r>
      <w:r w:rsidRPr="00121215">
        <w:t xml:space="preserve">digitizing newspapers </w:t>
      </w:r>
      <w:r>
        <w:t>from</w:t>
      </w:r>
      <w:r w:rsidRPr="00121215">
        <w:t xml:space="preserve"> the Republic of China</w:t>
      </w:r>
      <w:r>
        <w:t xml:space="preserve"> in </w:t>
      </w:r>
      <w:r w:rsidRPr="00121215">
        <w:t>2014</w:t>
      </w:r>
    </w:p>
    <w:p w14:paraId="23D1F724" w14:textId="5526CEE9" w:rsidR="00E61413" w:rsidRDefault="00B85A4A" w:rsidP="00B85A4A">
      <w:pPr>
        <w:spacing w:after="0" w:line="240" w:lineRule="auto"/>
      </w:pPr>
      <w:r>
        <w:t>Image scan of each page, OCR</w:t>
      </w:r>
      <w:r w:rsidR="00722B52">
        <w:t xml:space="preserve"> of </w:t>
      </w:r>
      <w:r w:rsidR="00722B52" w:rsidRPr="00121215">
        <w:t>article head</w:t>
      </w:r>
      <w:r w:rsidR="00722B52">
        <w:t>ing</w:t>
      </w:r>
      <w:r w:rsidR="00722B52" w:rsidRPr="00121215">
        <w:t>s and titles</w:t>
      </w:r>
      <w:r w:rsidR="00476961">
        <w:t>, headings and titles marked with boxes (for title search)</w:t>
      </w:r>
      <w:r w:rsidR="00722B52" w:rsidRPr="00121215">
        <w:t xml:space="preserve"> </w:t>
      </w:r>
    </w:p>
    <w:p w14:paraId="4A6F9584" w14:textId="62611D5C" w:rsidR="00476961" w:rsidRDefault="0048286B" w:rsidP="00B85A4A">
      <w:pPr>
        <w:spacing w:after="0" w:line="240" w:lineRule="auto"/>
      </w:pPr>
      <w:r>
        <w:rPr>
          <w:rFonts w:ascii="Calibri" w:hAnsi="Calibri" w:cs="Calibri"/>
          <w:sz w:val="24"/>
        </w:rPr>
        <w:t xml:space="preserve">Quality control: </w:t>
      </w:r>
      <w:r w:rsidRPr="00121215">
        <w:t xml:space="preserve">number and naming of documents, the resolution </w:t>
      </w:r>
      <w:r>
        <w:rPr>
          <w:rFonts w:ascii="MS Mincho" w:eastAsia="MS Mincho" w:hAnsi="MS Mincho" w:cs="MS Mincho" w:hint="eastAsia"/>
        </w:rPr>
        <w:t>分辨率</w:t>
      </w:r>
      <w:r w:rsidRPr="00121215">
        <w:t xml:space="preserve">, size, and bit depth </w:t>
      </w:r>
      <w:r>
        <w:rPr>
          <w:rFonts w:ascii="MS Mincho" w:eastAsia="MS Mincho" w:hAnsi="MS Mincho" w:cs="MS Mincho" w:hint="eastAsia"/>
        </w:rPr>
        <w:t>位深</w:t>
      </w:r>
      <w:r w:rsidRPr="00121215">
        <w:t xml:space="preserve"> of scanned images and other technical parameters, and the recording of OCR character recognition the content of the title in XML text file.</w:t>
      </w:r>
    </w:p>
    <w:p w14:paraId="42B03554" w14:textId="7CFAA85C" w:rsidR="00CB3EDC" w:rsidRDefault="00CB3EDC" w:rsidP="00B85A4A">
      <w:pPr>
        <w:spacing w:after="0" w:line="240" w:lineRule="auto"/>
      </w:pPr>
    </w:p>
    <w:p w14:paraId="747D5997" w14:textId="77777777" w:rsidR="00CB3EDC" w:rsidRPr="00B05DE4" w:rsidRDefault="00CB3EDC" w:rsidP="00CB3EDC">
      <w:pPr>
        <w:pStyle w:val="NormalWeb"/>
        <w:spacing w:before="0" w:beforeAutospacing="0" w:after="0" w:afterAutospacing="0"/>
        <w:rPr>
          <w:lang w:val="en-US"/>
        </w:rPr>
      </w:pPr>
      <w:r w:rsidRPr="00B05DE4">
        <w:rPr>
          <w:lang w:val="en-US"/>
        </w:rPr>
        <w:t>Data processing</w:t>
      </w:r>
    </w:p>
    <w:p w14:paraId="07E2F1CA" w14:textId="77777777" w:rsidR="00CB3EDC" w:rsidRPr="00B05DE4" w:rsidRDefault="00CB3EDC" w:rsidP="00CB3EDC">
      <w:pPr>
        <w:pStyle w:val="NormalWeb"/>
        <w:spacing w:before="0" w:beforeAutospacing="0" w:after="0" w:afterAutospacing="0"/>
        <w:rPr>
          <w:lang w:val="en-US"/>
        </w:rPr>
      </w:pPr>
      <w:r w:rsidRPr="00B05DE4">
        <w:rPr>
          <w:lang w:val="en-US"/>
        </w:rPr>
        <w:t>Acceptance data</w:t>
      </w:r>
    </w:p>
    <w:p w14:paraId="286296A5" w14:textId="77777777" w:rsidR="00CB3EDC" w:rsidRPr="00B05DE4" w:rsidRDefault="00CB3EDC" w:rsidP="00CB3EDC">
      <w:pPr>
        <w:pStyle w:val="NormalWeb"/>
        <w:spacing w:before="0" w:beforeAutospacing="0" w:after="0" w:afterAutospacing="0"/>
        <w:rPr>
          <w:lang w:val="en-US"/>
        </w:rPr>
      </w:pPr>
      <w:r w:rsidRPr="00B05DE4">
        <w:rPr>
          <w:lang w:val="en-US"/>
        </w:rPr>
        <w:t>Check the number of files, file names, image quality</w:t>
      </w:r>
    </w:p>
    <w:p w14:paraId="6939FD9F" w14:textId="77777777" w:rsidR="00CB3EDC" w:rsidRPr="00B05DE4" w:rsidRDefault="00CB3EDC" w:rsidP="00CB3EDC">
      <w:pPr>
        <w:pStyle w:val="NormalWeb"/>
        <w:spacing w:before="0" w:beforeAutospacing="0" w:after="0" w:afterAutospacing="0"/>
        <w:rPr>
          <w:lang w:val="en-US"/>
        </w:rPr>
      </w:pPr>
      <w:r w:rsidRPr="00B05DE4">
        <w:rPr>
          <w:lang w:val="en-US"/>
        </w:rPr>
        <w:t>qualified</w:t>
      </w:r>
    </w:p>
    <w:p w14:paraId="70C3BA1D" w14:textId="77777777" w:rsidR="00CB3EDC" w:rsidRPr="00B05DE4" w:rsidRDefault="00CB3EDC" w:rsidP="00CB3EDC">
      <w:pPr>
        <w:pStyle w:val="NormalWeb"/>
        <w:spacing w:before="0" w:beforeAutospacing="0" w:after="0" w:afterAutospacing="0"/>
        <w:rPr>
          <w:lang w:val="en-US"/>
        </w:rPr>
      </w:pPr>
      <w:r w:rsidRPr="00B05DE4">
        <w:rPr>
          <w:lang w:val="en-US"/>
        </w:rPr>
        <w:t>Sampling the quality of the image XML</w:t>
      </w:r>
    </w:p>
    <w:p w14:paraId="1FC7E652" w14:textId="77777777" w:rsidR="00CB3EDC" w:rsidRPr="00B05DE4" w:rsidRDefault="00CB3EDC" w:rsidP="00CB3EDC">
      <w:pPr>
        <w:pStyle w:val="NormalWeb"/>
        <w:spacing w:before="0" w:beforeAutospacing="0" w:after="0" w:afterAutospacing="0"/>
        <w:rPr>
          <w:lang w:val="en-US"/>
        </w:rPr>
      </w:pPr>
      <w:r w:rsidRPr="00B05DE4">
        <w:rPr>
          <w:lang w:val="en-US"/>
        </w:rPr>
        <w:t>qualified</w:t>
      </w:r>
    </w:p>
    <w:p w14:paraId="52DB8DF6" w14:textId="77777777" w:rsidR="00CB3EDC" w:rsidRPr="00B05DE4" w:rsidRDefault="00CB3EDC" w:rsidP="00CB3EDC">
      <w:pPr>
        <w:pStyle w:val="NormalWeb"/>
        <w:spacing w:before="0" w:beforeAutospacing="0" w:after="0" w:afterAutospacing="0"/>
        <w:rPr>
          <w:lang w:val="en-US"/>
        </w:rPr>
      </w:pPr>
      <w:r w:rsidRPr="00B05DE4">
        <w:rPr>
          <w:lang w:val="en-US"/>
        </w:rPr>
        <w:t>Finished product data</w:t>
      </w:r>
    </w:p>
    <w:p w14:paraId="4BE1FCB8" w14:textId="77777777" w:rsidR="00CB3EDC" w:rsidRDefault="00CB3EDC" w:rsidP="00CB3EDC">
      <w:pPr>
        <w:pStyle w:val="NormalWeb"/>
        <w:spacing w:before="0" w:beforeAutospacing="0" w:after="0" w:afterAutospacing="0"/>
        <w:rPr>
          <w:lang w:val="en-US"/>
        </w:rPr>
      </w:pPr>
      <w:r>
        <w:rPr>
          <w:lang w:val="en-US"/>
        </w:rPr>
        <w:t>Figure 1:</w:t>
      </w:r>
      <w:r w:rsidRPr="00B05DE4">
        <w:rPr>
          <w:lang w:val="en-US"/>
        </w:rPr>
        <w:t xml:space="preserve"> Quality inspection process for digital data of newspapers in the Republic of China</w:t>
      </w:r>
    </w:p>
    <w:p w14:paraId="3719D140" w14:textId="37A8FD54" w:rsidR="00CB3EDC" w:rsidRDefault="00CB3EDC" w:rsidP="00B85A4A">
      <w:pPr>
        <w:spacing w:after="0" w:line="240" w:lineRule="auto"/>
        <w:rPr>
          <w:rFonts w:ascii="Calibri" w:hAnsi="Calibri" w:cs="Calibri"/>
          <w:sz w:val="24"/>
        </w:rPr>
      </w:pPr>
    </w:p>
    <w:p w14:paraId="677B3B96" w14:textId="77777777" w:rsidR="00CB3EDC" w:rsidRPr="00EE221A" w:rsidRDefault="00CB3EDC" w:rsidP="00CB3EDC">
      <w:pPr>
        <w:pStyle w:val="NormalWeb"/>
        <w:rPr>
          <w:lang w:val="en-US"/>
        </w:rPr>
      </w:pPr>
      <w:r w:rsidRPr="00EE221A">
        <w:rPr>
          <w:lang w:val="en-US"/>
        </w:rPr>
        <w:t xml:space="preserve">After the digital processing of the newspaper is completed, the acceptance data is generated, and </w:t>
      </w:r>
      <w:r>
        <w:rPr>
          <w:lang w:val="en-US"/>
        </w:rPr>
        <w:t xml:space="preserve">all </w:t>
      </w:r>
      <w:r w:rsidRPr="00EE221A">
        <w:rPr>
          <w:lang w:val="en-US"/>
        </w:rPr>
        <w:t xml:space="preserve">data is </w:t>
      </w:r>
      <w:r>
        <w:rPr>
          <w:lang w:val="en-US"/>
        </w:rPr>
        <w:t xml:space="preserve">completely checked. </w:t>
      </w:r>
      <w:r w:rsidRPr="00EE221A">
        <w:rPr>
          <w:lang w:val="en-US"/>
        </w:rPr>
        <w:t>unqualified data</w:t>
      </w:r>
      <w:r>
        <w:rPr>
          <w:lang w:val="en-US"/>
        </w:rPr>
        <w:t xml:space="preserve"> is </w:t>
      </w:r>
      <w:r w:rsidRPr="00EE221A">
        <w:rPr>
          <w:lang w:val="en-US"/>
        </w:rPr>
        <w:t>return</w:t>
      </w:r>
      <w:r>
        <w:rPr>
          <w:lang w:val="en-US"/>
        </w:rPr>
        <w:t>ed</w:t>
      </w:r>
      <w:r w:rsidRPr="00EE221A">
        <w:rPr>
          <w:lang w:val="en-US"/>
        </w:rPr>
        <w:t xml:space="preserve"> to processing </w:t>
      </w:r>
      <w:r>
        <w:rPr>
          <w:lang w:val="en-US"/>
        </w:rPr>
        <w:t xml:space="preserve">workflow </w:t>
      </w:r>
      <w:r w:rsidRPr="00EE221A">
        <w:rPr>
          <w:lang w:val="en-US"/>
        </w:rPr>
        <w:t>for modification,</w:t>
      </w:r>
      <w:r>
        <w:rPr>
          <w:lang w:val="en-US"/>
        </w:rPr>
        <w:t xml:space="preserve"> </w:t>
      </w:r>
      <w:r w:rsidRPr="00EE221A">
        <w:rPr>
          <w:lang w:val="en-US"/>
        </w:rPr>
        <w:t>qualified data</w:t>
      </w:r>
      <w:r w:rsidRPr="003D11A8">
        <w:rPr>
          <w:lang w:val="en-US"/>
        </w:rPr>
        <w:t xml:space="preserve"> </w:t>
      </w:r>
      <w:r w:rsidRPr="00EE221A">
        <w:rPr>
          <w:lang w:val="en-US"/>
        </w:rPr>
        <w:t>enter</w:t>
      </w:r>
      <w:r>
        <w:rPr>
          <w:lang w:val="en-US"/>
        </w:rPr>
        <w:t>s</w:t>
      </w:r>
      <w:r w:rsidRPr="00EE221A">
        <w:rPr>
          <w:lang w:val="en-US"/>
        </w:rPr>
        <w:t xml:space="preserve"> the random inspection</w:t>
      </w:r>
      <w:r>
        <w:rPr>
          <w:rFonts w:ascii="AdobeHeitiStd-Regular" w:eastAsia="AdobeHeitiStd-Regular" w:cs="AdobeHeitiStd-Regular" w:hint="eastAsia"/>
          <w:sz w:val="18"/>
          <w:szCs w:val="18"/>
        </w:rPr>
        <w:t>抽检</w:t>
      </w:r>
      <w:r>
        <w:rPr>
          <w:lang w:val="en-US"/>
        </w:rPr>
        <w:t xml:space="preserve">workflow. Random </w:t>
      </w:r>
      <w:r w:rsidRPr="00EE221A">
        <w:rPr>
          <w:lang w:val="en-US"/>
        </w:rPr>
        <w:t xml:space="preserve"> inspection refers to the sampling inspection of data according to a certain proportion, requiring detailed page-by-page or word-by-word </w:t>
      </w:r>
      <w:r>
        <w:rPr>
          <w:lang w:val="en-US"/>
        </w:rPr>
        <w:t xml:space="preserve">in-depth </w:t>
      </w:r>
      <w:r w:rsidRPr="00EE221A">
        <w:rPr>
          <w:lang w:val="en-US"/>
        </w:rPr>
        <w:t xml:space="preserve">inspection </w:t>
      </w:r>
      <w:r>
        <w:rPr>
          <w:rFonts w:ascii="AdobeHeitiStd-Regular" w:eastAsia="AdobeHeitiStd-Regular" w:cs="AdobeHeitiStd-Regular" w:hint="eastAsia"/>
          <w:sz w:val="18"/>
          <w:szCs w:val="18"/>
        </w:rPr>
        <w:t>精细检查</w:t>
      </w:r>
      <w:r w:rsidRPr="00EE221A">
        <w:rPr>
          <w:lang w:val="en-US"/>
        </w:rPr>
        <w:t>of the data obtained. The unqualified data is returned to the processing link, and the qualified data is the finished product data, which can provide readers with services.</w:t>
      </w:r>
    </w:p>
    <w:p w14:paraId="690B5B3A" w14:textId="1D607F5C" w:rsidR="00CB3EDC" w:rsidRDefault="00E550CA" w:rsidP="00B85A4A">
      <w:pPr>
        <w:spacing w:after="0" w:line="240" w:lineRule="auto"/>
        <w:rPr>
          <w:rFonts w:ascii="AdobeHeitiStd-Regular" w:eastAsia="AdobeHeitiStd-Regular" w:cs="AdobeHeitiStd-Regular"/>
          <w:sz w:val="18"/>
          <w:szCs w:val="18"/>
          <w:lang w:val="de-DE"/>
        </w:rPr>
      </w:pPr>
      <w:r w:rsidRPr="00EE221A">
        <w:t>The digital data quality inspection of newspapers in the Republic of China adopted a combination of general inspection</w:t>
      </w:r>
      <w:r w:rsidRPr="003D11A8">
        <w:rPr>
          <w:rFonts w:ascii="MS Mincho" w:eastAsia="MS Mincho" w:hAnsi="MS Mincho" w:cs="MS Mincho" w:hint="eastAsia"/>
        </w:rPr>
        <w:t>通</w:t>
      </w:r>
      <w:r w:rsidRPr="003D11A8">
        <w:rPr>
          <w:rFonts w:ascii="New Gulim" w:eastAsia="New Gulim" w:hAnsi="New Gulim" w:cs="New Gulim" w:hint="eastAsia"/>
        </w:rPr>
        <w:t>查</w:t>
      </w:r>
      <w:r w:rsidRPr="00EE221A">
        <w:t>and random inspection</w:t>
      </w:r>
      <w:r w:rsidRPr="003D11A8">
        <w:rPr>
          <w:rFonts w:ascii="New Gulim" w:eastAsia="New Gulim" w:hAnsi="New Gulim" w:cs="New Gulim" w:hint="eastAsia"/>
        </w:rPr>
        <w:t>抽查</w:t>
      </w:r>
      <w:r w:rsidRPr="00EE221A">
        <w:t>. The general check is to use a computer program</w:t>
      </w:r>
      <w:r>
        <w:rPr>
          <w:rFonts w:ascii="AdobeHeitiStd-Regular" w:eastAsia="AdobeHeitiStd-Regular" w:cs="AdobeHeitiStd-Regular" w:hint="eastAsia"/>
          <w:sz w:val="18"/>
          <w:szCs w:val="18"/>
          <w:lang w:val="de-DE"/>
        </w:rPr>
        <w:t>计算机程序</w:t>
      </w:r>
      <w:r w:rsidRPr="00EE221A">
        <w:t xml:space="preserve"> to quickly check the regular parts </w:t>
      </w:r>
      <w:r>
        <w:rPr>
          <w:rFonts w:ascii="AdobeHeitiStd-Regular" w:eastAsia="AdobeHeitiStd-Regular" w:cs="AdobeHeitiStd-Regular" w:hint="eastAsia"/>
          <w:sz w:val="18"/>
          <w:szCs w:val="18"/>
          <w:lang w:val="de-DE"/>
        </w:rPr>
        <w:t>有规律的部分</w:t>
      </w:r>
      <w:r w:rsidRPr="00EE221A">
        <w:t>of the data, mainly including file naming</w:t>
      </w:r>
      <w:r>
        <w:rPr>
          <w:rFonts w:ascii="AdobeHeitiStd-Regular" w:eastAsia="AdobeHeitiStd-Regular" w:cs="AdobeHeitiStd-Regular" w:hint="eastAsia"/>
          <w:sz w:val="18"/>
          <w:szCs w:val="18"/>
          <w:lang w:val="de-DE"/>
        </w:rPr>
        <w:t>文件命名</w:t>
      </w:r>
      <w:r w:rsidRPr="00EE221A">
        <w:t>, image size</w:t>
      </w:r>
      <w:r>
        <w:rPr>
          <w:rFonts w:ascii="AdobeHeitiStd-Regular" w:eastAsia="AdobeHeitiStd-Regular" w:cs="AdobeHeitiStd-Regular" w:hint="eastAsia"/>
          <w:sz w:val="18"/>
          <w:szCs w:val="18"/>
          <w:lang w:val="de-DE"/>
        </w:rPr>
        <w:t>图像尺寸</w:t>
      </w:r>
      <w:r w:rsidRPr="00EE221A">
        <w:t>, resolution</w:t>
      </w:r>
      <w:r>
        <w:rPr>
          <w:rFonts w:ascii="AdobeHeitiStd-Regular" w:eastAsia="AdobeHeitiStd-Regular" w:cs="AdobeHeitiStd-Regular" w:hint="eastAsia"/>
          <w:sz w:val="18"/>
          <w:szCs w:val="18"/>
          <w:lang w:val="de-DE"/>
        </w:rPr>
        <w:t>分辨率</w:t>
      </w:r>
      <w:r w:rsidRPr="00EE221A">
        <w:t>, compression</w:t>
      </w:r>
      <w:r>
        <w:rPr>
          <w:rFonts w:ascii="AdobeHeitiStd-Regular" w:eastAsia="AdobeHeitiStd-Regular" w:cs="AdobeHeitiStd-Regular" w:hint="eastAsia"/>
          <w:sz w:val="18"/>
          <w:szCs w:val="18"/>
          <w:lang w:val="de-DE"/>
        </w:rPr>
        <w:t>压缩情况</w:t>
      </w:r>
      <w:r w:rsidRPr="00EE221A">
        <w:t>, and regular label content in the XML text data</w:t>
      </w:r>
      <w:r w:rsidRPr="003D11A8">
        <w:rPr>
          <w:rFonts w:ascii="DY2+ZEbApX-2" w:eastAsia="DY2+ZEbApX-2" w:cs="DY2+ZEbApX-2" w:hint="eastAsia"/>
          <w:sz w:val="18"/>
          <w:szCs w:val="18"/>
        </w:rPr>
        <w:t>ＸＭＬ</w:t>
      </w:r>
      <w:r>
        <w:rPr>
          <w:rFonts w:ascii="AdobeHeitiStd-Regular" w:eastAsia="AdobeHeitiStd-Regular" w:cs="AdobeHeitiStd-Regular" w:hint="eastAsia"/>
          <w:sz w:val="18"/>
          <w:szCs w:val="18"/>
          <w:lang w:val="de-DE"/>
        </w:rPr>
        <w:t>文本数据中有规律的标签内容</w:t>
      </w:r>
    </w:p>
    <w:p w14:paraId="1A02A692" w14:textId="5305B6BA" w:rsidR="00E550CA" w:rsidRDefault="00E550CA" w:rsidP="00B85A4A">
      <w:pPr>
        <w:spacing w:after="0" w:line="240" w:lineRule="auto"/>
      </w:pPr>
      <w:r>
        <w:t>Random</w:t>
      </w:r>
      <w:r w:rsidRPr="00EE221A">
        <w:t xml:space="preserve"> inspection is to conduct sampling inspection of data on a proportional basis. The sampling inspection ratio is determined by the quality of the data. When there are many problems in the initial stage of the project, 100% full coverage is generally used; after the project is stabilized and various problems have been exposed and resolved, the sampling inspection ratio is generally 30% </w:t>
      </w:r>
      <w:r>
        <w:t>to</w:t>
      </w:r>
      <w:r w:rsidRPr="00EE221A">
        <w:t xml:space="preserve"> 100%. The spot-checked data needs to manually check the clarity, skewness </w:t>
      </w:r>
      <w:r>
        <w:rPr>
          <w:rFonts w:ascii="AdobeHeitiStd-Regular" w:eastAsia="AdobeHeitiStd-Regular" w:cs="AdobeHeitiStd-Regular" w:hint="eastAsia"/>
          <w:sz w:val="18"/>
          <w:szCs w:val="18"/>
          <w:lang w:val="de-DE"/>
        </w:rPr>
        <w:t>清晰度</w:t>
      </w:r>
      <w:r>
        <w:rPr>
          <w:rFonts w:ascii="DY99+ZEbAph-99" w:eastAsia="DY99+ZEbAph-99" w:cs="DY99+ZEbAph-99" w:hint="eastAsia"/>
          <w:sz w:val="18"/>
          <w:szCs w:val="18"/>
          <w:lang w:val="de-DE"/>
        </w:rPr>
        <w:t>、</w:t>
      </w:r>
      <w:r>
        <w:rPr>
          <w:rFonts w:ascii="AdobeHeitiStd-Regular" w:eastAsia="AdobeHeitiStd-Regular" w:cs="AdobeHeitiStd-Regular" w:hint="eastAsia"/>
          <w:sz w:val="18"/>
          <w:szCs w:val="18"/>
          <w:lang w:val="de-DE"/>
        </w:rPr>
        <w:t>歪斜度</w:t>
      </w:r>
      <w:r w:rsidRPr="00EE221A">
        <w:t xml:space="preserve">of the image and all the label content </w:t>
      </w:r>
      <w:r>
        <w:rPr>
          <w:rFonts w:ascii="AdobeHeitiStd-Regular" w:eastAsia="AdobeHeitiStd-Regular" w:cs="AdobeHeitiStd-Regular" w:hint="eastAsia"/>
          <w:sz w:val="18"/>
          <w:szCs w:val="18"/>
          <w:lang w:val="de-DE"/>
        </w:rPr>
        <w:t>所有标签内容</w:t>
      </w:r>
      <w:r w:rsidRPr="00EE221A">
        <w:t>of the XML text data.</w:t>
      </w:r>
    </w:p>
    <w:p w14:paraId="1D3FED4A" w14:textId="1DD5C827" w:rsidR="00E550CA" w:rsidRDefault="00E550CA" w:rsidP="00B85A4A">
      <w:pPr>
        <w:spacing w:after="0" w:line="240" w:lineRule="auto"/>
        <w:rPr>
          <w:rFonts w:ascii="Calibri" w:hAnsi="Calibri" w:cs="Calibri"/>
          <w:sz w:val="24"/>
        </w:rPr>
      </w:pPr>
    </w:p>
    <w:tbl>
      <w:tblPr>
        <w:tblStyle w:val="TableGrid"/>
        <w:tblW w:w="0" w:type="auto"/>
        <w:tblInd w:w="-5" w:type="dxa"/>
        <w:tblLook w:val="04A0" w:firstRow="1" w:lastRow="0" w:firstColumn="1" w:lastColumn="0" w:noHBand="0" w:noVBand="1"/>
      </w:tblPr>
      <w:tblGrid>
        <w:gridCol w:w="2193"/>
        <w:gridCol w:w="6879"/>
      </w:tblGrid>
      <w:tr w:rsidR="00E550CA" w:rsidRPr="00641890" w14:paraId="66E32AB9" w14:textId="77777777" w:rsidTr="007F2E08">
        <w:tc>
          <w:tcPr>
            <w:tcW w:w="2193" w:type="dxa"/>
          </w:tcPr>
          <w:p w14:paraId="2D113B14" w14:textId="77777777" w:rsidR="00E550CA" w:rsidRPr="00641890" w:rsidRDefault="00E550CA" w:rsidP="007F2E08">
            <w:pPr>
              <w:pStyle w:val="NormalWeb"/>
              <w:spacing w:before="0" w:beforeAutospacing="0" w:after="0" w:afterAutospacing="0"/>
              <w:rPr>
                <w:lang w:val="en-US"/>
              </w:rPr>
            </w:pPr>
            <w:r w:rsidRPr="00641890">
              <w:rPr>
                <w:lang w:val="en-US"/>
              </w:rPr>
              <w:t xml:space="preserve">Label name </w:t>
            </w:r>
          </w:p>
        </w:tc>
        <w:tc>
          <w:tcPr>
            <w:tcW w:w="6879" w:type="dxa"/>
          </w:tcPr>
          <w:p w14:paraId="09143287" w14:textId="77777777" w:rsidR="00E550CA" w:rsidRPr="00641890" w:rsidRDefault="00E550CA" w:rsidP="007F2E08">
            <w:pPr>
              <w:pStyle w:val="NormalWeb"/>
              <w:spacing w:before="0" w:beforeAutospacing="0" w:after="0" w:afterAutospacing="0"/>
              <w:rPr>
                <w:lang w:val="en-US"/>
              </w:rPr>
            </w:pPr>
            <w:r w:rsidRPr="00641890">
              <w:rPr>
                <w:lang w:val="en-US"/>
              </w:rPr>
              <w:t>Label meaning</w:t>
            </w:r>
          </w:p>
        </w:tc>
      </w:tr>
      <w:tr w:rsidR="00E550CA" w:rsidRPr="00641890" w14:paraId="56D3BF78" w14:textId="77777777" w:rsidTr="007F2E08">
        <w:tc>
          <w:tcPr>
            <w:tcW w:w="2193" w:type="dxa"/>
          </w:tcPr>
          <w:p w14:paraId="33EAF890" w14:textId="77777777" w:rsidR="00E550CA" w:rsidRPr="00641890" w:rsidRDefault="00E550CA" w:rsidP="007F2E08">
            <w:pPr>
              <w:pStyle w:val="NormalWeb"/>
              <w:spacing w:before="0" w:beforeAutospacing="0" w:after="0" w:afterAutospacing="0"/>
              <w:rPr>
                <w:lang w:val="en-US"/>
              </w:rPr>
            </w:pPr>
            <w:r w:rsidRPr="00641890">
              <w:rPr>
                <w:lang w:val="en-US"/>
              </w:rPr>
              <w:t xml:space="preserve">Record identification number </w:t>
            </w:r>
          </w:p>
        </w:tc>
        <w:tc>
          <w:tcPr>
            <w:tcW w:w="6879" w:type="dxa"/>
          </w:tcPr>
          <w:p w14:paraId="584E81BB" w14:textId="77777777" w:rsidR="00E550CA" w:rsidRPr="00641890" w:rsidRDefault="00E550CA" w:rsidP="007F2E08">
            <w:pPr>
              <w:pStyle w:val="NormalWeb"/>
              <w:spacing w:before="0" w:beforeAutospacing="0" w:after="0" w:afterAutospacing="0"/>
              <w:rPr>
                <w:lang w:val="en-US"/>
              </w:rPr>
            </w:pPr>
            <w:r w:rsidRPr="00641890">
              <w:rPr>
                <w:lang w:val="en-US"/>
              </w:rPr>
              <w:t>A unique identification number of a newspaper, taken from the first 9 digits of the MARC record 097Sa field</w:t>
            </w:r>
          </w:p>
        </w:tc>
      </w:tr>
      <w:tr w:rsidR="00E550CA" w:rsidRPr="00641890" w14:paraId="49B7E2C4" w14:textId="77777777" w:rsidTr="007F2E08">
        <w:tc>
          <w:tcPr>
            <w:tcW w:w="2193" w:type="dxa"/>
          </w:tcPr>
          <w:p w14:paraId="146544F3" w14:textId="77777777" w:rsidR="00E550CA" w:rsidRPr="00641890" w:rsidRDefault="00E550CA" w:rsidP="007F2E08">
            <w:pPr>
              <w:pStyle w:val="NormalWeb"/>
              <w:spacing w:before="0" w:beforeAutospacing="0" w:after="0" w:afterAutospacing="0"/>
              <w:rPr>
                <w:lang w:val="en-US"/>
              </w:rPr>
            </w:pPr>
            <w:r w:rsidRPr="00641890">
              <w:rPr>
                <w:lang w:val="en-US"/>
              </w:rPr>
              <w:t xml:space="preserve">Title </w:t>
            </w:r>
          </w:p>
        </w:tc>
        <w:tc>
          <w:tcPr>
            <w:tcW w:w="6879" w:type="dxa"/>
          </w:tcPr>
          <w:p w14:paraId="0C12D667" w14:textId="77777777" w:rsidR="00E550CA" w:rsidRPr="00641890" w:rsidRDefault="00E550CA" w:rsidP="007F2E08">
            <w:pPr>
              <w:pStyle w:val="NormalWeb"/>
              <w:spacing w:before="0" w:beforeAutospacing="0" w:after="0" w:afterAutospacing="0"/>
              <w:rPr>
                <w:lang w:val="en-US"/>
              </w:rPr>
            </w:pPr>
            <w:r w:rsidRPr="00641890">
              <w:rPr>
                <w:lang w:val="en-US"/>
              </w:rPr>
              <w:t>Newspaper name, 200Sa from MARC records</w:t>
            </w:r>
          </w:p>
        </w:tc>
      </w:tr>
      <w:tr w:rsidR="00E550CA" w:rsidRPr="00641890" w14:paraId="59AA5D24" w14:textId="77777777" w:rsidTr="007F2E08">
        <w:tc>
          <w:tcPr>
            <w:tcW w:w="2193" w:type="dxa"/>
          </w:tcPr>
          <w:p w14:paraId="2E835FA2" w14:textId="77777777" w:rsidR="00E550CA" w:rsidRPr="00641890" w:rsidRDefault="00E550CA" w:rsidP="007F2E08">
            <w:pPr>
              <w:pStyle w:val="NormalWeb"/>
              <w:spacing w:before="0" w:beforeAutospacing="0" w:after="0" w:afterAutospacing="0"/>
              <w:rPr>
                <w:lang w:val="en-US"/>
              </w:rPr>
            </w:pPr>
            <w:r w:rsidRPr="00641890">
              <w:rPr>
                <w:lang w:val="en-US"/>
              </w:rPr>
              <w:t xml:space="preserve">Publication date </w:t>
            </w:r>
          </w:p>
        </w:tc>
        <w:tc>
          <w:tcPr>
            <w:tcW w:w="6879" w:type="dxa"/>
          </w:tcPr>
          <w:p w14:paraId="00F888F2" w14:textId="77777777" w:rsidR="00E550CA" w:rsidRPr="00641890" w:rsidRDefault="00E550CA" w:rsidP="007F2E08">
            <w:pPr>
              <w:pStyle w:val="NormalWeb"/>
              <w:spacing w:before="0" w:beforeAutospacing="0" w:after="0" w:afterAutospacing="0"/>
              <w:rPr>
                <w:lang w:val="en-US"/>
              </w:rPr>
            </w:pPr>
            <w:r w:rsidRPr="00641890">
              <w:rPr>
                <w:lang w:val="en-US"/>
              </w:rPr>
              <w:t>8 digits, 4 digits year + 2 digits + 2 digits of day, published on February 12, 1936 as 1936 0212</w:t>
            </w:r>
          </w:p>
        </w:tc>
      </w:tr>
      <w:tr w:rsidR="00E550CA" w:rsidRPr="00641890" w14:paraId="1F399EB0" w14:textId="77777777" w:rsidTr="007F2E08">
        <w:tc>
          <w:tcPr>
            <w:tcW w:w="2193" w:type="dxa"/>
          </w:tcPr>
          <w:p w14:paraId="77C414E1" w14:textId="77777777" w:rsidR="00E550CA" w:rsidRPr="00641890" w:rsidRDefault="00E550CA" w:rsidP="007F2E08">
            <w:pPr>
              <w:pStyle w:val="NormalWeb"/>
              <w:spacing w:before="0" w:beforeAutospacing="0" w:after="0" w:afterAutospacing="0"/>
              <w:rPr>
                <w:lang w:val="en-US"/>
              </w:rPr>
            </w:pPr>
            <w:r w:rsidRPr="00641890">
              <w:rPr>
                <w:lang w:val="en-US"/>
              </w:rPr>
              <w:t xml:space="preserve">Volume </w:t>
            </w:r>
          </w:p>
        </w:tc>
        <w:tc>
          <w:tcPr>
            <w:tcW w:w="6879" w:type="dxa"/>
          </w:tcPr>
          <w:p w14:paraId="3861E922" w14:textId="77777777" w:rsidR="00E550CA" w:rsidRPr="00641890" w:rsidRDefault="00E550CA" w:rsidP="007F2E08">
            <w:pPr>
              <w:pStyle w:val="NormalWeb"/>
              <w:spacing w:before="0" w:beforeAutospacing="0" w:after="0" w:afterAutospacing="0"/>
              <w:rPr>
                <w:lang w:val="en-US"/>
              </w:rPr>
            </w:pPr>
            <w:r w:rsidRPr="00641890">
              <w:rPr>
                <w:lang w:val="en-US"/>
              </w:rPr>
              <w:t>The volume or issue number of each issue of the newspaper, such as the 72nd, it is 72</w:t>
            </w:r>
          </w:p>
        </w:tc>
      </w:tr>
      <w:tr w:rsidR="00E550CA" w:rsidRPr="00641890" w14:paraId="239DCBD6" w14:textId="77777777" w:rsidTr="007F2E08">
        <w:tc>
          <w:tcPr>
            <w:tcW w:w="2193" w:type="dxa"/>
          </w:tcPr>
          <w:p w14:paraId="0089778B" w14:textId="77777777" w:rsidR="00E550CA" w:rsidRPr="00641890" w:rsidRDefault="00E550CA" w:rsidP="007F2E08">
            <w:pPr>
              <w:pStyle w:val="NormalWeb"/>
              <w:spacing w:before="0" w:beforeAutospacing="0" w:after="0" w:afterAutospacing="0"/>
              <w:rPr>
                <w:lang w:val="en-US"/>
              </w:rPr>
            </w:pPr>
            <w:r w:rsidRPr="00641890">
              <w:rPr>
                <w:lang w:val="en-US"/>
              </w:rPr>
              <w:lastRenderedPageBreak/>
              <w:t xml:space="preserve">Edition </w:t>
            </w:r>
          </w:p>
        </w:tc>
        <w:tc>
          <w:tcPr>
            <w:tcW w:w="6879" w:type="dxa"/>
          </w:tcPr>
          <w:p w14:paraId="34BBCC6A" w14:textId="77777777" w:rsidR="00E550CA" w:rsidRPr="00641890" w:rsidRDefault="00E550CA" w:rsidP="007F2E08">
            <w:pPr>
              <w:pStyle w:val="NormalWeb"/>
              <w:spacing w:before="0" w:beforeAutospacing="0" w:after="0" w:afterAutospacing="0"/>
              <w:rPr>
                <w:lang w:val="en-US"/>
              </w:rPr>
            </w:pPr>
            <w:r w:rsidRPr="00641890">
              <w:rPr>
                <w:lang w:val="en-US"/>
              </w:rPr>
              <w:t>The corresponding edition of the XML file</w:t>
            </w:r>
          </w:p>
        </w:tc>
      </w:tr>
      <w:tr w:rsidR="00E550CA" w:rsidRPr="00641890" w14:paraId="4F1329BB" w14:textId="77777777" w:rsidTr="007F2E08">
        <w:tc>
          <w:tcPr>
            <w:tcW w:w="2193" w:type="dxa"/>
          </w:tcPr>
          <w:p w14:paraId="77A1A11A" w14:textId="77777777" w:rsidR="00E550CA" w:rsidRPr="00641890" w:rsidRDefault="00E550CA" w:rsidP="007F2E08">
            <w:pPr>
              <w:pStyle w:val="NormalWeb"/>
              <w:spacing w:before="0" w:beforeAutospacing="0" w:after="0" w:afterAutospacing="0"/>
              <w:rPr>
                <w:lang w:val="en-US"/>
              </w:rPr>
            </w:pPr>
            <w:r w:rsidRPr="00641890">
              <w:rPr>
                <w:lang w:val="en-US"/>
              </w:rPr>
              <w:t xml:space="preserve">Title coordinates </w:t>
            </w:r>
          </w:p>
        </w:tc>
        <w:tc>
          <w:tcPr>
            <w:tcW w:w="6879" w:type="dxa"/>
          </w:tcPr>
          <w:p w14:paraId="0EAE482A" w14:textId="77777777" w:rsidR="00E550CA" w:rsidRPr="00641890" w:rsidRDefault="00E550CA" w:rsidP="007F2E08">
            <w:pPr>
              <w:pStyle w:val="NormalWeb"/>
              <w:spacing w:before="0" w:beforeAutospacing="0" w:after="0" w:afterAutospacing="0"/>
              <w:rPr>
                <w:lang w:val="en-US"/>
              </w:rPr>
            </w:pPr>
            <w:r w:rsidRPr="00641890">
              <w:rPr>
                <w:lang w:val="en-US"/>
              </w:rPr>
              <w:t>The position information of the title of the article, recorded in the form of pixels</w:t>
            </w:r>
          </w:p>
        </w:tc>
      </w:tr>
      <w:tr w:rsidR="00E550CA" w:rsidRPr="00641890" w14:paraId="18B06563" w14:textId="77777777" w:rsidTr="007F2E08">
        <w:tc>
          <w:tcPr>
            <w:tcW w:w="2193" w:type="dxa"/>
          </w:tcPr>
          <w:p w14:paraId="2D34C6CC" w14:textId="77777777" w:rsidR="00E550CA" w:rsidRPr="00641890" w:rsidRDefault="00E550CA" w:rsidP="007F2E08">
            <w:pPr>
              <w:pStyle w:val="NormalWeb"/>
              <w:spacing w:before="0" w:beforeAutospacing="0" w:after="0" w:afterAutospacing="0"/>
              <w:rPr>
                <w:lang w:val="en-US"/>
              </w:rPr>
            </w:pPr>
            <w:r w:rsidRPr="00641890">
              <w:rPr>
                <w:lang w:val="en-US"/>
              </w:rPr>
              <w:t xml:space="preserve">Article coordinates </w:t>
            </w:r>
          </w:p>
        </w:tc>
        <w:tc>
          <w:tcPr>
            <w:tcW w:w="6879" w:type="dxa"/>
          </w:tcPr>
          <w:p w14:paraId="5CBB4E1C" w14:textId="77777777" w:rsidR="00E550CA" w:rsidRPr="00641890" w:rsidRDefault="00E550CA" w:rsidP="007F2E08">
            <w:pPr>
              <w:pStyle w:val="NormalWeb"/>
              <w:spacing w:before="0" w:beforeAutospacing="0" w:after="0" w:afterAutospacing="0"/>
              <w:rPr>
                <w:lang w:val="en-US"/>
              </w:rPr>
            </w:pPr>
            <w:r w:rsidRPr="00641890">
              <w:rPr>
                <w:lang w:val="en-US"/>
              </w:rPr>
              <w:t>The position information of the article title, recorded in the form of pixels</w:t>
            </w:r>
          </w:p>
        </w:tc>
      </w:tr>
      <w:tr w:rsidR="00E550CA" w:rsidRPr="00641890" w14:paraId="1F1496C9" w14:textId="77777777" w:rsidTr="007F2E08">
        <w:tc>
          <w:tcPr>
            <w:tcW w:w="2193" w:type="dxa"/>
          </w:tcPr>
          <w:p w14:paraId="422E38F1" w14:textId="77777777" w:rsidR="00E550CA" w:rsidRPr="00641890" w:rsidRDefault="00E550CA" w:rsidP="007F2E08">
            <w:pPr>
              <w:pStyle w:val="NormalWeb"/>
              <w:spacing w:before="0" w:beforeAutospacing="0" w:after="0" w:afterAutospacing="0"/>
              <w:rPr>
                <w:lang w:val="en-US"/>
              </w:rPr>
            </w:pPr>
            <w:r w:rsidRPr="00641890">
              <w:rPr>
                <w:lang w:val="en-US"/>
              </w:rPr>
              <w:t>Transition information</w:t>
            </w:r>
          </w:p>
        </w:tc>
        <w:tc>
          <w:tcPr>
            <w:tcW w:w="6879" w:type="dxa"/>
          </w:tcPr>
          <w:p w14:paraId="024B5550" w14:textId="77777777" w:rsidR="00E550CA" w:rsidRPr="00641890" w:rsidRDefault="00E550CA" w:rsidP="007F2E08">
            <w:pPr>
              <w:pStyle w:val="NormalWeb"/>
              <w:spacing w:before="0" w:beforeAutospacing="0" w:after="0" w:afterAutospacing="0"/>
              <w:rPr>
                <w:lang w:val="en-US"/>
              </w:rPr>
            </w:pPr>
            <w:r w:rsidRPr="00641890">
              <w:rPr>
                <w:lang w:val="en-US"/>
              </w:rPr>
              <w:t>The content of the article on this edition is not finished, please follow the content on the edition later</w:t>
            </w:r>
          </w:p>
        </w:tc>
      </w:tr>
      <w:tr w:rsidR="00E550CA" w:rsidRPr="00641890" w14:paraId="5A5649EF" w14:textId="77777777" w:rsidTr="007F2E08">
        <w:tc>
          <w:tcPr>
            <w:tcW w:w="2193" w:type="dxa"/>
          </w:tcPr>
          <w:p w14:paraId="73E963C0" w14:textId="77777777" w:rsidR="00E550CA" w:rsidRPr="00641890" w:rsidRDefault="00E550CA" w:rsidP="007F2E08">
            <w:pPr>
              <w:pStyle w:val="NormalWeb"/>
              <w:spacing w:before="0" w:beforeAutospacing="0" w:after="0" w:afterAutospacing="0"/>
              <w:rPr>
                <w:lang w:val="en-US"/>
              </w:rPr>
            </w:pPr>
            <w:r w:rsidRPr="00641890">
              <w:rPr>
                <w:lang w:val="en-US"/>
              </w:rPr>
              <w:t xml:space="preserve">Author </w:t>
            </w:r>
          </w:p>
        </w:tc>
        <w:tc>
          <w:tcPr>
            <w:tcW w:w="6879" w:type="dxa"/>
          </w:tcPr>
          <w:p w14:paraId="5BA4BF93" w14:textId="77777777" w:rsidR="00E550CA" w:rsidRPr="00641890" w:rsidRDefault="00E550CA" w:rsidP="007F2E08">
            <w:pPr>
              <w:pStyle w:val="NormalWeb"/>
              <w:spacing w:before="0" w:beforeAutospacing="0" w:after="0" w:afterAutospacing="0"/>
              <w:rPr>
                <w:lang w:val="en-US"/>
              </w:rPr>
            </w:pPr>
            <w:r w:rsidRPr="00641890">
              <w:rPr>
                <w:lang w:val="en-US"/>
              </w:rPr>
              <w:t>Article author</w:t>
            </w:r>
          </w:p>
        </w:tc>
      </w:tr>
      <w:tr w:rsidR="00E550CA" w:rsidRPr="00641890" w14:paraId="20EED039" w14:textId="77777777" w:rsidTr="007F2E08">
        <w:tc>
          <w:tcPr>
            <w:tcW w:w="2193" w:type="dxa"/>
          </w:tcPr>
          <w:p w14:paraId="3B5F465E" w14:textId="77777777" w:rsidR="00E550CA" w:rsidRPr="00641890" w:rsidRDefault="00E550CA" w:rsidP="007F2E08">
            <w:pPr>
              <w:pStyle w:val="NormalWeb"/>
              <w:spacing w:before="0" w:beforeAutospacing="0" w:after="0" w:afterAutospacing="0"/>
              <w:rPr>
                <w:lang w:val="en-US"/>
              </w:rPr>
            </w:pPr>
            <w:r w:rsidRPr="00641890">
              <w:rPr>
                <w:lang w:val="en-US"/>
              </w:rPr>
              <w:t xml:space="preserve">Attached picture group </w:t>
            </w:r>
          </w:p>
        </w:tc>
        <w:tc>
          <w:tcPr>
            <w:tcW w:w="6879" w:type="dxa"/>
          </w:tcPr>
          <w:p w14:paraId="511B573E" w14:textId="77777777" w:rsidR="00E550CA" w:rsidRPr="00641890" w:rsidRDefault="00E550CA" w:rsidP="007F2E08">
            <w:pPr>
              <w:pStyle w:val="NormalWeb"/>
              <w:spacing w:before="0" w:beforeAutospacing="0" w:after="0" w:afterAutospacing="0"/>
              <w:rPr>
                <w:lang w:val="en-US"/>
              </w:rPr>
            </w:pPr>
            <w:r w:rsidRPr="00641890">
              <w:rPr>
                <w:lang w:val="en-US"/>
              </w:rPr>
              <w:t>attached picture included in the title</w:t>
            </w:r>
          </w:p>
        </w:tc>
      </w:tr>
    </w:tbl>
    <w:p w14:paraId="04B6E75D" w14:textId="77777777" w:rsidR="00E550CA" w:rsidRDefault="00E550CA" w:rsidP="00E550CA">
      <w:pPr>
        <w:pStyle w:val="NormalWeb"/>
        <w:rPr>
          <w:lang w:val="en-US"/>
        </w:rPr>
      </w:pPr>
      <w:r w:rsidRPr="00EE221A">
        <w:rPr>
          <w:lang w:val="en-US"/>
        </w:rPr>
        <w:t xml:space="preserve">Table 1 Main contents of XML file </w:t>
      </w:r>
    </w:p>
    <w:p w14:paraId="7F0517FE" w14:textId="77777777" w:rsidR="00E550CA" w:rsidRPr="002F7813" w:rsidRDefault="00E550CA" w:rsidP="00E550CA">
      <w:pPr>
        <w:autoSpaceDE w:val="0"/>
        <w:autoSpaceDN w:val="0"/>
        <w:adjustRightInd w:val="0"/>
        <w:spacing w:after="0" w:line="240" w:lineRule="auto"/>
        <w:rPr>
          <w:rFonts w:ascii="AdobeHeitiStd-Regular" w:eastAsia="AdobeHeitiStd-Regular" w:cs="AdobeHeitiStd-Regular"/>
          <w:sz w:val="18"/>
          <w:szCs w:val="18"/>
        </w:rPr>
      </w:pPr>
      <w:r w:rsidRPr="00EE221A">
        <w:t>Sampling inspection work is mainly to check the content of each label of the XML file and the corresponding part of the corresponding newspaper image word by word, including the identification number</w:t>
      </w:r>
      <w:r>
        <w:rPr>
          <w:rFonts w:ascii="AdobeHeitiStd-Regular" w:eastAsia="AdobeHeitiStd-Regular" w:cs="AdobeHeitiStd-Regular" w:hint="eastAsia"/>
          <w:sz w:val="18"/>
          <w:szCs w:val="18"/>
          <w:lang w:val="de-DE"/>
        </w:rPr>
        <w:t>纸记录标识号</w:t>
      </w:r>
      <w:r w:rsidRPr="00EE221A">
        <w:t>, name</w:t>
      </w:r>
      <w:r>
        <w:rPr>
          <w:rFonts w:ascii="AdobeHeitiStd-Regular" w:eastAsia="AdobeHeitiStd-Regular" w:cs="AdobeHeitiStd-Regular" w:hint="eastAsia"/>
          <w:sz w:val="18"/>
          <w:szCs w:val="18"/>
          <w:lang w:val="de-DE"/>
        </w:rPr>
        <w:t>名称</w:t>
      </w:r>
      <w:r w:rsidRPr="00EE221A">
        <w:t>, publication date</w:t>
      </w:r>
      <w:r>
        <w:rPr>
          <w:rFonts w:ascii="AdobeHeitiStd-Regular" w:eastAsia="AdobeHeitiStd-Regular" w:cs="AdobeHeitiStd-Regular" w:hint="eastAsia"/>
          <w:sz w:val="18"/>
          <w:szCs w:val="18"/>
          <w:lang w:val="de-DE"/>
        </w:rPr>
        <w:t>出版日期</w:t>
      </w:r>
      <w:r w:rsidRPr="00EE221A">
        <w:t>, volume</w:t>
      </w:r>
      <w:r>
        <w:rPr>
          <w:rFonts w:ascii="AdobeHeitiStd-Regular" w:eastAsia="AdobeHeitiStd-Regular" w:cs="AdobeHeitiStd-Regular" w:hint="eastAsia"/>
          <w:sz w:val="18"/>
          <w:szCs w:val="18"/>
          <w:lang w:val="de-DE"/>
        </w:rPr>
        <w:t>卷期</w:t>
      </w:r>
      <w:r w:rsidRPr="00EE221A">
        <w:t>, edition</w:t>
      </w:r>
      <w:r>
        <w:rPr>
          <w:rFonts w:ascii="AdobeHeitiStd-Regular" w:eastAsia="AdobeHeitiStd-Regular" w:cs="AdobeHeitiStd-Regular" w:hint="eastAsia"/>
          <w:sz w:val="18"/>
          <w:szCs w:val="18"/>
          <w:lang w:val="de-DE"/>
        </w:rPr>
        <w:t>版次</w:t>
      </w:r>
      <w:r w:rsidRPr="00EE221A">
        <w:t xml:space="preserve">, title </w:t>
      </w:r>
      <w:r>
        <w:rPr>
          <w:rFonts w:ascii="AdobeHeitiStd-Regular" w:eastAsia="AdobeHeitiStd-Regular" w:cs="AdobeHeitiStd-Regular" w:hint="eastAsia"/>
          <w:sz w:val="18"/>
          <w:szCs w:val="18"/>
          <w:lang w:val="de-DE"/>
        </w:rPr>
        <w:t>标题</w:t>
      </w:r>
      <w:r w:rsidRPr="00EE221A">
        <w:t>and title position of the newspaper</w:t>
      </w:r>
      <w:r>
        <w:rPr>
          <w:rFonts w:ascii="AdobeHeitiStd-Regular" w:eastAsia="AdobeHeitiStd-Regular" w:cs="AdobeHeitiStd-Regular" w:hint="eastAsia"/>
          <w:sz w:val="18"/>
          <w:szCs w:val="18"/>
          <w:lang w:val="de-DE"/>
        </w:rPr>
        <w:t>篇目位置的置标</w:t>
      </w:r>
      <w:r>
        <w:t>, and the title text r</w:t>
      </w:r>
      <w:r w:rsidRPr="00EE221A">
        <w:t>ecognition results</w:t>
      </w:r>
      <w:r>
        <w:rPr>
          <w:rFonts w:ascii="AdobeHeitiStd-Regular" w:eastAsia="AdobeHeitiStd-Regular" w:cs="AdobeHeitiStd-Regular" w:hint="eastAsia"/>
          <w:sz w:val="18"/>
          <w:szCs w:val="18"/>
          <w:lang w:val="de-DE"/>
        </w:rPr>
        <w:t>标题文字识别结果</w:t>
      </w:r>
      <w:r w:rsidRPr="00EE221A">
        <w:t>, etc.</w:t>
      </w:r>
    </w:p>
    <w:p w14:paraId="2D6C4148" w14:textId="386D48D4" w:rsidR="00E550CA" w:rsidRDefault="00E550CA" w:rsidP="00B85A4A">
      <w:pPr>
        <w:spacing w:after="0" w:line="240" w:lineRule="auto"/>
        <w:rPr>
          <w:rFonts w:ascii="Calibri" w:hAnsi="Calibri" w:cs="Calibri"/>
          <w:sz w:val="24"/>
        </w:rPr>
      </w:pPr>
    </w:p>
    <w:p w14:paraId="5850E9E6" w14:textId="77777777" w:rsidR="00E550CA" w:rsidRDefault="00E550CA" w:rsidP="00B85A4A">
      <w:pPr>
        <w:spacing w:after="0" w:line="240" w:lineRule="auto"/>
      </w:pPr>
      <w:r>
        <w:t>1.4 Inspection tool</w:t>
      </w:r>
    </w:p>
    <w:p w14:paraId="3AF9A6EA" w14:textId="77777777" w:rsidR="00E550CA" w:rsidRDefault="00E550CA" w:rsidP="00B85A4A">
      <w:pPr>
        <w:spacing w:after="0" w:line="240" w:lineRule="auto"/>
      </w:pPr>
      <w:r w:rsidRPr="00EE221A">
        <w:t xml:space="preserve">The content of the XML file involves information such as column, title, author and other recognized text and the labeling of the scope of the content. The content of these texts is not convenient to check </w:t>
      </w:r>
      <w:r>
        <w:rPr>
          <w:rFonts w:ascii="AdobeHeitiStd-Regular" w:eastAsia="AdobeHeitiStd-Regular" w:cs="AdobeHeitiStd-Regular" w:hint="eastAsia"/>
          <w:sz w:val="18"/>
          <w:szCs w:val="18"/>
          <w:lang w:val="de-DE"/>
        </w:rPr>
        <w:t>不方便检查</w:t>
      </w:r>
      <w:r w:rsidRPr="00EE221A">
        <w:t>in the XML file, especially the marking data is a series of coordinate numbers representing the pixel points, which cannot be intuitively judged for its correctness</w:t>
      </w:r>
      <w:r>
        <w:rPr>
          <w:rFonts w:ascii="AdobeHeitiStd-Regular" w:eastAsia="AdobeHeitiStd-Regular" w:cs="AdobeHeitiStd-Regular" w:hint="eastAsia"/>
          <w:sz w:val="18"/>
          <w:szCs w:val="18"/>
          <w:lang w:val="de-DE"/>
        </w:rPr>
        <w:t>无法直观判断其正确性</w:t>
      </w:r>
      <w:r w:rsidRPr="00EE221A">
        <w:t>. In order to improve the accuracy of inspection and work efficiency, the project team developed software for the comparison and acceptance of XML and images</w:t>
      </w:r>
      <w:r>
        <w:t xml:space="preserve"> </w:t>
      </w:r>
      <w:r w:rsidRPr="002F7813">
        <w:rPr>
          <w:rFonts w:ascii="DY2+ZEbApX-2" w:eastAsia="DY2+ZEbApX-2" w:cs="DY2+ZEbApX-2" w:hint="eastAsia"/>
          <w:sz w:val="18"/>
          <w:szCs w:val="18"/>
        </w:rPr>
        <w:t>ＸＭＬ</w:t>
      </w:r>
      <w:r>
        <w:rPr>
          <w:rFonts w:ascii="AdobeHeitiStd-Regular" w:eastAsia="AdobeHeitiStd-Regular" w:cs="AdobeHeitiStd-Regular" w:hint="eastAsia"/>
          <w:sz w:val="18"/>
          <w:szCs w:val="18"/>
          <w:lang w:val="de-DE"/>
        </w:rPr>
        <w:t>与图像的对比验收</w:t>
      </w:r>
      <w:r w:rsidRPr="00EE221A">
        <w:t>. The main functions of the inspection tool are as follows:</w:t>
      </w:r>
    </w:p>
    <w:p w14:paraId="74A17D43" w14:textId="77777777" w:rsidR="00E550CA" w:rsidRPr="00E550CA" w:rsidRDefault="00E550CA" w:rsidP="00E550CA">
      <w:pPr>
        <w:pStyle w:val="ListParagraph"/>
        <w:numPr>
          <w:ilvl w:val="0"/>
          <w:numId w:val="2"/>
        </w:numPr>
        <w:spacing w:after="0" w:line="240" w:lineRule="auto"/>
        <w:rPr>
          <w:rFonts w:ascii="Calibri" w:hAnsi="Calibri" w:cs="Calibri"/>
          <w:sz w:val="24"/>
        </w:rPr>
      </w:pPr>
      <w:r w:rsidRPr="00EE221A">
        <w:t>Be able to judge</w:t>
      </w:r>
      <w:r w:rsidRPr="00E550CA">
        <w:rPr>
          <w:rFonts w:ascii="AdobeHeitiStd-Regular" w:eastAsia="AdobeHeitiStd-Regular" w:cs="AdobeHeitiStd-Regular" w:hint="eastAsia"/>
          <w:sz w:val="18"/>
          <w:szCs w:val="18"/>
          <w:lang w:val="de-DE"/>
        </w:rPr>
        <w:t>判断</w:t>
      </w:r>
      <w:r w:rsidRPr="00EE221A">
        <w:t xml:space="preserve"> the correctness </w:t>
      </w:r>
      <w:r w:rsidRPr="00E550CA">
        <w:rPr>
          <w:rFonts w:ascii="AdobeHeitiStd-Regular" w:eastAsia="AdobeHeitiStd-Regular" w:cs="AdobeHeitiStd-Regular" w:hint="eastAsia"/>
          <w:sz w:val="18"/>
          <w:szCs w:val="18"/>
          <w:lang w:val="de-DE"/>
        </w:rPr>
        <w:t>正确性</w:t>
      </w:r>
      <w:r w:rsidRPr="00EE221A">
        <w:t>of the XML grammar, if it does not conform to the grammatical rules, it will prompt "load failure</w:t>
      </w:r>
      <w:r w:rsidRPr="00E550CA">
        <w:rPr>
          <w:rFonts w:ascii="DY103+ZEbAph-103" w:eastAsia="DY103+ZEbAph-103" w:cs="DY103+ZEbAph-103" w:hint="eastAsia"/>
          <w:sz w:val="18"/>
          <w:szCs w:val="18"/>
        </w:rPr>
        <w:t xml:space="preserve"> </w:t>
      </w:r>
      <w:r w:rsidRPr="00E550CA">
        <w:rPr>
          <w:rFonts w:ascii="AdobeHeitiStd-Regular" w:eastAsia="AdobeHeitiStd-Regular" w:cs="AdobeHeitiStd-Regular" w:hint="eastAsia"/>
          <w:sz w:val="18"/>
          <w:szCs w:val="18"/>
          <w:lang w:val="de-DE"/>
        </w:rPr>
        <w:t>加载失败</w:t>
      </w:r>
      <w:r w:rsidRPr="00EE221A">
        <w:t>".</w:t>
      </w:r>
    </w:p>
    <w:p w14:paraId="518533BE" w14:textId="77777777" w:rsidR="00E550CA" w:rsidRPr="00E550CA" w:rsidRDefault="00E550CA" w:rsidP="00E550CA">
      <w:pPr>
        <w:pStyle w:val="ListParagraph"/>
        <w:numPr>
          <w:ilvl w:val="0"/>
          <w:numId w:val="2"/>
        </w:numPr>
        <w:spacing w:after="0" w:line="240" w:lineRule="auto"/>
        <w:rPr>
          <w:rFonts w:ascii="Calibri" w:hAnsi="Calibri" w:cs="Calibri"/>
          <w:sz w:val="24"/>
        </w:rPr>
      </w:pPr>
      <w:r w:rsidRPr="00EE221A">
        <w:t xml:space="preserve">Judge whether the necessary label </w:t>
      </w:r>
      <w:r w:rsidRPr="00E550CA">
        <w:rPr>
          <w:rFonts w:ascii="AdobeHeitiStd-Regular" w:eastAsia="AdobeHeitiStd-Regular" w:cs="AdobeHeitiStd-Regular" w:hint="eastAsia"/>
          <w:sz w:val="18"/>
          <w:szCs w:val="18"/>
          <w:lang w:val="de-DE"/>
        </w:rPr>
        <w:t>必备标签</w:t>
      </w:r>
      <w:r w:rsidRPr="00EE221A">
        <w:t>in the XML file exists, and give a prompt if it does not exist.</w:t>
      </w:r>
    </w:p>
    <w:p w14:paraId="326571CA" w14:textId="77777777" w:rsidR="00E550CA" w:rsidRPr="00E550CA" w:rsidRDefault="00E550CA" w:rsidP="00E550CA">
      <w:pPr>
        <w:pStyle w:val="ListParagraph"/>
        <w:numPr>
          <w:ilvl w:val="0"/>
          <w:numId w:val="2"/>
        </w:numPr>
        <w:spacing w:after="0" w:line="240" w:lineRule="auto"/>
        <w:rPr>
          <w:rFonts w:ascii="Calibri" w:hAnsi="Calibri" w:cs="Calibri"/>
          <w:sz w:val="24"/>
        </w:rPr>
      </w:pPr>
      <w:r w:rsidRPr="00EE221A">
        <w:t xml:space="preserve">Check the legitimacy </w:t>
      </w:r>
      <w:r w:rsidRPr="00E550CA">
        <w:rPr>
          <w:rFonts w:ascii="AdobeHeitiStd-Regular" w:eastAsia="AdobeHeitiStd-Regular" w:cs="AdobeHeitiStd-Regular" w:hint="eastAsia"/>
          <w:sz w:val="18"/>
          <w:szCs w:val="18"/>
          <w:lang w:val="de-DE"/>
        </w:rPr>
        <w:t>合法性</w:t>
      </w:r>
      <w:r w:rsidRPr="00E550CA">
        <w:rPr>
          <w:rFonts w:ascii="AdobeHeitiStd-Regular" w:eastAsia="AdobeHeitiStd-Regular" w:cs="AdobeHeitiStd-Regular" w:hint="eastAsia"/>
          <w:sz w:val="18"/>
          <w:szCs w:val="18"/>
        </w:rPr>
        <w:t xml:space="preserve"> </w:t>
      </w:r>
      <w:r w:rsidRPr="00EE221A">
        <w:t>of the "Publication Date</w:t>
      </w:r>
      <w:r w:rsidRPr="00E550CA">
        <w:rPr>
          <w:rFonts w:ascii="AdobeHeitiStd-Regular" w:eastAsia="AdobeHeitiStd-Regular" w:cs="AdobeHeitiStd-Regular" w:hint="eastAsia"/>
          <w:sz w:val="18"/>
          <w:szCs w:val="18"/>
          <w:lang w:val="de-DE"/>
        </w:rPr>
        <w:t>出版日期</w:t>
      </w:r>
      <w:r w:rsidRPr="00EE221A">
        <w:t>" to avoid situations like "</w:t>
      </w:r>
      <w:r w:rsidRPr="00E550CA">
        <w:rPr>
          <w:rFonts w:ascii="DY103+ZEbAph-103" w:eastAsia="DY103+ZEbAph-103" w:cs="DY103+ZEbAph-103" w:hint="eastAsia"/>
          <w:sz w:val="18"/>
          <w:szCs w:val="18"/>
        </w:rPr>
        <w:t xml:space="preserve"> </w:t>
      </w:r>
      <w:r w:rsidRPr="00E550CA">
        <w:rPr>
          <w:rFonts w:ascii="DY2+ZEbApX-2" w:eastAsia="DY2+ZEbApX-2" w:cs="DY2+ZEbApX-2" w:hint="eastAsia"/>
          <w:sz w:val="18"/>
          <w:szCs w:val="18"/>
        </w:rPr>
        <w:t>５</w:t>
      </w:r>
      <w:r w:rsidRPr="00E550CA">
        <w:rPr>
          <w:rFonts w:ascii="AdobeHeitiStd-Regular" w:eastAsia="AdobeHeitiStd-Regular" w:cs="AdobeHeitiStd-Regular" w:hint="eastAsia"/>
          <w:sz w:val="18"/>
          <w:szCs w:val="18"/>
          <w:lang w:val="de-DE"/>
        </w:rPr>
        <w:t>月</w:t>
      </w:r>
      <w:r w:rsidRPr="00E550CA">
        <w:rPr>
          <w:rFonts w:ascii="DY2+ZEbApX-2" w:eastAsia="DY2+ZEbApX-2" w:cs="DY2+ZEbApX-2" w:hint="eastAsia"/>
          <w:sz w:val="18"/>
          <w:szCs w:val="18"/>
        </w:rPr>
        <w:t>４０</w:t>
      </w:r>
      <w:r w:rsidRPr="00E550CA">
        <w:rPr>
          <w:rFonts w:ascii="AdobeHeitiStd-Regular" w:eastAsia="AdobeHeitiStd-Regular" w:cs="AdobeHeitiStd-Regular" w:hint="eastAsia"/>
          <w:sz w:val="18"/>
          <w:szCs w:val="18"/>
          <w:lang w:val="de-DE"/>
        </w:rPr>
        <w:t>日</w:t>
      </w:r>
      <w:r w:rsidRPr="00EE221A">
        <w:t xml:space="preserve"> ".</w:t>
      </w:r>
    </w:p>
    <w:p w14:paraId="01442A96" w14:textId="77777777" w:rsidR="00E550CA" w:rsidRPr="00E550CA" w:rsidRDefault="00E550CA" w:rsidP="00E550CA">
      <w:pPr>
        <w:pStyle w:val="ListParagraph"/>
        <w:numPr>
          <w:ilvl w:val="0"/>
          <w:numId w:val="2"/>
        </w:numPr>
        <w:spacing w:after="0" w:line="240" w:lineRule="auto"/>
        <w:rPr>
          <w:rFonts w:ascii="Calibri" w:hAnsi="Calibri" w:cs="Calibri"/>
          <w:sz w:val="24"/>
        </w:rPr>
      </w:pPr>
      <w:r w:rsidRPr="00EE221A">
        <w:t>Check the number of digits in the title</w:t>
      </w:r>
      <w:r w:rsidRPr="00E550CA">
        <w:rPr>
          <w:rFonts w:ascii="AdobeHeitiStd-Regular" w:eastAsia="AdobeHeitiStd-Regular" w:cs="AdobeHeitiStd-Regular" w:hint="eastAsia"/>
          <w:sz w:val="18"/>
          <w:szCs w:val="18"/>
          <w:lang w:val="de-DE"/>
        </w:rPr>
        <w:t>篇目号的位数</w:t>
      </w:r>
      <w:r w:rsidRPr="00EE221A">
        <w:t>. If the number does not match 3 characters, a prompt will be given.</w:t>
      </w:r>
    </w:p>
    <w:p w14:paraId="3F2FE2B6" w14:textId="77777777" w:rsidR="00E550CA" w:rsidRPr="00E550CA" w:rsidRDefault="00E550CA" w:rsidP="00E550CA">
      <w:pPr>
        <w:pStyle w:val="ListParagraph"/>
        <w:numPr>
          <w:ilvl w:val="0"/>
          <w:numId w:val="2"/>
        </w:numPr>
        <w:spacing w:after="0" w:line="240" w:lineRule="auto"/>
        <w:rPr>
          <w:rFonts w:ascii="Calibri" w:hAnsi="Calibri" w:cs="Calibri"/>
          <w:sz w:val="24"/>
        </w:rPr>
      </w:pPr>
      <w:r w:rsidRPr="00EE221A">
        <w:t>Check that "Title</w:t>
      </w:r>
      <w:r w:rsidRPr="00E550CA">
        <w:rPr>
          <w:rFonts w:ascii="AdobeHeitiStd-Regular" w:eastAsia="AdobeHeitiStd-Regular" w:cs="AdobeHeitiStd-Regular" w:hint="eastAsia"/>
          <w:sz w:val="18"/>
          <w:szCs w:val="18"/>
          <w:lang w:val="de-DE"/>
        </w:rPr>
        <w:t>标题</w:t>
      </w:r>
      <w:r w:rsidRPr="00EE221A">
        <w:t>" and "</w:t>
      </w:r>
      <w:r>
        <w:t>Article</w:t>
      </w:r>
      <w:r w:rsidRPr="00EE221A">
        <w:t xml:space="preserve"> Coordinates</w:t>
      </w:r>
      <w:r w:rsidRPr="00E550CA">
        <w:rPr>
          <w:rFonts w:ascii="AdobeHeitiStd-Regular" w:eastAsia="AdobeHeitiStd-Regular" w:cs="AdobeHeitiStd-Regular" w:hint="eastAsia"/>
          <w:sz w:val="18"/>
          <w:szCs w:val="18"/>
          <w:lang w:val="de-DE"/>
        </w:rPr>
        <w:t>篇目坐标</w:t>
      </w:r>
      <w:r w:rsidRPr="00EE221A">
        <w:t>" are not empty, otherwise an error will be displayed.</w:t>
      </w:r>
    </w:p>
    <w:p w14:paraId="538FB5FF" w14:textId="1012E034" w:rsidR="00E550CA" w:rsidRPr="00E550CA" w:rsidRDefault="00E550CA" w:rsidP="00E550CA">
      <w:pPr>
        <w:pStyle w:val="ListParagraph"/>
        <w:numPr>
          <w:ilvl w:val="0"/>
          <w:numId w:val="2"/>
        </w:numPr>
        <w:spacing w:after="0" w:line="240" w:lineRule="auto"/>
        <w:rPr>
          <w:rFonts w:ascii="Calibri" w:hAnsi="Calibri" w:cs="Calibri"/>
          <w:sz w:val="24"/>
        </w:rPr>
      </w:pPr>
      <w:r w:rsidRPr="00EE221A">
        <w:t xml:space="preserve">For the correct XML file, display the corresponding </w:t>
      </w:r>
      <w:r w:rsidRPr="00E550CA">
        <w:rPr>
          <w:rFonts w:ascii="AdobeHeitiStd-Regular" w:eastAsia="AdobeHeitiStd-Regular" w:cs="AdobeHeitiStd-Regular" w:hint="eastAsia"/>
          <w:sz w:val="18"/>
          <w:szCs w:val="18"/>
          <w:lang w:val="de-DE"/>
        </w:rPr>
        <w:t>对应</w:t>
      </w:r>
      <w:r w:rsidRPr="00EE221A">
        <w:t>image and extract the corresponding content in the XML to facilitate manual proofreading in the next step.</w:t>
      </w:r>
      <w:r w:rsidRPr="00EE221A">
        <w:br/>
      </w:r>
    </w:p>
    <w:p w14:paraId="7C111E09" w14:textId="0DB5A863" w:rsidR="00E550CA" w:rsidRDefault="00E550CA" w:rsidP="00B85A4A">
      <w:pPr>
        <w:spacing w:after="0" w:line="240" w:lineRule="auto"/>
      </w:pPr>
      <w:r w:rsidRPr="00EE221A">
        <w:t>When the XML file is correct, the software interface is as shown in Figure 5. Area</w:t>
      </w:r>
      <w:r>
        <w:rPr>
          <w:rFonts w:ascii="AdobeHeitiStd-Regular" w:eastAsia="AdobeHeitiStd-Regular" w:cs="AdobeHeitiStd-Regular" w:hint="eastAsia"/>
          <w:sz w:val="18"/>
          <w:szCs w:val="18"/>
          <w:lang w:val="de-DE"/>
        </w:rPr>
        <w:t>区域</w:t>
      </w:r>
      <w:r w:rsidRPr="00EE221A">
        <w:t xml:space="preserve"> 1 is the version and title number currently checked, area 2 is the text recognition and marking information part of the corresponding article in XML, and area 3 </w:t>
      </w:r>
      <w:r>
        <w:t>shows the images</w:t>
      </w:r>
      <w:r w:rsidRPr="00EE221A">
        <w:t xml:space="preserve"> corresponding to the XML file</w:t>
      </w:r>
      <w:r>
        <w:t>.</w:t>
      </w:r>
      <w:r w:rsidRPr="00EE221A">
        <w:t xml:space="preserve"> The </w:t>
      </w:r>
      <w:r>
        <w:t>two large boxes contain</w:t>
      </w:r>
      <w:r w:rsidRPr="00EE221A">
        <w:t xml:space="preserve"> the position range of the current examination article on the image.</w:t>
      </w:r>
    </w:p>
    <w:p w14:paraId="0D099ABC" w14:textId="5330D4B5" w:rsidR="00E550CA" w:rsidRDefault="00E550CA" w:rsidP="00B85A4A">
      <w:pPr>
        <w:spacing w:after="0" w:line="240" w:lineRule="auto"/>
      </w:pPr>
      <w:r w:rsidRPr="00EE221A">
        <w:t>mapping of the column</w:t>
      </w:r>
      <w:r>
        <w:rPr>
          <w:rFonts w:ascii="AdobeHeitiStd-Regular" w:eastAsia="AdobeHeitiStd-Regular" w:cs="AdobeHeitiStd-Regular" w:hint="eastAsia"/>
          <w:sz w:val="18"/>
          <w:szCs w:val="18"/>
          <w:lang w:val="de-DE"/>
        </w:rPr>
        <w:t>栏目</w:t>
      </w:r>
      <w:r w:rsidRPr="00EE221A">
        <w:t>, title</w:t>
      </w:r>
      <w:r>
        <w:rPr>
          <w:rFonts w:ascii="AdobeHeitiStd-Regular" w:eastAsia="AdobeHeitiStd-Regular" w:cs="AdobeHeitiStd-Regular" w:hint="eastAsia"/>
          <w:sz w:val="18"/>
          <w:szCs w:val="18"/>
          <w:lang w:val="de-DE"/>
        </w:rPr>
        <w:t>标题</w:t>
      </w:r>
      <w:r w:rsidRPr="00EE221A">
        <w:t>, author</w:t>
      </w:r>
      <w:r>
        <w:rPr>
          <w:rFonts w:ascii="AdobeHeitiStd-Regular" w:eastAsia="AdobeHeitiStd-Regular" w:cs="AdobeHeitiStd-Regular" w:hint="eastAsia"/>
          <w:sz w:val="18"/>
          <w:szCs w:val="18"/>
          <w:lang w:val="de-DE"/>
        </w:rPr>
        <w:t>作者</w:t>
      </w:r>
      <w:r w:rsidRPr="00EE221A">
        <w:t>, and article</w:t>
      </w:r>
      <w:r>
        <w:rPr>
          <w:rFonts w:ascii="AdobeHeitiStd-Regular" w:eastAsia="AdobeHeitiStd-Regular" w:cs="AdobeHeitiStd-Regular" w:hint="eastAsia"/>
          <w:sz w:val="18"/>
          <w:szCs w:val="18"/>
          <w:lang w:val="de-DE"/>
        </w:rPr>
        <w:t>篇目</w:t>
      </w:r>
      <w:r w:rsidRPr="00EE221A">
        <w:t xml:space="preserve">coordinates </w:t>
      </w:r>
      <w:r>
        <w:rPr>
          <w:rFonts w:ascii="AdobeHeitiStd-Regular" w:eastAsia="AdobeHeitiStd-Regular" w:cs="AdobeHeitiStd-Regular" w:hint="eastAsia"/>
          <w:sz w:val="18"/>
          <w:szCs w:val="18"/>
          <w:lang w:val="de-DE"/>
        </w:rPr>
        <w:t>坐标</w:t>
      </w:r>
      <w:r w:rsidRPr="00061312">
        <w:rPr>
          <w:rFonts w:ascii="AdobeHeitiStd-Regular" w:eastAsia="AdobeHeitiStd-Regular" w:cs="AdobeHeitiStd-Regular" w:hint="eastAsia"/>
          <w:sz w:val="18"/>
          <w:szCs w:val="18"/>
        </w:rPr>
        <w:t xml:space="preserve"> </w:t>
      </w:r>
      <w:r>
        <w:t>in area 3 and area 2</w:t>
      </w:r>
      <w:r w:rsidRPr="00EE221A">
        <w:t>. The software provides an intuitive visual inspection method, which greatly improves the speed and accuracy of inspection</w:t>
      </w:r>
    </w:p>
    <w:p w14:paraId="135CFF05" w14:textId="71B01F6E" w:rsidR="00E550CA" w:rsidRDefault="00E550CA" w:rsidP="00B85A4A">
      <w:pPr>
        <w:spacing w:after="0" w:line="240" w:lineRule="auto"/>
      </w:pPr>
    </w:p>
    <w:p w14:paraId="0CB2BD25" w14:textId="20758F07" w:rsidR="00E550CA" w:rsidRDefault="00E550CA" w:rsidP="00B85A4A">
      <w:pPr>
        <w:spacing w:after="0" w:line="240" w:lineRule="auto"/>
      </w:pPr>
      <w:r w:rsidRPr="00EE221A">
        <w:lastRenderedPageBreak/>
        <w:t>Common problems include wrong record identification number, wrong newspaper name, wrong publication date or not corresponding to the storage folder, wrong version naming or the version number of the XML record does not correspond to the actual image, the issue of the command range of the column, between different titles The boundary and labeling errors, title labeling errors, various text recognition errors, etc</w:t>
      </w:r>
    </w:p>
    <w:p w14:paraId="58FCB86A" w14:textId="723B8F2D" w:rsidR="00E550CA" w:rsidRDefault="00E550CA" w:rsidP="00B85A4A">
      <w:pPr>
        <w:spacing w:after="0" w:line="240" w:lineRule="auto"/>
      </w:pPr>
    </w:p>
    <w:p w14:paraId="71F094ED" w14:textId="2B08EB4B" w:rsidR="00E550CA" w:rsidRDefault="00E550CA" w:rsidP="00B85A4A">
      <w:pPr>
        <w:spacing w:after="0" w:line="240" w:lineRule="auto"/>
        <w:rPr>
          <w:rFonts w:ascii="Calibri" w:hAnsi="Calibri" w:cs="Calibri"/>
          <w:sz w:val="24"/>
        </w:rPr>
      </w:pPr>
      <w:r w:rsidRPr="00EE221A">
        <w:t>2 Information problems at the newspaper level</w:t>
      </w:r>
      <w:r>
        <w:rPr>
          <w:rFonts w:ascii="AdobeHeitiStd-Regular" w:eastAsia="AdobeHeitiStd-Regular" w:cs="AdobeHeitiStd-Regular" w:hint="eastAsia"/>
          <w:sz w:val="18"/>
          <w:szCs w:val="18"/>
          <w:lang w:val="de-DE"/>
        </w:rPr>
        <w:t>报纸层面</w:t>
      </w:r>
      <w:r w:rsidRPr="00EE221A">
        <w:br/>
      </w:r>
    </w:p>
    <w:p w14:paraId="103777A9" w14:textId="4B5133A3" w:rsidR="00E550CA" w:rsidRDefault="00E550CA" w:rsidP="00B85A4A">
      <w:pPr>
        <w:spacing w:after="0" w:line="240" w:lineRule="auto"/>
      </w:pPr>
      <w:r w:rsidRPr="00EE221A">
        <w:t>2.1 Record identification number</w:t>
      </w:r>
    </w:p>
    <w:p w14:paraId="0536D699" w14:textId="54496A95" w:rsidR="00E550CA" w:rsidRDefault="00E550CA" w:rsidP="00B85A4A">
      <w:pPr>
        <w:spacing w:after="0" w:line="240" w:lineRule="auto"/>
        <w:rPr>
          <w:rFonts w:ascii="Calibri" w:hAnsi="Calibri" w:cs="Calibri"/>
          <w:sz w:val="24"/>
        </w:rPr>
      </w:pPr>
      <w:r w:rsidRPr="00EE221A">
        <w:t>2.2 The name of the newspaper</w:t>
      </w:r>
      <w:r w:rsidRPr="00EE221A">
        <w:br/>
        <w:t>2.3 Date of publication</w:t>
      </w:r>
      <w:r w:rsidRPr="00EE221A">
        <w:br/>
        <w:t xml:space="preserve">2.4 </w:t>
      </w:r>
      <w:r>
        <w:t>Page</w:t>
      </w:r>
      <w:r>
        <w:rPr>
          <w:rFonts w:ascii="AdobeHeitiStd-Regular" w:eastAsia="AdobeHeitiStd-Regular" w:cs="AdobeHeitiStd-Regular" w:hint="eastAsia"/>
          <w:sz w:val="18"/>
          <w:szCs w:val="18"/>
          <w:lang w:val="de-DE"/>
        </w:rPr>
        <w:t>版次</w:t>
      </w:r>
      <w:r w:rsidRPr="00EE221A">
        <w:br/>
        <w:t>2.5 Typographical errors</w:t>
      </w:r>
      <w:r w:rsidRPr="00EE221A">
        <w:br/>
      </w:r>
    </w:p>
    <w:p w14:paraId="1F8AB8D0" w14:textId="741F9DB0" w:rsidR="00E550CA" w:rsidRDefault="00E550CA" w:rsidP="00B85A4A">
      <w:pPr>
        <w:spacing w:after="0" w:line="240" w:lineRule="auto"/>
        <w:rPr>
          <w:rFonts w:ascii="Calibri" w:hAnsi="Calibri" w:cs="Calibri"/>
          <w:sz w:val="24"/>
        </w:rPr>
      </w:pPr>
      <w:r w:rsidRPr="00EE221A">
        <w:t>3 Layout issues</w:t>
      </w:r>
      <w:r w:rsidRPr="00EE221A">
        <w:br/>
      </w:r>
    </w:p>
    <w:p w14:paraId="7BF1635E" w14:textId="1A92C50D" w:rsidR="00E550CA" w:rsidRDefault="00E550CA" w:rsidP="00B85A4A">
      <w:pPr>
        <w:spacing w:after="0" w:line="240" w:lineRule="auto"/>
        <w:rPr>
          <w:rFonts w:ascii="Calibri" w:hAnsi="Calibri" w:cs="Calibri"/>
          <w:sz w:val="24"/>
        </w:rPr>
      </w:pPr>
      <w:r w:rsidRPr="00EE221A">
        <w:t>3.1 Column issues</w:t>
      </w:r>
      <w:r w:rsidRPr="00EE221A">
        <w:br/>
        <w:t>3.2 Title setting</w:t>
      </w:r>
      <w:r w:rsidRPr="00EE221A">
        <w:br/>
        <w:t>3.3 Title Marking</w:t>
      </w:r>
      <w:r w:rsidRPr="00EE221A">
        <w:br/>
      </w:r>
    </w:p>
    <w:p w14:paraId="0B9E4BF5" w14:textId="1CDA5965" w:rsidR="00E550CA" w:rsidRPr="00E550CA" w:rsidRDefault="00E550CA" w:rsidP="00B85A4A">
      <w:pPr>
        <w:spacing w:after="0" w:line="240" w:lineRule="auto"/>
        <w:rPr>
          <w:rFonts w:ascii="Calibri" w:hAnsi="Calibri" w:cs="Calibri"/>
          <w:sz w:val="24"/>
        </w:rPr>
      </w:pPr>
      <w:r w:rsidRPr="00E550CA">
        <w:t>4 OCR character recognition error</w:t>
      </w:r>
      <w:r w:rsidRPr="00E550CA">
        <w:br/>
      </w:r>
    </w:p>
    <w:p w14:paraId="3D8E9198" w14:textId="383C5DE8" w:rsidR="00E550CA" w:rsidRDefault="00E550CA" w:rsidP="00B85A4A">
      <w:pPr>
        <w:spacing w:after="0" w:line="240" w:lineRule="auto"/>
      </w:pPr>
      <w:r w:rsidRPr="00EE221A">
        <w:t>OCR text recognition includes column, title and author</w:t>
      </w:r>
    </w:p>
    <w:p w14:paraId="7EEB6CF6" w14:textId="5A8001C7" w:rsidR="00E550CA" w:rsidRDefault="00E550CA" w:rsidP="00B85A4A">
      <w:pPr>
        <w:spacing w:after="0" w:line="240" w:lineRule="auto"/>
        <w:rPr>
          <w:rFonts w:ascii="Arial Unicode MS" w:eastAsia="Arial Unicode MS" w:hAnsi="Arial Unicode MS" w:cs="Arial Unicode MS"/>
        </w:rPr>
      </w:pPr>
      <w:r w:rsidRPr="00EE221A">
        <w:t>On the basis of the correct division of each article in the layout, that is, the scope and position of the column, title and author are accurate,</w:t>
      </w:r>
      <w:r>
        <w:t xml:space="preserve"> the </w:t>
      </w:r>
      <w:bookmarkStart w:id="0" w:name="_GoBack"/>
      <w:bookmarkEnd w:id="0"/>
      <w:r w:rsidRPr="00EE221A">
        <w:t>text content is recognized, and the incomplete and unrecognizable words are replaced with</w:t>
      </w:r>
      <w:r w:rsidRPr="00AC099C">
        <w:rPr>
          <w:rFonts w:ascii="Arial Unicode MS" w:eastAsia="Arial Unicode MS" w:hAnsi="Arial Unicode MS" w:cs="Arial Unicode MS"/>
        </w:rPr>
        <w:t xml:space="preserve"> </w:t>
      </w:r>
      <w:r w:rsidRPr="00AC099C">
        <w:rPr>
          <w:noProof/>
        </w:rPr>
        <w:t>„</w:t>
      </w:r>
      <w:r w:rsidRPr="00AC099C">
        <w:t xml:space="preserve"> </w:t>
      </w:r>
      <w:r w:rsidRPr="00AC099C">
        <w:rPr>
          <w:rFonts w:ascii="Segoe UI Symbol" w:hAnsi="Segoe UI Symbol" w:cs="Segoe UI Symbol"/>
          <w:noProof/>
        </w:rPr>
        <w:t>⚌</w:t>
      </w:r>
      <w:r w:rsidRPr="00AC099C">
        <w:rPr>
          <w:noProof/>
        </w:rPr>
        <w:t xml:space="preserve"> “</w:t>
      </w:r>
      <w:r w:rsidRPr="00CC6C87">
        <w:rPr>
          <w:noProof/>
          <w:shd w:val="pct15" w:color="auto" w:fill="FFFFFF"/>
        </w:rPr>
        <w:t>[&amp;#x268C;]</w:t>
      </w:r>
      <w:r w:rsidRPr="00AC099C">
        <w:rPr>
          <w:rFonts w:ascii="Arial Unicode MS" w:eastAsia="Arial Unicode MS" w:hAnsi="Arial Unicode MS" w:cs="Arial Unicode MS"/>
        </w:rPr>
        <w:t>.</w:t>
      </w:r>
    </w:p>
    <w:p w14:paraId="42455326" w14:textId="7893AA19" w:rsidR="00E550CA" w:rsidRDefault="00E550CA" w:rsidP="00B85A4A">
      <w:pPr>
        <w:spacing w:after="0" w:line="240" w:lineRule="auto"/>
        <w:rPr>
          <w:rFonts w:ascii="Arial Unicode MS" w:eastAsia="Arial Unicode MS" w:hAnsi="Arial Unicode MS" w:cs="Arial Unicode MS"/>
        </w:rPr>
      </w:pPr>
    </w:p>
    <w:p w14:paraId="53F1845B" w14:textId="581A37E0" w:rsidR="00E550CA" w:rsidRPr="00A3052B" w:rsidRDefault="00E550CA" w:rsidP="00B85A4A">
      <w:pPr>
        <w:spacing w:after="0" w:line="240" w:lineRule="auto"/>
        <w:rPr>
          <w:rFonts w:ascii="Calibri" w:hAnsi="Calibri" w:cs="Calibri"/>
          <w:sz w:val="24"/>
        </w:rPr>
      </w:pPr>
      <w:r w:rsidRPr="00EE221A">
        <w:t>4.1 More and fewer words</w:t>
      </w:r>
      <w:r w:rsidRPr="00EE221A">
        <w:br/>
        <w:t xml:space="preserve">4.2 Symbol </w:t>
      </w:r>
      <w:r>
        <w:rPr>
          <w:rFonts w:ascii="AdobeHeitiStd-Regular" w:eastAsia="AdobeHeitiStd-Regular" w:cs="AdobeHeitiStd-Regular" w:hint="eastAsia"/>
          <w:sz w:val="18"/>
          <w:szCs w:val="18"/>
          <w:lang w:val="de-DE"/>
        </w:rPr>
        <w:t>符号</w:t>
      </w:r>
      <w:r w:rsidRPr="00EE221A">
        <w:t>error</w:t>
      </w:r>
      <w:r>
        <w:t xml:space="preserve"> </w:t>
      </w:r>
      <w:r w:rsidRPr="00EE221A">
        <w:br/>
        <w:t xml:space="preserve">4.3 Ambiguous word </w:t>
      </w:r>
      <w:r>
        <w:rPr>
          <w:rFonts w:ascii="AdobeHeitiStd-Regular" w:eastAsia="AdobeHeitiStd-Regular" w:cs="AdobeHeitiStd-Regular" w:hint="eastAsia"/>
          <w:sz w:val="18"/>
          <w:szCs w:val="18"/>
          <w:lang w:val="de-DE"/>
        </w:rPr>
        <w:t>模糊字</w:t>
      </w:r>
      <w:r w:rsidRPr="00EE221A">
        <w:t>errors</w:t>
      </w:r>
      <w:r w:rsidRPr="00EE221A">
        <w:br/>
        <w:t>4.4 Recognized as similar characters or other characters</w:t>
      </w:r>
      <w:r w:rsidRPr="00EE221A">
        <w:br/>
      </w:r>
    </w:p>
    <w:sectPr w:rsidR="00E550CA" w:rsidRPr="00A305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D6147" w14:textId="77777777" w:rsidR="00DE6C8A" w:rsidRDefault="00DE6C8A" w:rsidP="00A3052B">
      <w:pPr>
        <w:spacing w:after="0" w:line="240" w:lineRule="auto"/>
      </w:pPr>
      <w:r>
        <w:separator/>
      </w:r>
    </w:p>
  </w:endnote>
  <w:endnote w:type="continuationSeparator" w:id="0">
    <w:p w14:paraId="497E4C26" w14:textId="77777777" w:rsidR="00DE6C8A" w:rsidRDefault="00DE6C8A" w:rsidP="00A30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ew Gulim">
    <w:panose1 w:val="02030600000101010101"/>
    <w:charset w:val="81"/>
    <w:family w:val="roman"/>
    <w:pitch w:val="variable"/>
    <w:sig w:usb0="B00002AF" w:usb1="7B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AdobeHeitiStd-Regular">
    <w:panose1 w:val="00000000000000000000"/>
    <w:charset w:val="00"/>
    <w:family w:val="roman"/>
    <w:notTrueType/>
    <w:pitch w:val="default"/>
    <w:sig w:usb0="00000001" w:usb1="080E0000" w:usb2="00000010" w:usb3="00000000" w:csb0="00040000" w:csb1="00000000"/>
  </w:font>
  <w:font w:name="DY2+ZEbApX-2">
    <w:altName w:val="MS Mincho"/>
    <w:panose1 w:val="00000000000000000000"/>
    <w:charset w:val="80"/>
    <w:family w:val="auto"/>
    <w:notTrueType/>
    <w:pitch w:val="default"/>
    <w:sig w:usb0="00000001" w:usb1="08070000" w:usb2="00000010" w:usb3="00000000" w:csb0="00020000" w:csb1="00000000"/>
  </w:font>
  <w:font w:name="DY99+ZEbAph-99">
    <w:altName w:val="MS Mincho"/>
    <w:panose1 w:val="00000000000000000000"/>
    <w:charset w:val="80"/>
    <w:family w:val="auto"/>
    <w:notTrueType/>
    <w:pitch w:val="default"/>
    <w:sig w:usb0="00000001" w:usb1="08070000" w:usb2="00000010" w:usb3="00000000" w:csb0="00020000" w:csb1="00000000"/>
  </w:font>
  <w:font w:name="DY103+ZEbAph-103">
    <w:altName w:val="MS Mincho"/>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0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365EF" w14:textId="77777777" w:rsidR="00DE6C8A" w:rsidRDefault="00DE6C8A" w:rsidP="00A3052B">
      <w:pPr>
        <w:spacing w:after="0" w:line="240" w:lineRule="auto"/>
      </w:pPr>
      <w:r>
        <w:separator/>
      </w:r>
    </w:p>
  </w:footnote>
  <w:footnote w:type="continuationSeparator" w:id="0">
    <w:p w14:paraId="315C5330" w14:textId="77777777" w:rsidR="00DE6C8A" w:rsidRDefault="00DE6C8A" w:rsidP="00A30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511C5"/>
    <w:multiLevelType w:val="hybridMultilevel"/>
    <w:tmpl w:val="C9041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0A5760"/>
    <w:multiLevelType w:val="hybridMultilevel"/>
    <w:tmpl w:val="7D5EFE12"/>
    <w:lvl w:ilvl="0" w:tplc="68784F8E">
      <w:start w:val="1"/>
      <w:numFmt w:val="bullet"/>
      <w:lvlText w:val="·"/>
      <w:lvlJc w:val="left"/>
      <w:pPr>
        <w:ind w:left="720" w:hanging="360"/>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596A65"/>
    <w:rsid w:val="00476961"/>
    <w:rsid w:val="0048286B"/>
    <w:rsid w:val="00722B52"/>
    <w:rsid w:val="00A3052B"/>
    <w:rsid w:val="00B85A4A"/>
    <w:rsid w:val="00CB3EDC"/>
    <w:rsid w:val="00DE6C8A"/>
    <w:rsid w:val="00E550CA"/>
    <w:rsid w:val="00E61413"/>
    <w:rsid w:val="3E596A65"/>
    <w:rsid w:val="65141881"/>
    <w:rsid w:val="7085C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AECD8"/>
  <w15:chartTrackingRefBased/>
  <w15:docId w15:val="{FEDB07A3-AE05-4C21-98E0-E6375DC9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5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052B"/>
  </w:style>
  <w:style w:type="paragraph" w:styleId="Footer">
    <w:name w:val="footer"/>
    <w:basedOn w:val="Normal"/>
    <w:link w:val="FooterChar"/>
    <w:uiPriority w:val="99"/>
    <w:unhideWhenUsed/>
    <w:rsid w:val="00A305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052B"/>
  </w:style>
  <w:style w:type="paragraph" w:styleId="Bibliography">
    <w:name w:val="Bibliography"/>
    <w:basedOn w:val="Normal"/>
    <w:next w:val="Normal"/>
    <w:uiPriority w:val="37"/>
    <w:unhideWhenUsed/>
    <w:rsid w:val="00A3052B"/>
    <w:pPr>
      <w:spacing w:after="0" w:line="240" w:lineRule="auto"/>
      <w:ind w:left="720" w:hanging="720"/>
    </w:pPr>
  </w:style>
  <w:style w:type="paragraph" w:styleId="NormalWeb">
    <w:name w:val="Normal (Web)"/>
    <w:basedOn w:val="Normal"/>
    <w:uiPriority w:val="99"/>
    <w:semiHidden/>
    <w:unhideWhenUsed/>
    <w:rsid w:val="00CB3EDC"/>
    <w:pPr>
      <w:spacing w:before="100" w:beforeAutospacing="1" w:after="100" w:afterAutospacing="1" w:line="240" w:lineRule="auto"/>
    </w:pPr>
    <w:rPr>
      <w:rFonts w:ascii="Times New Roman" w:eastAsia="Times New Roman" w:hAnsi="Times New Roman" w:cs="Times New Roman"/>
      <w:sz w:val="24"/>
      <w:szCs w:val="24"/>
      <w:lang w:val="de-DE" w:eastAsia="zh-CN"/>
    </w:rPr>
  </w:style>
  <w:style w:type="table" w:styleId="TableGrid">
    <w:name w:val="Table Grid"/>
    <w:basedOn w:val="TableNormal"/>
    <w:uiPriority w:val="39"/>
    <w:rsid w:val="00E550CA"/>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5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490113">
      <w:bodyDiv w:val="1"/>
      <w:marLeft w:val="0"/>
      <w:marRight w:val="0"/>
      <w:marTop w:val="0"/>
      <w:marBottom w:val="0"/>
      <w:divBdr>
        <w:top w:val="none" w:sz="0" w:space="0" w:color="auto"/>
        <w:left w:val="none" w:sz="0" w:space="0" w:color="auto"/>
        <w:bottom w:val="none" w:sz="0" w:space="0" w:color="auto"/>
        <w:right w:val="none" w:sz="0" w:space="0" w:color="auto"/>
      </w:divBdr>
      <w:divsChild>
        <w:div w:id="1547522845">
          <w:marLeft w:val="480"/>
          <w:marRight w:val="0"/>
          <w:marTop w:val="0"/>
          <w:marBottom w:val="0"/>
          <w:divBdr>
            <w:top w:val="none" w:sz="0" w:space="0" w:color="auto"/>
            <w:left w:val="none" w:sz="0" w:space="0" w:color="auto"/>
            <w:bottom w:val="none" w:sz="0" w:space="0" w:color="auto"/>
            <w:right w:val="none" w:sz="0" w:space="0" w:color="auto"/>
          </w:divBdr>
          <w:divsChild>
            <w:div w:id="3851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776">
      <w:bodyDiv w:val="1"/>
      <w:marLeft w:val="0"/>
      <w:marRight w:val="0"/>
      <w:marTop w:val="0"/>
      <w:marBottom w:val="0"/>
      <w:divBdr>
        <w:top w:val="none" w:sz="0" w:space="0" w:color="auto"/>
        <w:left w:val="none" w:sz="0" w:space="0" w:color="auto"/>
        <w:bottom w:val="none" w:sz="0" w:space="0" w:color="auto"/>
        <w:right w:val="none" w:sz="0" w:space="0" w:color="auto"/>
      </w:divBdr>
      <w:divsChild>
        <w:div w:id="2034651111">
          <w:marLeft w:val="480"/>
          <w:marRight w:val="0"/>
          <w:marTop w:val="0"/>
          <w:marBottom w:val="0"/>
          <w:divBdr>
            <w:top w:val="none" w:sz="0" w:space="0" w:color="auto"/>
            <w:left w:val="none" w:sz="0" w:space="0" w:color="auto"/>
            <w:bottom w:val="none" w:sz="0" w:space="0" w:color="auto"/>
            <w:right w:val="none" w:sz="0" w:space="0" w:color="auto"/>
          </w:divBdr>
          <w:divsChild>
            <w:div w:id="9897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CC59DE8BD84A43A6552B924E83364C" ma:contentTypeVersion="4" ma:contentTypeDescription="Create a new document." ma:contentTypeScope="" ma:versionID="e506b19ed4ebc04d96100a3c278a2388">
  <xsd:schema xmlns:xsd="http://www.w3.org/2001/XMLSchema" xmlns:xs="http://www.w3.org/2001/XMLSchema" xmlns:p="http://schemas.microsoft.com/office/2006/metadata/properties" xmlns:ns2="0755ccf4-0936-4caa-9ac0-17efa0149c5e" targetNamespace="http://schemas.microsoft.com/office/2006/metadata/properties" ma:root="true" ma:fieldsID="c99527bb13119cb1ee7cb9bc0a31514e" ns2:_="">
    <xsd:import namespace="0755ccf4-0936-4caa-9ac0-17efa0149c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ccf4-0936-4caa-9ac0-17efa0149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C945A2-96E6-430F-B298-42E8287231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C45524-2911-45A0-B649-486D49C5C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ccf4-0936-4caa-9ac0-17efa014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883868-B0F0-443C-951D-4A39BEB290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3</cp:revision>
  <dcterms:created xsi:type="dcterms:W3CDTF">2021-01-14T15:37:00Z</dcterms:created>
  <dcterms:modified xsi:type="dcterms:W3CDTF">2021-01-29T17:00:00Z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0x01010046CC59DE8BD84A43A6552B924E83364C</vt:lpwstr>
  </property>
  <property fmtid="{D5CDD505-2E9C-101B-9397-08002B2CF9AE}" pid="3" name="ZOTERO_PREF_1">
    <vt:lpwstr>&lt;data data-version="3" zotero-version="5.0.93m18"&gt;&lt;session id="zmaU7oZs"/&gt;&lt;style id="http://www.zotero.org/styles/chicago-author-date" locale="en-US" hasBibliography="1" bibliographyStyleHasBeenSet="1"/&gt;&lt;prefs&gt;&lt;pref name="citationTransliteration" value="e</vt:lpwstr>
  </property>
  <property fmtid="{D5CDD505-2E9C-101B-9397-08002B2CF9AE}" pid="4"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5" name="ZOTERO_PREF_3">
    <vt:lpwstr>tionLangPrefsTitles" value="translat,orig"/&gt;&lt;pref name="citationLangPrefsJournals" value="translat,orig"/&gt;&lt;pref name="citationLangPrefsPublishers" value="translat,orig"/&gt;&lt;pref name="citationLangPrefsPlaces" value="translat,orig"/&gt;&lt;pref name="citationAffix</vt:lpwstr>
  </property>
  <property fmtid="{D5CDD505-2E9C-101B-9397-08002B2CF9AE}" pid="6" name="ZOTERO_PREF_4">
    <vt:lpwstr>es" value="|| [|]||||||| [|]||||||| [|]||||||| [|]||||||| [|]||||||| [|]||||"/&gt;&lt;pref name="extractingLibraryName" value="No group selected"/&gt;&lt;pref name="fieldType" value="Field"/&gt;&lt;pref name="automaticJournalAbbreviations" value="true"/&gt;&lt;/prefs&gt;&lt;/data&gt;</vt:lpwstr>
  </property>
</Properties>
</file>