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7E" w:rsidRPr="00BD282F" w:rsidRDefault="005651BC">
      <w:pPr>
        <w:rPr>
          <w:color w:val="FF0000"/>
        </w:rPr>
      </w:pPr>
      <w:r w:rsidRPr="00BD282F">
        <w:rPr>
          <w:color w:val="FF0000"/>
          <w:highlight w:val="yellow"/>
        </w:rPr>
        <w:t xml:space="preserve">Cuidados de enfermería general </w:t>
      </w:r>
      <w:r w:rsidR="00BD282F" w:rsidRPr="00BD282F">
        <w:rPr>
          <w:color w:val="FF0000"/>
          <w:highlight w:val="yellow"/>
        </w:rPr>
        <w:t>a domicilio $800</w:t>
      </w:r>
      <w:r w:rsidR="00BD282F">
        <w:rPr>
          <w:color w:val="FF0000"/>
          <w:highlight w:val="yellow"/>
        </w:rPr>
        <w:t xml:space="preserve"> mxn</w:t>
      </w:r>
      <w:r w:rsidR="00BD282F" w:rsidRPr="00BD282F">
        <w:rPr>
          <w:color w:val="FF0000"/>
          <w:highlight w:val="yellow"/>
        </w:rPr>
        <w:t xml:space="preserve"> por día</w:t>
      </w:r>
      <w:r w:rsidR="00BD282F">
        <w:rPr>
          <w:color w:val="FF0000"/>
        </w:rPr>
        <w:t xml:space="preserve"> </w:t>
      </w:r>
    </w:p>
    <w:p w:rsidR="005651BC" w:rsidRDefault="005651BC">
      <w:r>
        <w:t>Instalación y cuidados de sondas Foley</w:t>
      </w:r>
    </w:p>
    <w:p w:rsidR="005651BC" w:rsidRDefault="005651BC">
      <w:r>
        <w:t>Instalación y cuidados de sonda Nasogástrica</w:t>
      </w:r>
      <w:r w:rsidR="00B0641C">
        <w:t xml:space="preserve"> </w:t>
      </w:r>
    </w:p>
    <w:p w:rsidR="005651BC" w:rsidRPr="00BD282F" w:rsidRDefault="005651BC">
      <w:pPr>
        <w:rPr>
          <w:color w:val="FF0000"/>
        </w:rPr>
      </w:pPr>
    </w:p>
    <w:p w:rsidR="005651BC" w:rsidRPr="00BD282F" w:rsidRDefault="005651BC">
      <w:pPr>
        <w:rPr>
          <w:color w:val="C00000"/>
        </w:rPr>
      </w:pPr>
      <w:r w:rsidRPr="00BD282F">
        <w:rPr>
          <w:color w:val="C00000"/>
          <w:highlight w:val="yellow"/>
        </w:rPr>
        <w:t xml:space="preserve">Cuidados de enfermería pediátrica </w:t>
      </w:r>
      <w:r w:rsidR="00BD282F" w:rsidRPr="00BD282F">
        <w:rPr>
          <w:color w:val="C00000"/>
          <w:highlight w:val="yellow"/>
        </w:rPr>
        <w:t xml:space="preserve">a domicilio $1300 </w:t>
      </w:r>
      <w:r w:rsidR="00BD282F">
        <w:rPr>
          <w:color w:val="C00000"/>
          <w:highlight w:val="yellow"/>
        </w:rPr>
        <w:t xml:space="preserve">mxn </w:t>
      </w:r>
      <w:r w:rsidR="00BD282F" w:rsidRPr="00BD282F">
        <w:rPr>
          <w:color w:val="C00000"/>
          <w:highlight w:val="yellow"/>
        </w:rPr>
        <w:t>por día</w:t>
      </w:r>
      <w:r w:rsidR="00BD282F" w:rsidRPr="00BD282F">
        <w:rPr>
          <w:color w:val="C00000"/>
        </w:rPr>
        <w:t xml:space="preserve"> </w:t>
      </w:r>
    </w:p>
    <w:p w:rsidR="005651BC" w:rsidRDefault="005651BC"/>
    <w:p w:rsidR="005651BC" w:rsidRPr="00BD282F" w:rsidRDefault="005651BC">
      <w:pPr>
        <w:rPr>
          <w:color w:val="C00000"/>
        </w:rPr>
      </w:pPr>
      <w:r w:rsidRPr="00BD282F">
        <w:rPr>
          <w:color w:val="C00000"/>
          <w:highlight w:val="yellow"/>
        </w:rPr>
        <w:t>Cuidados de enfermería geriátrica a domicilio</w:t>
      </w:r>
      <w:r w:rsidR="00BD282F" w:rsidRPr="00BD282F">
        <w:rPr>
          <w:color w:val="C00000"/>
          <w:highlight w:val="yellow"/>
        </w:rPr>
        <w:t xml:space="preserve"> $1350</w:t>
      </w:r>
      <w:r w:rsidR="00BD282F">
        <w:rPr>
          <w:color w:val="C00000"/>
          <w:highlight w:val="yellow"/>
        </w:rPr>
        <w:t xml:space="preserve"> mxn</w:t>
      </w:r>
      <w:r w:rsidR="00BD282F" w:rsidRPr="00BD282F">
        <w:rPr>
          <w:color w:val="C00000"/>
          <w:highlight w:val="yellow"/>
        </w:rPr>
        <w:t xml:space="preserve"> por día</w:t>
      </w:r>
      <w:r w:rsidR="00BD282F" w:rsidRPr="00BD282F">
        <w:rPr>
          <w:color w:val="C00000"/>
        </w:rPr>
        <w:t xml:space="preserve"> </w:t>
      </w:r>
    </w:p>
    <w:p w:rsidR="005651BC" w:rsidRDefault="005651BC"/>
    <w:p w:rsidR="005651BC" w:rsidRPr="00BD282F" w:rsidRDefault="005651BC">
      <w:pPr>
        <w:rPr>
          <w:b/>
          <w:color w:val="C00000"/>
        </w:rPr>
      </w:pPr>
      <w:r w:rsidRPr="00BD282F">
        <w:rPr>
          <w:b/>
          <w:color w:val="C00000"/>
          <w:highlight w:val="yellow"/>
        </w:rPr>
        <w:t xml:space="preserve">Cuidados paliativos pediátrico </w:t>
      </w:r>
      <w:r w:rsidR="00BD282F" w:rsidRPr="00BD282F">
        <w:rPr>
          <w:b/>
          <w:color w:val="C00000"/>
          <w:highlight w:val="yellow"/>
        </w:rPr>
        <w:t>$1000 mxn</w:t>
      </w:r>
    </w:p>
    <w:p w:rsidR="005651BC" w:rsidRDefault="005651BC"/>
    <w:p w:rsidR="005651BC" w:rsidRPr="00BD282F" w:rsidRDefault="005651BC">
      <w:pPr>
        <w:rPr>
          <w:color w:val="C00000"/>
        </w:rPr>
      </w:pPr>
    </w:p>
    <w:p w:rsidR="005651BC" w:rsidRPr="00BD282F" w:rsidRDefault="005651BC">
      <w:pPr>
        <w:rPr>
          <w:b/>
          <w:color w:val="C00000"/>
        </w:rPr>
      </w:pPr>
      <w:r w:rsidRPr="00BD282F">
        <w:rPr>
          <w:b/>
          <w:color w:val="C00000"/>
          <w:highlight w:val="yellow"/>
        </w:rPr>
        <w:t xml:space="preserve">Cuidados paliativos geriátrico </w:t>
      </w:r>
      <w:r w:rsidR="00BD282F" w:rsidRPr="00BD282F">
        <w:rPr>
          <w:b/>
          <w:color w:val="C00000"/>
          <w:highlight w:val="yellow"/>
        </w:rPr>
        <w:t>$1000 mxn</w:t>
      </w:r>
    </w:p>
    <w:p w:rsidR="005651BC" w:rsidRDefault="005651BC"/>
    <w:p w:rsidR="005651BC" w:rsidRPr="00B0641C" w:rsidRDefault="005651BC">
      <w:pPr>
        <w:rPr>
          <w:color w:val="C00000"/>
        </w:rPr>
      </w:pPr>
    </w:p>
    <w:p w:rsidR="005651BC" w:rsidRPr="00B0641C" w:rsidRDefault="005651BC">
      <w:pPr>
        <w:rPr>
          <w:color w:val="C00000"/>
        </w:rPr>
      </w:pPr>
      <w:r w:rsidRPr="00B0641C">
        <w:rPr>
          <w:color w:val="C00000"/>
          <w:highlight w:val="yellow"/>
        </w:rPr>
        <w:t>Ministración de medicamentos</w:t>
      </w:r>
      <w:r w:rsidR="00B0641C" w:rsidRPr="00B0641C">
        <w:rPr>
          <w:color w:val="C00000"/>
          <w:highlight w:val="yellow"/>
        </w:rPr>
        <w:t xml:space="preserve"> </w:t>
      </w:r>
      <w:r w:rsidR="00B0641C">
        <w:rPr>
          <w:color w:val="C00000"/>
          <w:highlight w:val="yellow"/>
        </w:rPr>
        <w:t>$</w:t>
      </w:r>
      <w:r w:rsidR="00B0641C" w:rsidRPr="00B0641C">
        <w:rPr>
          <w:color w:val="C00000"/>
          <w:highlight w:val="yellow"/>
        </w:rPr>
        <w:t>300 x mxn</w:t>
      </w:r>
    </w:p>
    <w:p w:rsidR="005651BC" w:rsidRDefault="005651BC">
      <w:r>
        <w:t>Intramuscular</w:t>
      </w:r>
    </w:p>
    <w:p w:rsidR="005651BC" w:rsidRDefault="005651BC">
      <w:r>
        <w:t>Subcutánea</w:t>
      </w:r>
    </w:p>
    <w:p w:rsidR="005651BC" w:rsidRDefault="005651BC">
      <w:r>
        <w:t>Intravenosa</w:t>
      </w:r>
    </w:p>
    <w:p w:rsidR="005651BC" w:rsidRDefault="005651BC">
      <w:r>
        <w:t>Oral</w:t>
      </w:r>
    </w:p>
    <w:p w:rsidR="005651BC" w:rsidRDefault="005651BC"/>
    <w:p w:rsidR="005651BC" w:rsidRPr="00BD282F" w:rsidRDefault="005651BC">
      <w:pPr>
        <w:rPr>
          <w:color w:val="C00000"/>
        </w:rPr>
      </w:pPr>
      <w:r w:rsidRPr="00BD282F">
        <w:rPr>
          <w:color w:val="C00000"/>
          <w:highlight w:val="yellow"/>
        </w:rPr>
        <w:t>Cuidados intensivos y especializado</w:t>
      </w:r>
      <w:r w:rsidRPr="00BD282F">
        <w:rPr>
          <w:color w:val="C00000"/>
        </w:rPr>
        <w:t xml:space="preserve"> </w:t>
      </w:r>
    </w:p>
    <w:p w:rsidR="005651BC" w:rsidRPr="00B0641C" w:rsidRDefault="005651BC">
      <w:pPr>
        <w:rPr>
          <w:b/>
          <w:color w:val="C00000"/>
        </w:rPr>
      </w:pPr>
      <w:r w:rsidRPr="00B0641C">
        <w:rPr>
          <w:b/>
          <w:color w:val="C00000"/>
          <w:highlight w:val="yellow"/>
        </w:rPr>
        <w:t>Cuidados de enfermería en hospitales</w:t>
      </w:r>
      <w:r w:rsidR="00B0641C" w:rsidRPr="00B0641C">
        <w:rPr>
          <w:b/>
          <w:color w:val="C00000"/>
          <w:highlight w:val="yellow"/>
        </w:rPr>
        <w:t xml:space="preserve"> $ 1050 mxn</w:t>
      </w:r>
      <w:r w:rsidR="00B0641C" w:rsidRPr="00B0641C">
        <w:rPr>
          <w:b/>
          <w:color w:val="C00000"/>
        </w:rPr>
        <w:t xml:space="preserve"> </w:t>
      </w:r>
    </w:p>
    <w:p w:rsidR="005651BC" w:rsidRDefault="005651BC"/>
    <w:p w:rsidR="005651BC" w:rsidRPr="00B0641C" w:rsidRDefault="005651BC">
      <w:pPr>
        <w:rPr>
          <w:color w:val="C00000"/>
          <w:highlight w:val="yellow"/>
        </w:rPr>
      </w:pPr>
      <w:r w:rsidRPr="00B0641C">
        <w:rPr>
          <w:color w:val="C00000"/>
          <w:highlight w:val="yellow"/>
        </w:rPr>
        <w:t xml:space="preserve">Acompañamiento a traslado en ambulancia aerea </w:t>
      </w:r>
      <w:r w:rsidR="00B0641C">
        <w:rPr>
          <w:color w:val="C00000"/>
          <w:highlight w:val="yellow"/>
        </w:rPr>
        <w:t xml:space="preserve">$ 4000 mxn </w:t>
      </w:r>
      <w:bookmarkStart w:id="0" w:name="_GoBack"/>
      <w:bookmarkEnd w:id="0"/>
    </w:p>
    <w:p w:rsidR="005651BC" w:rsidRPr="00B0641C" w:rsidRDefault="005651BC">
      <w:pPr>
        <w:rPr>
          <w:color w:val="C00000"/>
          <w:highlight w:val="yellow"/>
        </w:rPr>
      </w:pPr>
    </w:p>
    <w:p w:rsidR="005651BC" w:rsidRPr="00B0641C" w:rsidRDefault="005651BC">
      <w:pPr>
        <w:rPr>
          <w:color w:val="C00000"/>
          <w:highlight w:val="yellow"/>
        </w:rPr>
      </w:pPr>
      <w:r w:rsidRPr="00B0641C">
        <w:rPr>
          <w:color w:val="C00000"/>
          <w:highlight w:val="yellow"/>
        </w:rPr>
        <w:t>Acompañamiento a traslado en ambulancia terrest</w:t>
      </w:r>
      <w:r w:rsidR="00B0641C" w:rsidRPr="00B0641C">
        <w:rPr>
          <w:color w:val="C00000"/>
          <w:highlight w:val="yellow"/>
        </w:rPr>
        <w:t>re $3000 mxn</w:t>
      </w:r>
    </w:p>
    <w:p w:rsidR="005651BC" w:rsidRPr="00B0641C" w:rsidRDefault="005651BC">
      <w:pPr>
        <w:rPr>
          <w:highlight w:val="yellow"/>
        </w:rPr>
      </w:pPr>
    </w:p>
    <w:p w:rsidR="005651BC" w:rsidRPr="00BD282F" w:rsidRDefault="005651BC">
      <w:pPr>
        <w:rPr>
          <w:color w:val="C00000"/>
        </w:rPr>
      </w:pPr>
      <w:r w:rsidRPr="00B0641C">
        <w:rPr>
          <w:color w:val="C00000"/>
          <w:highlight w:val="yellow"/>
        </w:rPr>
        <w:t xml:space="preserve">Acompañamiento de enfermería bilingüe en el extranjero </w:t>
      </w:r>
      <w:r w:rsidR="00B0641C" w:rsidRPr="00B0641C">
        <w:rPr>
          <w:color w:val="C00000"/>
          <w:highlight w:val="yellow"/>
        </w:rPr>
        <w:t xml:space="preserve">3500 mxn/ 205 USD por </w:t>
      </w:r>
      <w:proofErr w:type="spellStart"/>
      <w:r w:rsidR="00B0641C" w:rsidRPr="00B0641C">
        <w:rPr>
          <w:color w:val="C00000"/>
          <w:highlight w:val="yellow"/>
        </w:rPr>
        <w:t>dia</w:t>
      </w:r>
      <w:proofErr w:type="spellEnd"/>
    </w:p>
    <w:p w:rsidR="005651BC" w:rsidRDefault="005651BC"/>
    <w:p w:rsidR="005651BC" w:rsidRDefault="005651BC"/>
    <w:p w:rsidR="005651BC" w:rsidRDefault="005651BC"/>
    <w:sectPr w:rsidR="00565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BC"/>
    <w:rsid w:val="00003F8E"/>
    <w:rsid w:val="004D42C3"/>
    <w:rsid w:val="005651BC"/>
    <w:rsid w:val="00A62B81"/>
    <w:rsid w:val="00B0641C"/>
    <w:rsid w:val="00B82318"/>
    <w:rsid w:val="00BD282F"/>
    <w:rsid w:val="00C2139A"/>
    <w:rsid w:val="00C31943"/>
    <w:rsid w:val="00DD447E"/>
    <w:rsid w:val="00DE3B14"/>
    <w:rsid w:val="00E44F14"/>
    <w:rsid w:val="00F8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95FE"/>
  <w15:chartTrackingRefBased/>
  <w15:docId w15:val="{FEE7425F-93A2-4810-92DD-4E843B7E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18"/>
    <w:pPr>
      <w:spacing w:after="0" w:line="360" w:lineRule="auto"/>
      <w:jc w:val="both"/>
    </w:pPr>
    <w:rPr>
      <w:rFonts w:ascii="Arial" w:hAnsi="Arial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62B81"/>
    <w:pPr>
      <w:keepNext/>
      <w:keepLines/>
      <w:shd w:val="clear" w:color="auto" w:fill="FFFFFF"/>
      <w:spacing w:after="300"/>
      <w:outlineLvl w:val="0"/>
    </w:pPr>
    <w:rPr>
      <w:rFonts w:eastAsiaTheme="majorEastAsia" w:cs="Arial"/>
      <w:color w:val="002060"/>
      <w:sz w:val="28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2139A"/>
    <w:pPr>
      <w:keepNext/>
      <w:keepLines/>
      <w:spacing w:before="40"/>
      <w:outlineLvl w:val="1"/>
    </w:pPr>
    <w:rPr>
      <w:rFonts w:eastAsiaTheme="majorEastAsia" w:cstheme="majorBidi"/>
      <w:color w:val="0070C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B81"/>
    <w:rPr>
      <w:rFonts w:ascii="Arial" w:eastAsiaTheme="majorEastAsia" w:hAnsi="Arial" w:cs="Arial"/>
      <w:color w:val="002060"/>
      <w:sz w:val="28"/>
      <w:szCs w:val="24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C2139A"/>
    <w:rPr>
      <w:rFonts w:ascii="Arial" w:eastAsiaTheme="majorEastAsia" w:hAnsi="Arial" w:cstheme="majorBidi"/>
      <w:color w:val="0070C0"/>
      <w:sz w:val="28"/>
      <w:szCs w:val="26"/>
    </w:rPr>
  </w:style>
  <w:style w:type="paragraph" w:styleId="Sinespaciado">
    <w:name w:val="No Spacing"/>
    <w:autoRedefine/>
    <w:uiPriority w:val="1"/>
    <w:qFormat/>
    <w:rsid w:val="00E44F14"/>
    <w:pPr>
      <w:spacing w:after="0" w:line="240" w:lineRule="auto"/>
      <w:ind w:left="360" w:hanging="360"/>
      <w:jc w:val="both"/>
    </w:pPr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Martinez H</dc:creator>
  <cp:keywords/>
  <dc:description/>
  <cp:lastModifiedBy>Gabriel Martinez H</cp:lastModifiedBy>
  <cp:revision>1</cp:revision>
  <dcterms:created xsi:type="dcterms:W3CDTF">2023-08-12T03:58:00Z</dcterms:created>
  <dcterms:modified xsi:type="dcterms:W3CDTF">2023-08-12T04:25:00Z</dcterms:modified>
</cp:coreProperties>
</file>