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36AABD" w14:textId="3DC2F5E6" w:rsidR="00170AC9" w:rsidRPr="0068365A" w:rsidRDefault="00170AC9" w:rsidP="00170AC9">
      <w:pPr>
        <w:jc w:val="center"/>
        <w:rPr>
          <w:rFonts w:eastAsia="標楷體"/>
          <w:sz w:val="36"/>
          <w:szCs w:val="36"/>
        </w:rPr>
      </w:pPr>
      <w:r w:rsidRPr="0068365A">
        <w:rPr>
          <w:rFonts w:eastAsia="標楷體" w:hint="eastAsia"/>
          <w:sz w:val="36"/>
          <w:szCs w:val="36"/>
        </w:rPr>
        <w:t>管理審查審核表</w:t>
      </w:r>
    </w:p>
    <w:tbl>
      <w:tblPr>
        <w:tblW w:w="128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020" w:firstRow="1" w:lastRow="0" w:firstColumn="0" w:lastColumn="0" w:noHBand="0" w:noVBand="0"/>
      </w:tblPr>
      <w:tblGrid>
        <w:gridCol w:w="604"/>
        <w:gridCol w:w="2103"/>
        <w:gridCol w:w="992"/>
        <w:gridCol w:w="1417"/>
        <w:gridCol w:w="1985"/>
        <w:gridCol w:w="1294"/>
        <w:gridCol w:w="2258"/>
        <w:gridCol w:w="987"/>
        <w:gridCol w:w="1209"/>
      </w:tblGrid>
      <w:tr w:rsidR="00BE7F85" w:rsidRPr="00AF5D85" w14:paraId="57FDF925" w14:textId="77777777" w:rsidTr="00C21C4A">
        <w:trPr>
          <w:cantSplit/>
          <w:trHeight w:val="558"/>
          <w:jc w:val="center"/>
        </w:trPr>
        <w:tc>
          <w:tcPr>
            <w:tcW w:w="604" w:type="dxa"/>
            <w:tcBorders>
              <w:top w:val="single" w:sz="12" w:space="0" w:color="auto"/>
              <w:left w:val="single" w:sz="12" w:space="0" w:color="000000"/>
              <w:bottom w:val="double" w:sz="4" w:space="0" w:color="auto"/>
              <w:right w:val="single" w:sz="2" w:space="0" w:color="auto"/>
            </w:tcBorders>
            <w:vAlign w:val="center"/>
            <w:hideMark/>
          </w:tcPr>
          <w:p w14:paraId="18D834FC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103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6" w:space="0" w:color="000000"/>
            </w:tcBorders>
            <w:vAlign w:val="center"/>
            <w:hideMark/>
          </w:tcPr>
          <w:p w14:paraId="397557A7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項目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B083AC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審查結果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B84DCD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審查日期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C15B3D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行動措施</w:t>
            </w:r>
          </w:p>
        </w:tc>
        <w:tc>
          <w:tcPr>
            <w:tcW w:w="1294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D6250D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負責單位</w:t>
            </w:r>
            <w:r w:rsidRPr="00AF5D85">
              <w:rPr>
                <w:rFonts w:eastAsia="標楷體" w:hint="eastAsia"/>
              </w:rPr>
              <w:t>/</w:t>
            </w:r>
            <w:r w:rsidRPr="00AF5D85">
              <w:rPr>
                <w:rFonts w:eastAsia="標楷體" w:hint="eastAsia"/>
              </w:rPr>
              <w:t>人</w:t>
            </w:r>
          </w:p>
        </w:tc>
        <w:tc>
          <w:tcPr>
            <w:tcW w:w="2258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584128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進度情形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C888C7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結案</w:t>
            </w:r>
          </w:p>
        </w:tc>
        <w:tc>
          <w:tcPr>
            <w:tcW w:w="1209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0340DB0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結案日期</w:t>
            </w:r>
          </w:p>
        </w:tc>
      </w:tr>
      <w:tr w:rsidR="00BE7F85" w:rsidRPr="00AF5D85" w14:paraId="56529698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17610A2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1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3A6C6D8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改善的機會</w:t>
            </w:r>
          </w:p>
          <w:p w14:paraId="5969060B" w14:textId="1CB63C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2-QA-05</w:t>
            </w:r>
            <w:r w:rsidRPr="00AF5D85">
              <w:rPr>
                <w:rFonts w:eastAsia="標楷體" w:hint="eastAsia"/>
                <w:color w:val="FF0000"/>
              </w:rPr>
              <w:t>矯正與預防措施管理程序</w:t>
            </w:r>
            <w:r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2D19C31E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05F17AF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F87CA5E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76B4134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8B1458D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3C60E02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014501F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0068E141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18CDDE7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429D309" w14:textId="0890FD90" w:rsidR="00FF7E78" w:rsidRPr="00AF5D85" w:rsidRDefault="00170AC9" w:rsidP="00FF7E78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改變品質管理系統的任何需要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3920499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3C70CAB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A12D4E6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F7E462F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A574F9F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296325F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7173569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249DF76C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2962180" w14:textId="56949B64" w:rsidR="00170AC9" w:rsidRPr="00AF5D85" w:rsidRDefault="0044158F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.1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4900FC1" w14:textId="3F183AB2" w:rsidR="00170AC9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A.</w:t>
            </w:r>
            <w:r w:rsidRPr="00AF5D85">
              <w:rPr>
                <w:rFonts w:eastAsia="標楷體" w:hint="eastAsia"/>
                <w:color w:val="FF0000"/>
              </w:rPr>
              <w:t>先前管理審查措施的執行狀況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5B948B1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0265F28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CFFC2F2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AE6A564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D63C140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6F97883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B90FF47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1181198F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74D2B45" w14:textId="071B5690" w:rsidR="00FF7E78" w:rsidRPr="00AF5D85" w:rsidRDefault="0044158F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.2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681DAFF" w14:textId="163A542F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B.</w:t>
            </w:r>
            <w:r w:rsidR="00BE7F85" w:rsidRPr="00AF5D85">
              <w:rPr>
                <w:rFonts w:eastAsia="標楷體" w:hint="eastAsia"/>
              </w:rPr>
              <w:t>有關品質管理系統之外部與內部議題的變更</w:t>
            </w:r>
            <w:r w:rsidR="00BE7F85"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2-GM-01</w:t>
            </w:r>
            <w:r w:rsidR="00BE7F85" w:rsidRPr="00AF5D85">
              <w:rPr>
                <w:rFonts w:eastAsia="標楷體" w:hint="eastAsia"/>
                <w:color w:val="FF0000"/>
              </w:rPr>
              <w:t>管理責任經營規劃程序</w:t>
            </w:r>
            <w:r w:rsidR="00BE7F85"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EBB35CF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F0C49D8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579E937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0F4C5A9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94FC6B3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486A6DC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CBBF3B4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75CF1" w:rsidRPr="00AF5D85" w14:paraId="3DCB981F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5B6ECFA" w14:textId="7CACE908" w:rsidR="00975CF1" w:rsidRPr="00AF5D85" w:rsidRDefault="00975CF1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.3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5AE3307" w14:textId="45DD85F8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C</w:t>
            </w:r>
            <w:r w:rsidRPr="00AF5D85">
              <w:rPr>
                <w:rFonts w:eastAsia="標楷體"/>
              </w:rPr>
              <w:t>.</w:t>
            </w:r>
            <w:r w:rsidRPr="00AF5D85">
              <w:rPr>
                <w:rFonts w:eastAsia="標楷體" w:hint="eastAsia"/>
              </w:rPr>
              <w:t>顧客滿意及利害關係者之回饋意見</w:t>
            </w:r>
            <w:r w:rsidRPr="00AF5D85">
              <w:rPr>
                <w:rFonts w:eastAsia="標楷體" w:hint="eastAsia"/>
              </w:rPr>
              <w:t>(</w:t>
            </w:r>
            <w:r w:rsidRPr="008B7ADD">
              <w:rPr>
                <w:rFonts w:eastAsia="標楷體" w:hint="eastAsia"/>
                <w:color w:val="FF0000"/>
              </w:rPr>
              <w:t>2-SM-02</w:t>
            </w:r>
            <w:r w:rsidRPr="00AF5D85">
              <w:rPr>
                <w:rFonts w:eastAsia="標楷體" w:hint="eastAsia"/>
                <w:color w:val="FF0000"/>
              </w:rPr>
              <w:t>客戶服務管理程序及</w:t>
            </w:r>
            <w:r w:rsidRPr="0050707E">
              <w:rPr>
                <w:rFonts w:eastAsia="標楷體"/>
                <w:color w:val="FF0000"/>
              </w:rPr>
              <w:t>3-GM-01</w:t>
            </w:r>
            <w:r w:rsidRPr="00AF5D85">
              <w:rPr>
                <w:rFonts w:eastAsia="標楷體" w:hint="eastAsia"/>
                <w:color w:val="FF0000"/>
              </w:rPr>
              <w:t>溝通</w:t>
            </w:r>
            <w:r>
              <w:rPr>
                <w:rFonts w:eastAsia="標楷體" w:hint="eastAsia"/>
                <w:color w:val="FF0000"/>
              </w:rPr>
              <w:t>管理</w:t>
            </w:r>
            <w:r w:rsidRPr="00AF5D85">
              <w:rPr>
                <w:rFonts w:eastAsia="標楷體" w:hint="eastAsia"/>
                <w:color w:val="FF0000"/>
              </w:rPr>
              <w:t>辦法</w:t>
            </w:r>
            <w:r w:rsidRPr="00AF5D85">
              <w:rPr>
                <w:rFonts w:eastAsia="標楷體" w:hint="eastAsia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6E83EEE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6C2EA75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EA9549B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11FB0CC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7CE70EE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5CF26BD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0DF70E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75CF1" w:rsidRPr="00AF5D85" w14:paraId="38D2C907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D573779" w14:textId="49F9C463" w:rsidR="00975CF1" w:rsidRPr="00AF5D85" w:rsidRDefault="00975CF1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.4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5F7D78E" w14:textId="09CC87EC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D.</w:t>
            </w:r>
            <w:r w:rsidRPr="00AF5D85">
              <w:rPr>
                <w:rFonts w:eastAsia="標楷體" w:hint="eastAsia"/>
              </w:rPr>
              <w:t>符合品質目標的程度</w:t>
            </w:r>
            <w:r w:rsidRPr="00AF5D85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 w:hint="eastAsia"/>
                <w:color w:val="FF0000"/>
              </w:rPr>
              <w:t>2-QA-01</w:t>
            </w:r>
            <w:r w:rsidRPr="00AF5D85">
              <w:rPr>
                <w:rFonts w:eastAsia="標楷體" w:hint="eastAsia"/>
                <w:color w:val="FF0000"/>
              </w:rPr>
              <w:t>不合格品管理程序及</w:t>
            </w:r>
            <w:r>
              <w:rPr>
                <w:rFonts w:eastAsia="標楷體" w:hint="eastAsia"/>
                <w:color w:val="FF0000"/>
              </w:rPr>
              <w:t>2-QA-05</w:t>
            </w:r>
            <w:r w:rsidRPr="00AF5D85">
              <w:rPr>
                <w:rFonts w:eastAsia="標楷體" w:hint="eastAsia"/>
                <w:color w:val="FF0000"/>
              </w:rPr>
              <w:t>矯正與預防措施管理程序</w:t>
            </w:r>
            <w:r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01517B7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43B72A4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7A9C908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  <w:bookmarkStart w:id="0" w:name="_GoBack"/>
            <w:bookmarkEnd w:id="0"/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7920E5F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93E43E2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4BEE1C3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9E7B335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975CF1" w:rsidRPr="00AF5D85" w14:paraId="2E8F0605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788ECC1" w14:textId="551096DE" w:rsidR="00975CF1" w:rsidRPr="00AF5D85" w:rsidRDefault="00975CF1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.5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AEF7D15" w14:textId="094C2A0B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E.</w:t>
            </w:r>
            <w:r w:rsidRPr="00AF5D85">
              <w:rPr>
                <w:rFonts w:eastAsia="標楷體" w:hint="eastAsia"/>
              </w:rPr>
              <w:t>產品與服務供應的過程績效表現與符合性</w:t>
            </w:r>
            <w:r w:rsidRPr="00AF5D85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 w:hint="eastAsia"/>
                <w:color w:val="FF0000"/>
              </w:rPr>
              <w:t>2-GM-04</w:t>
            </w:r>
            <w:r w:rsidRPr="00AF5D85">
              <w:rPr>
                <w:rFonts w:eastAsia="標楷體" w:hint="eastAsia"/>
                <w:color w:val="FF0000"/>
              </w:rPr>
              <w:t>績效衡量與管控程序</w:t>
            </w:r>
            <w:r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09E67B8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7FDD68F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201D0830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4CFE3EB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66776FB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A4C2F09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7B53A6B" w14:textId="77777777" w:rsidR="00975CF1" w:rsidRPr="00AF5D85" w:rsidRDefault="00975CF1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6291C349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CF3BBFA" w14:textId="33B60B4F" w:rsidR="00FF7E78" w:rsidRPr="00AF5D85" w:rsidRDefault="0044158F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lastRenderedPageBreak/>
              <w:t>2</w:t>
            </w:r>
            <w:r w:rsidRPr="00AF5D85">
              <w:rPr>
                <w:rFonts w:eastAsia="標楷體"/>
              </w:rPr>
              <w:t>.6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0CD2C49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F.</w:t>
            </w:r>
            <w:r w:rsidR="00BE7F85" w:rsidRPr="00AF5D85">
              <w:rPr>
                <w:rFonts w:eastAsia="標楷體" w:hint="eastAsia"/>
              </w:rPr>
              <w:t>不符合事項與矯正措施</w:t>
            </w:r>
          </w:p>
          <w:p w14:paraId="5D7F53D0" w14:textId="1CD01CEB" w:rsidR="00292CB1" w:rsidRPr="00AF5D85" w:rsidRDefault="00292CB1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2-QA-01</w:t>
            </w:r>
            <w:r w:rsidRPr="00AF5D85">
              <w:rPr>
                <w:rFonts w:eastAsia="標楷體" w:hint="eastAsia"/>
                <w:color w:val="FF0000"/>
              </w:rPr>
              <w:t>不合格品管理程序及</w:t>
            </w:r>
            <w:r w:rsidR="008B7ADD">
              <w:rPr>
                <w:rFonts w:eastAsia="標楷體" w:hint="eastAsia"/>
                <w:color w:val="FF0000"/>
              </w:rPr>
              <w:t>2-QA-05</w:t>
            </w:r>
            <w:r w:rsidRPr="00AF5D85">
              <w:rPr>
                <w:rFonts w:eastAsia="標楷體"/>
                <w:color w:val="FF0000"/>
              </w:rPr>
              <w:t>矯正</w:t>
            </w:r>
            <w:r w:rsidRPr="00AF5D85">
              <w:rPr>
                <w:rFonts w:eastAsia="標楷體" w:hint="eastAsia"/>
                <w:color w:val="FF0000"/>
              </w:rPr>
              <w:t>與預防措施管理程序</w:t>
            </w:r>
            <w:r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8BF4546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CD19227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EE0C898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07C54AC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CC92239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B32D972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8CCC440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5F7F4D2D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5EB20C8" w14:textId="5F7399C3" w:rsidR="00FF7E78" w:rsidRPr="00AF5D85" w:rsidRDefault="0044158F" w:rsidP="00181D7B">
            <w:pPr>
              <w:snapToGrid w:val="0"/>
              <w:ind w:firstLineChars="50" w:firstLine="120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.7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3855769E" w14:textId="2DF3A283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G.</w:t>
            </w:r>
            <w:r w:rsidR="00BE7F85" w:rsidRPr="00AF5D85">
              <w:rPr>
                <w:rFonts w:eastAsia="標楷體" w:hint="eastAsia"/>
              </w:rPr>
              <w:t>監控與量測結果</w:t>
            </w:r>
            <w:r w:rsidR="00292CB1"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2-QA-03</w:t>
            </w:r>
            <w:r w:rsidR="00292CB1" w:rsidRPr="00AF5D85">
              <w:rPr>
                <w:rFonts w:eastAsia="標楷體" w:hint="eastAsia"/>
                <w:color w:val="FF0000"/>
              </w:rPr>
              <w:t>問題分析與解決程序</w:t>
            </w:r>
            <w:r w:rsidR="00292CB1"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1B45CB2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F54F593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95DEB3C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31626AD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3D6986E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AA2AF25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E25E999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189BFA6E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3BEE22F1" w14:textId="4C6053A9" w:rsidR="00FF7E78" w:rsidRPr="00AF5D85" w:rsidRDefault="0044158F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.8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A1D094F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H.</w:t>
            </w:r>
            <w:r w:rsidR="00BE7F85" w:rsidRPr="00AF5D85">
              <w:rPr>
                <w:rFonts w:eastAsia="標楷體" w:hint="eastAsia"/>
              </w:rPr>
              <w:t>稽核結果</w:t>
            </w:r>
          </w:p>
          <w:p w14:paraId="39BF5091" w14:textId="76F220A9" w:rsidR="00292CB1" w:rsidRPr="00AF5D85" w:rsidRDefault="00292CB1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2-GM-06</w:t>
            </w:r>
            <w:r w:rsidRPr="00AF5D85">
              <w:rPr>
                <w:rFonts w:eastAsia="標楷體" w:hint="eastAsia"/>
                <w:color w:val="FF0000"/>
              </w:rPr>
              <w:t>內部稽核管理程序</w:t>
            </w:r>
            <w:r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B829C6B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CB7BB97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FA4807A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4E17C06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95FB265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74B99B7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54F732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696995DA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DC0ADF8" w14:textId="7390C79F" w:rsidR="00FF7E78" w:rsidRPr="00AF5D85" w:rsidRDefault="0044158F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.9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13DEEB3F" w14:textId="41DBE390" w:rsidR="00292CB1" w:rsidRPr="00AF5D85" w:rsidRDefault="00FF7E78" w:rsidP="00292CB1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I.</w:t>
            </w:r>
            <w:r w:rsidR="00BE7F85" w:rsidRPr="00AF5D85">
              <w:rPr>
                <w:rFonts w:eastAsia="標楷體" w:hint="eastAsia"/>
              </w:rPr>
              <w:t>外部供應商的績效表現</w:t>
            </w:r>
            <w:r w:rsidR="00292CB1"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2-PH-01</w:t>
            </w:r>
            <w:r w:rsidR="00292CB1" w:rsidRPr="00AF5D85">
              <w:rPr>
                <w:rFonts w:eastAsia="標楷體" w:hint="eastAsia"/>
                <w:color w:val="FF0000"/>
              </w:rPr>
              <w:t>供應商管理程序</w:t>
            </w:r>
            <w:r w:rsidR="00292CB1"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9F395F1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0CC3862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59BEEC6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A2426B3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7ED9C22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18BAEF9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6C47280" w14:textId="7777777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56D49B91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5181013" w14:textId="5D0D29AD" w:rsidR="00BE7F85" w:rsidRPr="00AF5D85" w:rsidRDefault="0044158F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2</w:t>
            </w:r>
            <w:r w:rsidRPr="00AF5D85">
              <w:rPr>
                <w:rFonts w:eastAsia="標楷體"/>
              </w:rPr>
              <w:t>.10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72D5B2F" w14:textId="7BAC2045" w:rsidR="00BE7F85" w:rsidRPr="00AF5D85" w:rsidRDefault="00BE7F85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K.</w:t>
            </w:r>
            <w:r w:rsidRPr="00AF5D85">
              <w:rPr>
                <w:rFonts w:eastAsia="標楷體" w:hint="eastAsia"/>
              </w:rPr>
              <w:t>準時交付績效</w:t>
            </w:r>
            <w:r w:rsidR="00292CB1"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2-SM-02</w:t>
            </w:r>
            <w:r w:rsidR="00292CB1" w:rsidRPr="00AF5D85">
              <w:rPr>
                <w:rFonts w:eastAsia="標楷體" w:hint="eastAsia"/>
                <w:color w:val="FF0000"/>
              </w:rPr>
              <w:t>客戶服務管理程序及</w:t>
            </w:r>
            <w:r w:rsidR="008B7ADD">
              <w:rPr>
                <w:rFonts w:eastAsia="標楷體" w:hint="eastAsia"/>
                <w:color w:val="FF0000"/>
              </w:rPr>
              <w:t>2-PH-01</w:t>
            </w:r>
            <w:r w:rsidR="00292CB1" w:rsidRPr="00AF5D85">
              <w:rPr>
                <w:rFonts w:eastAsia="標楷體" w:hint="eastAsia"/>
                <w:color w:val="FF0000"/>
              </w:rPr>
              <w:t>供應商管理程序</w:t>
            </w:r>
            <w:r w:rsidR="00292CB1"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20FC8FA" w14:textId="77777777" w:rsidR="00BE7F85" w:rsidRPr="00AF5D85" w:rsidRDefault="00BE7F85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29E13C8" w14:textId="77777777" w:rsidR="00BE7F85" w:rsidRPr="00AF5D85" w:rsidRDefault="00BE7F85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569CE53" w14:textId="77777777" w:rsidR="00BE7F85" w:rsidRPr="00AF5D85" w:rsidRDefault="00BE7F85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271D2ADC" w14:textId="77777777" w:rsidR="00BE7F85" w:rsidRPr="00AF5D85" w:rsidRDefault="00BE7F85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2501F232" w14:textId="77777777" w:rsidR="00BE7F85" w:rsidRPr="00AF5D85" w:rsidRDefault="00BE7F85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6B52B73" w14:textId="77777777" w:rsidR="00BE7F85" w:rsidRPr="00AF5D85" w:rsidRDefault="00BE7F85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F50B8F5" w14:textId="77777777" w:rsidR="00BE7F85" w:rsidRPr="00AF5D85" w:rsidRDefault="00BE7F85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36EF9940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B29BFA7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3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2EB4F73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資源需求</w:t>
            </w:r>
          </w:p>
          <w:p w14:paraId="6BAA4634" w14:textId="155EE417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2-GM-01</w:t>
            </w:r>
            <w:r w:rsidRPr="00AF5D85">
              <w:rPr>
                <w:rFonts w:eastAsia="標楷體" w:hint="eastAsia"/>
                <w:color w:val="FF0000"/>
              </w:rPr>
              <w:t>管理責任經營規劃程序</w:t>
            </w:r>
            <w:r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E541F3D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C3F6C28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3ECB6D8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B2F3F28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E96AE54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5AAD3AF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587D47D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3D520591" w14:textId="77777777" w:rsidTr="00C21C4A">
        <w:trPr>
          <w:cantSplit/>
          <w:trHeight w:val="576"/>
          <w:jc w:val="center"/>
        </w:trPr>
        <w:tc>
          <w:tcPr>
            <w:tcW w:w="60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F481A18" w14:textId="77777777" w:rsidR="00170AC9" w:rsidRPr="00AF5D85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4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30AC72D2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</w:rPr>
              <w:t>風險識別</w:t>
            </w:r>
          </w:p>
          <w:p w14:paraId="2C1DD9B2" w14:textId="746104EB" w:rsidR="00FF7E78" w:rsidRPr="00AF5D85" w:rsidRDefault="00FF7E78" w:rsidP="00B77EEC">
            <w:pPr>
              <w:snapToGrid w:val="0"/>
              <w:jc w:val="both"/>
              <w:rPr>
                <w:rFonts w:eastAsia="標楷體"/>
              </w:rPr>
            </w:pPr>
            <w:r w:rsidRPr="00AF5D85">
              <w:rPr>
                <w:rFonts w:eastAsia="標楷體" w:hint="eastAsia"/>
                <w:color w:val="FF0000"/>
              </w:rPr>
              <w:t>(</w:t>
            </w:r>
            <w:r w:rsidR="008B7ADD">
              <w:rPr>
                <w:rFonts w:eastAsia="標楷體" w:hint="eastAsia"/>
                <w:color w:val="FF0000"/>
              </w:rPr>
              <w:t>2-GM-03</w:t>
            </w:r>
            <w:r w:rsidRPr="00AF5D85">
              <w:rPr>
                <w:rFonts w:eastAsia="標楷體" w:hint="eastAsia"/>
                <w:color w:val="FF0000"/>
              </w:rPr>
              <w:t>風險管理程序</w:t>
            </w:r>
            <w:r w:rsidRPr="00AF5D85">
              <w:rPr>
                <w:rFonts w:eastAsia="標楷體" w:hint="eastAsia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0354660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66D99A01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2BF773F1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F27ABF5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FFCB3D1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5C8B1C49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2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FC901AC" w14:textId="77777777" w:rsidR="00170AC9" w:rsidRPr="00AF5D85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E7F85" w:rsidRPr="00AF5D85" w14:paraId="490DA1C4" w14:textId="77777777" w:rsidTr="00C21C4A">
        <w:trPr>
          <w:cantSplit/>
          <w:trHeight w:val="626"/>
          <w:jc w:val="center"/>
        </w:trPr>
        <w:tc>
          <w:tcPr>
            <w:tcW w:w="2707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65F7ED3" w14:textId="77777777" w:rsidR="002D6BA8" w:rsidRPr="00AF5D85" w:rsidRDefault="002D6BA8" w:rsidP="00B77EEC">
            <w:pPr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AF5D85">
              <w:rPr>
                <w:rFonts w:eastAsia="標楷體" w:hint="eastAsia"/>
                <w:sz w:val="28"/>
                <w:szCs w:val="28"/>
              </w:rPr>
              <w:t>核准</w:t>
            </w:r>
          </w:p>
        </w:tc>
        <w:tc>
          <w:tcPr>
            <w:tcW w:w="4394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000000"/>
              <w:right w:val="single" w:sz="2" w:space="0" w:color="auto"/>
            </w:tcBorders>
          </w:tcPr>
          <w:p w14:paraId="009BD717" w14:textId="77777777" w:rsidR="002D6BA8" w:rsidRPr="00AF5D85" w:rsidRDefault="002D6BA8" w:rsidP="00B77EEC">
            <w:pPr>
              <w:snapToGrid w:val="0"/>
              <w:ind w:right="280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294" w:type="dxa"/>
            <w:tcBorders>
              <w:top w:val="single" w:sz="12" w:space="0" w:color="auto"/>
              <w:left w:val="single" w:sz="2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75972DF2" w14:textId="533A881B" w:rsidR="002D6BA8" w:rsidRPr="00AF5D85" w:rsidRDefault="002D6BA8" w:rsidP="002D6BA8">
            <w:pPr>
              <w:snapToGrid w:val="0"/>
              <w:ind w:right="280"/>
              <w:jc w:val="center"/>
              <w:rPr>
                <w:rFonts w:eastAsia="標楷體"/>
                <w:sz w:val="28"/>
                <w:szCs w:val="28"/>
              </w:rPr>
            </w:pPr>
            <w:r w:rsidRPr="00AF5D85">
              <w:rPr>
                <w:rFonts w:eastAsia="標楷體" w:hint="eastAsia"/>
                <w:sz w:val="28"/>
                <w:szCs w:val="28"/>
              </w:rPr>
              <w:t>製表</w:t>
            </w:r>
          </w:p>
        </w:tc>
        <w:tc>
          <w:tcPr>
            <w:tcW w:w="4454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000000"/>
              <w:right w:val="single" w:sz="4" w:space="0" w:color="auto"/>
            </w:tcBorders>
          </w:tcPr>
          <w:p w14:paraId="7AF2A0BE" w14:textId="0C3C4066" w:rsidR="002D6BA8" w:rsidRPr="00AF5D85" w:rsidRDefault="002D6BA8" w:rsidP="00B77EEC">
            <w:pPr>
              <w:snapToGrid w:val="0"/>
              <w:ind w:right="280"/>
              <w:jc w:val="center"/>
              <w:rPr>
                <w:rFonts w:eastAsia="標楷體"/>
                <w:sz w:val="28"/>
                <w:szCs w:val="28"/>
              </w:rPr>
            </w:pPr>
          </w:p>
        </w:tc>
      </w:tr>
    </w:tbl>
    <w:p w14:paraId="4F7D5524" w14:textId="4F754186" w:rsidR="00170AC9" w:rsidRPr="00AF5D85" w:rsidRDefault="00170AC9" w:rsidP="00181D7B">
      <w:pPr>
        <w:tabs>
          <w:tab w:val="left" w:pos="6990"/>
        </w:tabs>
        <w:ind w:right="1920"/>
        <w:jc w:val="right"/>
        <w:rPr>
          <w:rFonts w:eastAsia="標楷體"/>
        </w:rPr>
      </w:pPr>
    </w:p>
    <w:sectPr w:rsidR="00170AC9" w:rsidRPr="00AF5D85" w:rsidSect="00C21C4A">
      <w:footerReference w:type="default" r:id="rId9"/>
      <w:pgSz w:w="16838" w:h="11906" w:orient="landscape"/>
      <w:pgMar w:top="397" w:right="397" w:bottom="397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795618" w14:textId="77777777" w:rsidR="007B6B82" w:rsidRDefault="007B6B82" w:rsidP="00006D71">
      <w:r>
        <w:separator/>
      </w:r>
    </w:p>
  </w:endnote>
  <w:endnote w:type="continuationSeparator" w:id="0">
    <w:p w14:paraId="15CF6CD6" w14:textId="77777777" w:rsidR="007B6B82" w:rsidRDefault="007B6B82" w:rsidP="00006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B68444" w14:textId="050FEFF5" w:rsidR="00181D7B" w:rsidRPr="00181D7B" w:rsidRDefault="00181D7B" w:rsidP="00181D7B">
    <w:pPr>
      <w:pStyle w:val="a5"/>
    </w:pPr>
    <w:r>
      <w:ptab w:relativeTo="margin" w:alignment="center" w:leader="none"/>
    </w:r>
    <w:r>
      <w:ptab w:relativeTo="margin" w:alignment="right" w:leader="none"/>
    </w:r>
    <w:r>
      <w:ptab w:relativeTo="indent" w:alignment="center" w:leader="none"/>
    </w:r>
    <w:r>
      <w:rPr>
        <w:rFonts w:hint="eastAsia"/>
      </w:rPr>
      <w:t xml:space="preserve">                                                                                                                    2-GM-05-02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66D325" w14:textId="77777777" w:rsidR="007B6B82" w:rsidRDefault="007B6B82" w:rsidP="00006D71">
      <w:r>
        <w:separator/>
      </w:r>
    </w:p>
  </w:footnote>
  <w:footnote w:type="continuationSeparator" w:id="0">
    <w:p w14:paraId="02926282" w14:textId="77777777" w:rsidR="007B6B82" w:rsidRDefault="007B6B82" w:rsidP="00006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2103E"/>
    <w:multiLevelType w:val="hybridMultilevel"/>
    <w:tmpl w:val="AF9696DA"/>
    <w:lvl w:ilvl="0" w:tplc="E74E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21F"/>
    <w:rsid w:val="00006D71"/>
    <w:rsid w:val="00010AD0"/>
    <w:rsid w:val="000145DB"/>
    <w:rsid w:val="0005760D"/>
    <w:rsid w:val="00057794"/>
    <w:rsid w:val="00170AC9"/>
    <w:rsid w:val="00181D7B"/>
    <w:rsid w:val="00191D84"/>
    <w:rsid w:val="00292CB1"/>
    <w:rsid w:val="002D6BA8"/>
    <w:rsid w:val="00412DE1"/>
    <w:rsid w:val="0044158F"/>
    <w:rsid w:val="00552E23"/>
    <w:rsid w:val="0068365A"/>
    <w:rsid w:val="006C30A5"/>
    <w:rsid w:val="0079121F"/>
    <w:rsid w:val="007B6B82"/>
    <w:rsid w:val="008B7ADD"/>
    <w:rsid w:val="00905278"/>
    <w:rsid w:val="00921D97"/>
    <w:rsid w:val="00975CF1"/>
    <w:rsid w:val="00A67361"/>
    <w:rsid w:val="00AF5D85"/>
    <w:rsid w:val="00B7560B"/>
    <w:rsid w:val="00B82E96"/>
    <w:rsid w:val="00BE5D7C"/>
    <w:rsid w:val="00BE7F85"/>
    <w:rsid w:val="00C21C4A"/>
    <w:rsid w:val="00C84A4B"/>
    <w:rsid w:val="00D47992"/>
    <w:rsid w:val="00E67B64"/>
    <w:rsid w:val="00E73549"/>
    <w:rsid w:val="00EE1EAC"/>
    <w:rsid w:val="00FF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CB5BF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7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6D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6D71"/>
    <w:rPr>
      <w:sz w:val="20"/>
      <w:szCs w:val="20"/>
    </w:rPr>
  </w:style>
  <w:style w:type="paragraph" w:styleId="a7">
    <w:name w:val="List Paragraph"/>
    <w:basedOn w:val="a"/>
    <w:uiPriority w:val="34"/>
    <w:qFormat/>
    <w:rsid w:val="00292CB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7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6D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6D71"/>
    <w:rPr>
      <w:sz w:val="20"/>
      <w:szCs w:val="20"/>
    </w:rPr>
  </w:style>
  <w:style w:type="paragraph" w:styleId="a7">
    <w:name w:val="List Paragraph"/>
    <w:basedOn w:val="a"/>
    <w:uiPriority w:val="34"/>
    <w:qFormat/>
    <w:rsid w:val="00292CB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0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79845-8227-47F1-80AC-100626FD6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Weclome</dc:creator>
  <cp:keywords/>
  <dc:description/>
  <cp:lastModifiedBy>jkawq</cp:lastModifiedBy>
  <cp:revision>9</cp:revision>
  <dcterms:created xsi:type="dcterms:W3CDTF">2018-06-29T08:24:00Z</dcterms:created>
  <dcterms:modified xsi:type="dcterms:W3CDTF">2022-07-15T08:07:00Z</dcterms:modified>
</cp:coreProperties>
</file>