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line="276" w:lineRule="auto"/>
        <w:jc w:val="center"/>
      </w:pPr>
      <w:r>
        <w:rPr>
          <w:rtl w:val="0"/>
          <w:lang w:val="es-ES_tradnl"/>
        </w:rPr>
        <w:t>LIZ MARIE RODRIGUEZ</w:t>
      </w:r>
    </w:p>
    <w:p>
      <w:pPr>
        <w:pStyle w:val="Body A"/>
        <w:spacing w:line="276" w:lineRule="auto"/>
        <w:jc w:val="center"/>
      </w:pPr>
      <w:r>
        <w:rPr>
          <w:rtl w:val="0"/>
          <w:lang w:val="es-ES_tradnl"/>
        </w:rPr>
        <w:t>85034 Apoka Ct. Fernandina Beach, FL32034</w:t>
      </w:r>
    </w:p>
    <w:p>
      <w:pPr>
        <w:pStyle w:val="Body A"/>
        <w:spacing w:line="276" w:lineRule="auto"/>
        <w:ind w:left="720" w:firstLine="0"/>
        <w:jc w:val="center"/>
        <w:rPr>
          <w:rStyle w:val="None"/>
          <w:outline w:val="0"/>
          <w:color w:val="0000ff"/>
          <w:u w:val="single" w:color="0000ff"/>
          <w14:textFill>
            <w14:solidFill>
              <w14:srgbClr w14:val="0000FF"/>
            </w14:solidFill>
          </w14:textFill>
        </w:rPr>
      </w:pPr>
      <w:r>
        <w:rPr>
          <w:rtl w:val="0"/>
          <w:lang w:val="it-IT"/>
        </w:rPr>
        <w:t>Phone:</w:t>
      </w:r>
      <w:r>
        <w:rPr>
          <w:rtl w:val="0"/>
        </w:rPr>
        <w:t xml:space="preserve">  </w:t>
      </w:r>
      <w:r>
        <w:rPr>
          <w:rtl w:val="0"/>
        </w:rPr>
        <w:t xml:space="preserve">904-240-9694 Email: </w:t>
      </w:r>
      <w:r>
        <w:rPr>
          <w:rStyle w:val="Hyperlink.0"/>
        </w:rPr>
        <w:fldChar w:fldCharType="begin" w:fldLock="0"/>
      </w:r>
      <w:r>
        <w:rPr>
          <w:rStyle w:val="Hyperlink.0"/>
        </w:rPr>
        <w:instrText xml:space="preserve"> HYPERLINK "mailto:liz_marie_rodriguez@yahoo.com"</w:instrText>
      </w:r>
      <w:r>
        <w:rPr>
          <w:rStyle w:val="Hyperlink.0"/>
        </w:rPr>
        <w:fldChar w:fldCharType="separate" w:fldLock="0"/>
      </w:r>
      <w:r>
        <w:rPr>
          <w:rStyle w:val="Hyperlink.0"/>
          <w:rtl w:val="0"/>
          <w:lang w:val="en-US"/>
        </w:rPr>
        <w:t>liz_marie_rodriguez@yahoo.com</w:t>
      </w:r>
      <w:r>
        <w:rPr/>
        <w:fldChar w:fldCharType="end" w:fldLock="0"/>
      </w:r>
    </w:p>
    <w:p>
      <w:pPr>
        <w:pStyle w:val="Body A"/>
        <w:spacing w:line="276" w:lineRule="auto"/>
        <w:ind w:left="720" w:firstLine="0"/>
        <w:jc w:val="center"/>
        <w:rPr>
          <w:rStyle w:val="None"/>
          <w:outline w:val="0"/>
          <w:color w:val="0000ff"/>
          <w:u w:val="single" w:color="0000ff"/>
          <w14:textFill>
            <w14:solidFill>
              <w14:srgbClr w14:val="0000FF"/>
            </w14:solidFill>
          </w14:textFill>
        </w:rPr>
      </w:pPr>
    </w:p>
    <w:p>
      <w:pPr>
        <w:pStyle w:val="Body A"/>
        <w:widowControl w:val="1"/>
        <w:spacing w:line="276" w:lineRule="auto"/>
      </w:pPr>
    </w:p>
    <w:p>
      <w:pPr>
        <w:pStyle w:val="Body A"/>
        <w:rPr>
          <w:rStyle w:val="None"/>
          <w:outline w:val="0"/>
          <w:color w:val="000000"/>
          <w:u w:color="000000"/>
          <w14:textFill>
            <w14:solidFill>
              <w14:srgbClr w14:val="000000"/>
            </w14:solidFill>
          </w14:textFill>
        </w:rPr>
      </w:pPr>
    </w:p>
    <w:p>
      <w:pPr>
        <w:pStyle w:val="Body A"/>
        <w:rPr>
          <w:rStyle w:val="None"/>
          <w:kern w:val="0"/>
          <w:sz w:val="20"/>
          <w:szCs w:val="20"/>
        </w:rPr>
      </w:pPr>
    </w:p>
    <w:p>
      <w:pPr>
        <w:pStyle w:val="Body A"/>
        <w:spacing w:line="276" w:lineRule="auto"/>
        <w:rPr>
          <w:rStyle w:val="None"/>
          <w:outline w:val="0"/>
          <w:color w:val="000000"/>
          <w:u w:color="000000"/>
          <w14:textFill>
            <w14:solidFill>
              <w14:srgbClr w14:val="000000"/>
            </w14:solidFill>
          </w14:textFill>
        </w:rPr>
      </w:pPr>
    </w:p>
    <w:p>
      <w:pPr>
        <w:pStyle w:val="Body A"/>
        <w:widowControl w:val="1"/>
        <w:spacing w:line="276" w:lineRule="auto"/>
        <w:rPr>
          <w:rStyle w:val="None"/>
          <w:b w:val="1"/>
          <w:bCs w:val="1"/>
          <w:u w:val="single"/>
        </w:rPr>
      </w:pPr>
      <w:r>
        <w:rPr>
          <w:rStyle w:val="None"/>
          <w:b w:val="1"/>
          <w:bCs w:val="1"/>
          <w:u w:val="single"/>
          <w:rtl w:val="0"/>
          <w:lang w:val="en-US"/>
        </w:rPr>
        <w:t xml:space="preserve"> PROFESSIONAL SUMMARY</w:t>
      </w:r>
    </w:p>
    <w:p>
      <w:pPr>
        <w:pStyle w:val="Body A"/>
        <w:widowControl w:val="1"/>
        <w:spacing w:line="276" w:lineRule="auto"/>
        <w:rPr>
          <w:rStyle w:val="None"/>
          <w:outline w:val="0"/>
          <w:color w:val="3d3d3d"/>
          <w:kern w:val="0"/>
          <w:u w:val="single" w:color="3d3d3d"/>
          <w:shd w:val="clear" w:color="auto" w:fill="ffffff"/>
          <w14:textFill>
            <w14:solidFill>
              <w14:srgbClr w14:val="3D3D3D"/>
            </w14:solidFill>
          </w14:textFill>
        </w:rPr>
      </w:pPr>
    </w:p>
    <w:p>
      <w:pPr>
        <w:pStyle w:val="Body A"/>
        <w:spacing w:line="276" w:lineRule="auto"/>
      </w:pPr>
      <w:r>
        <w:rPr>
          <w:rStyle w:val="None"/>
          <w:shd w:val="clear" w:color="auto" w:fill="ffffff"/>
          <w:rtl w:val="0"/>
          <w:lang w:val="en-US"/>
        </w:rPr>
        <w:t>Dependable and organized legal specialist with 12 years of experience and proven skills in conducting legal research,</w:t>
      </w:r>
      <w:r>
        <w:rPr>
          <w:rStyle w:val="None"/>
          <w:shd w:val="clear" w:color="auto" w:fill="ffffff"/>
          <w:rtl w:val="0"/>
        </w:rPr>
        <w:t> </w:t>
      </w:r>
      <w:r>
        <w:rPr>
          <w:rStyle w:val="None"/>
          <w:shd w:val="clear" w:color="auto" w:fill="ffffff"/>
          <w:rtl w:val="0"/>
          <w:lang w:val="en-US"/>
        </w:rPr>
        <w:t xml:space="preserve">excellent background in contract review and preparation, notary documentation, and regulatory filings. Seeking to support the Office of General Counsel, Department of Housing and Urban Development with outstanding legal review and research skills. </w:t>
      </w:r>
      <w:r>
        <w:rPr>
          <w:rStyle w:val="None"/>
          <w:rtl w:val="0"/>
          <w:lang w:val="en-US"/>
        </w:rPr>
        <w:t>Have demonstrated legal support at the Nassau County Clerk of the Circuit Court and Comptroller Office by reducing litigation costs and legal bills by 75% by addressing potential litigation promptly.</w:t>
      </w:r>
    </w:p>
    <w:p>
      <w:pPr>
        <w:pStyle w:val="Body A"/>
        <w:spacing w:line="276" w:lineRule="auto"/>
      </w:pPr>
    </w:p>
    <w:p>
      <w:pPr>
        <w:pStyle w:val="Body A"/>
        <w:spacing w:line="276" w:lineRule="auto"/>
        <w:rPr>
          <w:rStyle w:val="None"/>
          <w:b w:val="1"/>
          <w:bCs w:val="1"/>
          <w:u w:val="single"/>
          <w:lang w:val="de-DE"/>
        </w:rPr>
      </w:pPr>
      <w:r>
        <w:rPr>
          <w:rStyle w:val="None"/>
          <w:b w:val="1"/>
          <w:bCs w:val="1"/>
          <w:u w:val="single"/>
          <w:rtl w:val="0"/>
          <w:lang w:val="de-DE"/>
        </w:rPr>
        <w:t>PROFESSIONAL EXPERIENCE</w:t>
      </w:r>
    </w:p>
    <w:p>
      <w:pPr>
        <w:pStyle w:val="Body A"/>
        <w:spacing w:line="276" w:lineRule="auto"/>
        <w:rPr>
          <w:rStyle w:val="None"/>
          <w:u w:val="single"/>
          <w:lang w:val="de-DE"/>
        </w:rPr>
      </w:pPr>
    </w:p>
    <w:p>
      <w:pPr>
        <w:pStyle w:val="Body A"/>
        <w:rPr>
          <w:b w:val="1"/>
          <w:bCs w:val="1"/>
        </w:rPr>
      </w:pPr>
      <w:r>
        <w:rPr>
          <w:b w:val="1"/>
          <w:bCs w:val="1"/>
          <w:rtl w:val="0"/>
          <w:lang w:val="en-US"/>
        </w:rPr>
        <w:t>Document Review Attorney</w:t>
      </w:r>
    </w:p>
    <w:p>
      <w:pPr>
        <w:pStyle w:val="Body A"/>
        <w:numPr>
          <w:ilvl w:val="0"/>
          <w:numId w:val="2"/>
        </w:numPr>
      </w:pPr>
      <w:r>
        <w:rPr>
          <w:rtl w:val="0"/>
          <w:lang w:val="en-US"/>
        </w:rPr>
        <w:t>Analyzed complex legal documents including emails, contracts, spreadsheets and other financial documents.</w:t>
      </w:r>
    </w:p>
    <w:p>
      <w:pPr>
        <w:pStyle w:val="Body A"/>
        <w:numPr>
          <w:ilvl w:val="0"/>
          <w:numId w:val="2"/>
        </w:numPr>
      </w:pPr>
      <w:r>
        <w:rPr>
          <w:rtl w:val="0"/>
          <w:lang w:val="en-US"/>
        </w:rPr>
        <w:t>Determined which issues applied to each document and coded the documents accordingly.</w:t>
      </w:r>
    </w:p>
    <w:p>
      <w:pPr>
        <w:pStyle w:val="Body A"/>
        <w:numPr>
          <w:ilvl w:val="0"/>
          <w:numId w:val="2"/>
        </w:numPr>
      </w:pPr>
      <w:r>
        <w:rPr>
          <w:rtl w:val="0"/>
          <w:lang w:val="en-US"/>
        </w:rPr>
        <w:t>Reviewed and determined if the document was responsive to the issues in the case and determined if any type of attorney-client privilege applied.</w:t>
      </w:r>
    </w:p>
    <w:p>
      <w:pPr>
        <w:pStyle w:val="Body A"/>
        <w:numPr>
          <w:ilvl w:val="0"/>
          <w:numId w:val="2"/>
        </w:numPr>
      </w:pPr>
      <w:r>
        <w:rPr>
          <w:rtl w:val="0"/>
          <w:lang w:val="en-US"/>
        </w:rPr>
        <w:t>Performed quality control on other reviewers work to ensure the client was receiving a top quality product.</w:t>
      </w:r>
    </w:p>
    <w:p>
      <w:pPr>
        <w:pStyle w:val="Body A"/>
        <w:spacing w:line="276" w:lineRule="auto"/>
        <w:rPr>
          <w:rStyle w:val="None"/>
          <w:u w:val="single"/>
        </w:rPr>
      </w:pPr>
    </w:p>
    <w:p>
      <w:pPr>
        <w:pStyle w:val="Body A"/>
        <w:spacing w:line="276" w:lineRule="auto"/>
        <w:rPr>
          <w:rStyle w:val="None"/>
          <w:b w:val="1"/>
          <w:bCs w:val="1"/>
        </w:rPr>
      </w:pPr>
      <w:r>
        <w:rPr>
          <w:rStyle w:val="None"/>
          <w:b w:val="1"/>
          <w:bCs w:val="1"/>
          <w:rtl w:val="0"/>
          <w:lang w:val="en-US"/>
        </w:rPr>
        <w:t>Licensed Tax Professional 2018-11</w:t>
      </w:r>
      <w:r>
        <w:rPr>
          <w:rStyle w:val="None"/>
          <w:b w:val="1"/>
          <w:bCs w:val="1"/>
          <w:rtl w:val="0"/>
          <w:lang w:val="en-US"/>
        </w:rPr>
        <w:t>—</w:t>
      </w:r>
      <w:r>
        <w:rPr>
          <w:rStyle w:val="None"/>
          <w:b w:val="1"/>
          <w:bCs w:val="1"/>
          <w:rtl w:val="0"/>
        </w:rPr>
        <w:t>2019-02</w:t>
      </w:r>
    </w:p>
    <w:p>
      <w:pPr>
        <w:pStyle w:val="Body A"/>
        <w:spacing w:line="276" w:lineRule="auto"/>
        <w:rPr>
          <w:rStyle w:val="None"/>
        </w:rPr>
      </w:pPr>
      <w:r>
        <w:rPr>
          <w:rStyle w:val="None"/>
          <w:rtl w:val="0"/>
          <w:lang w:val="en-US"/>
        </w:rPr>
        <w:t>Tax Defense Network, Jacksonville, FL</w:t>
      </w:r>
    </w:p>
    <w:p>
      <w:pPr>
        <w:pStyle w:val="Body A"/>
        <w:spacing w:line="276" w:lineRule="auto"/>
        <w:rPr>
          <w:rStyle w:val="None"/>
        </w:rPr>
      </w:pPr>
      <w:r>
        <w:rPr>
          <w:rStyle w:val="None"/>
          <w:rtl w:val="0"/>
          <w:lang w:val="en-US"/>
        </w:rPr>
        <w:t>Salary $52,000 Hours per week /40</w:t>
      </w:r>
    </w:p>
    <w:p>
      <w:pPr>
        <w:pStyle w:val="Body A"/>
        <w:spacing w:line="276" w:lineRule="auto"/>
        <w:rPr>
          <w:rStyle w:val="None"/>
        </w:rPr>
      </w:pPr>
      <w:r>
        <w:rPr>
          <w:rStyle w:val="None"/>
          <w:rtl w:val="0"/>
          <w:lang w:val="en-US"/>
        </w:rPr>
        <w:t>Supervisor: Karle Simmons 904-421-4410, may contact</w:t>
      </w:r>
    </w:p>
    <w:p>
      <w:pPr>
        <w:pStyle w:val="Body A"/>
        <w:spacing w:line="276" w:lineRule="auto"/>
        <w:rPr>
          <w:rStyle w:val="None"/>
          <w:b w:val="1"/>
          <w:bCs w:val="1"/>
        </w:rPr>
      </w:pPr>
    </w:p>
    <w:p>
      <w:pPr>
        <w:pStyle w:val="Body A"/>
        <w:numPr>
          <w:ilvl w:val="0"/>
          <w:numId w:val="4"/>
        </w:numPr>
        <w:bidi w:val="0"/>
        <w:spacing w:line="276" w:lineRule="auto"/>
        <w:ind w:right="0"/>
        <w:jc w:val="left"/>
        <w:rPr>
          <w:rtl w:val="0"/>
          <w:lang w:val="en-US"/>
        </w:rPr>
      </w:pPr>
      <w:r>
        <w:rPr>
          <w:rStyle w:val="None"/>
          <w:rtl w:val="0"/>
          <w:lang w:val="en-US"/>
        </w:rPr>
        <w:t>Managed clients files (individuals and business).</w:t>
      </w:r>
    </w:p>
    <w:p>
      <w:pPr>
        <w:pStyle w:val="Body A"/>
        <w:numPr>
          <w:ilvl w:val="0"/>
          <w:numId w:val="4"/>
        </w:numPr>
        <w:bidi w:val="0"/>
        <w:spacing w:line="276" w:lineRule="auto"/>
        <w:ind w:right="0"/>
        <w:jc w:val="left"/>
        <w:rPr>
          <w:rtl w:val="0"/>
          <w:lang w:val="en-US"/>
        </w:rPr>
      </w:pPr>
      <w:r>
        <w:rPr>
          <w:rStyle w:val="None"/>
          <w:rtl w:val="0"/>
          <w:lang w:val="en-US"/>
        </w:rPr>
        <w:t>Conducted phone tax interviews with clients to gather information necessary for tax problem resolution.</w:t>
      </w:r>
    </w:p>
    <w:p>
      <w:pPr>
        <w:pStyle w:val="Body A"/>
        <w:numPr>
          <w:ilvl w:val="0"/>
          <w:numId w:val="4"/>
        </w:numPr>
        <w:bidi w:val="0"/>
        <w:spacing w:line="276" w:lineRule="auto"/>
        <w:ind w:right="0"/>
        <w:jc w:val="left"/>
        <w:rPr>
          <w:rtl w:val="0"/>
          <w:lang w:val="en-US"/>
        </w:rPr>
      </w:pPr>
      <w:r>
        <w:rPr>
          <w:rStyle w:val="None"/>
          <w:rtl w:val="0"/>
          <w:lang w:val="en-US"/>
        </w:rPr>
        <w:t>Prepared an extensive and accurate analysis of client</w:t>
      </w:r>
      <w:r>
        <w:rPr>
          <w:rStyle w:val="None"/>
          <w:rFonts w:ascii="Arial Unicode MS" w:hAnsi="Arial Unicode MS" w:hint="default"/>
          <w:rtl w:val="1"/>
        </w:rPr>
        <w:t>’</w:t>
      </w:r>
      <w:r>
        <w:rPr>
          <w:rStyle w:val="None"/>
          <w:rtl w:val="0"/>
          <w:lang w:val="en-US"/>
        </w:rPr>
        <w:t>s tax issues.</w:t>
      </w:r>
    </w:p>
    <w:p>
      <w:pPr>
        <w:pStyle w:val="Body A"/>
        <w:numPr>
          <w:ilvl w:val="0"/>
          <w:numId w:val="4"/>
        </w:numPr>
        <w:bidi w:val="0"/>
        <w:spacing w:line="276" w:lineRule="auto"/>
        <w:ind w:right="0"/>
        <w:jc w:val="left"/>
        <w:rPr>
          <w:rtl w:val="0"/>
          <w:lang w:val="en-US"/>
        </w:rPr>
      </w:pPr>
      <w:r>
        <w:rPr>
          <w:rStyle w:val="None"/>
          <w:rtl w:val="0"/>
          <w:lang w:val="en-US"/>
        </w:rPr>
        <w:t>Completed financial statements to determine best tax resolution options for the client.</w:t>
      </w:r>
    </w:p>
    <w:p>
      <w:pPr>
        <w:pStyle w:val="Body A"/>
        <w:numPr>
          <w:ilvl w:val="0"/>
          <w:numId w:val="4"/>
        </w:numPr>
        <w:bidi w:val="0"/>
        <w:spacing w:line="276" w:lineRule="auto"/>
        <w:ind w:right="0"/>
        <w:jc w:val="left"/>
        <w:rPr>
          <w:rtl w:val="0"/>
          <w:lang w:val="en-US"/>
        </w:rPr>
      </w:pPr>
      <w:r>
        <w:rPr>
          <w:rStyle w:val="None"/>
          <w:outline w:val="0"/>
          <w:color w:val="181717"/>
          <w:kern w:val="0"/>
          <w:u w:color="181717"/>
          <w:rtl w:val="0"/>
          <w:lang w:val="en-US"/>
          <w14:textFill>
            <w14:solidFill>
              <w14:srgbClr w14:val="181717"/>
            </w14:solidFill>
          </w14:textFill>
        </w:rPr>
        <w:t>Defended individuals against excessive penalties and fees assessed after Income Tax Audits.</w:t>
      </w:r>
    </w:p>
    <w:p>
      <w:pPr>
        <w:pStyle w:val="Body A"/>
        <w:widowControl w:val="1"/>
        <w:numPr>
          <w:ilvl w:val="0"/>
          <w:numId w:val="4"/>
        </w:numPr>
        <w:shd w:val="clear" w:color="auto" w:fill="ffffff"/>
        <w:bidi w:val="0"/>
        <w:spacing w:before="100" w:line="276" w:lineRule="auto"/>
        <w:ind w:right="0"/>
        <w:jc w:val="left"/>
        <w:rPr>
          <w:outline w:val="0"/>
          <w:color w:val="181717"/>
          <w:rtl w:val="0"/>
          <w:lang w:val="en-US"/>
          <w14:textFill>
            <w14:solidFill>
              <w14:srgbClr w14:val="181717"/>
            </w14:solidFill>
          </w14:textFill>
        </w:rPr>
      </w:pPr>
      <w:r>
        <w:rPr>
          <w:rStyle w:val="None"/>
          <w:outline w:val="0"/>
          <w:color w:val="181717"/>
          <w:kern w:val="0"/>
          <w:u w:color="181717"/>
          <w:rtl w:val="0"/>
          <w:lang w:val="en-US"/>
          <w14:textFill>
            <w14:solidFill>
              <w14:srgbClr w14:val="181717"/>
            </w14:solidFill>
          </w14:textFill>
        </w:rPr>
        <w:t>Successfully, negotiated with the IRS to lift levies and wage garnishments with more than 85% favorable determination rate.</w:t>
      </w:r>
    </w:p>
    <w:p>
      <w:pPr>
        <w:pStyle w:val="Body A"/>
        <w:widowControl w:val="1"/>
        <w:numPr>
          <w:ilvl w:val="0"/>
          <w:numId w:val="4"/>
        </w:numPr>
        <w:shd w:val="clear" w:color="auto" w:fill="ffffff"/>
        <w:bidi w:val="0"/>
        <w:spacing w:before="100" w:line="276" w:lineRule="auto"/>
        <w:ind w:right="0"/>
        <w:jc w:val="left"/>
        <w:rPr>
          <w:outline w:val="0"/>
          <w:color w:val="181717"/>
          <w:rtl w:val="0"/>
          <w:lang w:val="en-US"/>
          <w14:textFill>
            <w14:solidFill>
              <w14:srgbClr w14:val="181717"/>
            </w14:solidFill>
          </w14:textFill>
        </w:rPr>
      </w:pPr>
      <w:r>
        <w:rPr>
          <w:rStyle w:val="None"/>
          <w:outline w:val="0"/>
          <w:color w:val="181717"/>
          <w:kern w:val="0"/>
          <w:u w:color="181717"/>
          <w:rtl w:val="0"/>
          <w:lang w:val="en-US"/>
          <w14:textFill>
            <w14:solidFill>
              <w14:srgbClr w14:val="181717"/>
            </w14:solidFill>
          </w14:textFill>
        </w:rPr>
        <w:t>Drafting demand letters and interpreting legal documents.</w:t>
      </w:r>
    </w:p>
    <w:p>
      <w:pPr>
        <w:pStyle w:val="Body A"/>
        <w:widowControl w:val="1"/>
        <w:numPr>
          <w:ilvl w:val="0"/>
          <w:numId w:val="4"/>
        </w:numPr>
        <w:shd w:val="clear" w:color="auto" w:fill="ffffff"/>
        <w:bidi w:val="0"/>
        <w:spacing w:before="100" w:line="276" w:lineRule="auto"/>
        <w:ind w:right="0"/>
        <w:jc w:val="left"/>
        <w:rPr>
          <w:outline w:val="0"/>
          <w:color w:val="181717"/>
          <w:rtl w:val="0"/>
          <w:lang w:val="en-US"/>
          <w14:textFill>
            <w14:solidFill>
              <w14:srgbClr w14:val="181717"/>
            </w14:solidFill>
          </w14:textFill>
        </w:rPr>
      </w:pPr>
      <w:r>
        <w:rPr>
          <w:rStyle w:val="None"/>
          <w:outline w:val="0"/>
          <w:color w:val="181717"/>
          <w:kern w:val="0"/>
          <w:u w:color="181717"/>
          <w:rtl w:val="0"/>
          <w:lang w:val="en-US"/>
          <w14:textFill>
            <w14:solidFill>
              <w14:srgbClr w14:val="181717"/>
            </w14:solidFill>
          </w14:textFill>
        </w:rPr>
        <w:t>Negotiating a client's financial position in tax resolution cases.</w:t>
      </w:r>
    </w:p>
    <w:p>
      <w:pPr>
        <w:pStyle w:val="Body A"/>
        <w:widowControl w:val="1"/>
        <w:numPr>
          <w:ilvl w:val="0"/>
          <w:numId w:val="4"/>
        </w:numPr>
        <w:shd w:val="clear" w:color="auto" w:fill="ffffff"/>
        <w:bidi w:val="0"/>
        <w:spacing w:before="100" w:line="276" w:lineRule="auto"/>
        <w:ind w:right="0"/>
        <w:jc w:val="left"/>
        <w:rPr>
          <w:outline w:val="0"/>
          <w:color w:val="181717"/>
          <w:rtl w:val="0"/>
          <w:lang w:val="en-US"/>
          <w14:textFill>
            <w14:solidFill>
              <w14:srgbClr w14:val="181717"/>
            </w14:solidFill>
          </w14:textFill>
        </w:rPr>
      </w:pPr>
      <w:r>
        <w:rPr>
          <w:rStyle w:val="None"/>
          <w:outline w:val="0"/>
          <w:color w:val="181717"/>
          <w:kern w:val="0"/>
          <w:u w:color="181717"/>
          <w:rtl w:val="0"/>
          <w:lang w:val="en-US"/>
          <w14:textFill>
            <w14:solidFill>
              <w14:srgbClr w14:val="181717"/>
            </w14:solidFill>
          </w14:textFill>
        </w:rPr>
        <w:t>Legal research and client intake for audit purposes.</w:t>
      </w:r>
    </w:p>
    <w:p>
      <w:pPr>
        <w:pStyle w:val="Body A"/>
        <w:widowControl w:val="1"/>
        <w:numPr>
          <w:ilvl w:val="0"/>
          <w:numId w:val="4"/>
        </w:numPr>
        <w:shd w:val="clear" w:color="auto" w:fill="ffffff"/>
        <w:bidi w:val="0"/>
        <w:spacing w:before="100" w:line="276" w:lineRule="auto"/>
        <w:ind w:right="0"/>
        <w:jc w:val="left"/>
        <w:rPr>
          <w:outline w:val="0"/>
          <w:color w:val="181717"/>
          <w:rtl w:val="0"/>
          <w:lang w:val="en-US"/>
          <w14:textFill>
            <w14:solidFill>
              <w14:srgbClr w14:val="181717"/>
            </w14:solidFill>
          </w14:textFill>
        </w:rPr>
      </w:pPr>
      <w:r>
        <w:rPr>
          <w:rStyle w:val="None"/>
          <w:outline w:val="0"/>
          <w:color w:val="181717"/>
          <w:kern w:val="0"/>
          <w:u w:color="181717"/>
          <w:rtl w:val="0"/>
          <w:lang w:val="en-US"/>
          <w14:textFill>
            <w14:solidFill>
              <w14:srgbClr w14:val="181717"/>
            </w14:solidFill>
          </w14:textFill>
        </w:rPr>
        <w:t>Significantly reduced balances due for audit cases, managed high volume caseload for audit and resolution.</w:t>
      </w:r>
    </w:p>
    <w:p>
      <w:pPr>
        <w:pStyle w:val="Body A"/>
        <w:spacing w:line="276" w:lineRule="auto"/>
        <w:rPr>
          <w:rStyle w:val="None"/>
          <w:b w:val="1"/>
          <w:bCs w:val="1"/>
        </w:rPr>
      </w:pPr>
    </w:p>
    <w:p>
      <w:pPr>
        <w:pStyle w:val="Body A"/>
        <w:spacing w:line="276" w:lineRule="auto"/>
        <w:rPr>
          <w:rStyle w:val="None"/>
          <w:b w:val="1"/>
          <w:bCs w:val="1"/>
        </w:rPr>
      </w:pPr>
      <w:r>
        <w:rPr>
          <w:rStyle w:val="None"/>
          <w:b w:val="1"/>
          <w:bCs w:val="1"/>
          <w:rtl w:val="0"/>
          <w:lang w:val="en-US"/>
        </w:rPr>
        <w:t>Executive Projects Coordinator 2014-04</w:t>
      </w:r>
      <w:r>
        <w:rPr>
          <w:rStyle w:val="None"/>
          <w:b w:val="1"/>
          <w:bCs w:val="1"/>
          <w:rtl w:val="0"/>
          <w:lang w:val="en-US"/>
        </w:rPr>
        <w:t>—</w:t>
      </w:r>
      <w:r>
        <w:rPr>
          <w:rStyle w:val="None"/>
          <w:b w:val="1"/>
          <w:bCs w:val="1"/>
          <w:rtl w:val="0"/>
        </w:rPr>
        <w:t>2018-10</w:t>
      </w:r>
    </w:p>
    <w:p>
      <w:pPr>
        <w:pStyle w:val="Body A"/>
        <w:spacing w:line="276" w:lineRule="auto"/>
        <w:rPr>
          <w:rStyle w:val="None"/>
        </w:rPr>
      </w:pPr>
      <w:r>
        <w:rPr>
          <w:rStyle w:val="None"/>
          <w:rtl w:val="0"/>
          <w:lang w:val="en-US"/>
        </w:rPr>
        <w:t>Nassau County Clerk of the Circuit Court &amp; Comptroller, Yulee, FL</w:t>
      </w:r>
    </w:p>
    <w:p>
      <w:pPr>
        <w:pStyle w:val="Body A"/>
        <w:spacing w:line="276" w:lineRule="auto"/>
        <w:rPr>
          <w:rStyle w:val="None"/>
        </w:rPr>
      </w:pPr>
      <w:r>
        <w:rPr>
          <w:rStyle w:val="None"/>
          <w:rtl w:val="0"/>
          <w:lang w:val="en-US"/>
        </w:rPr>
        <w:t>Salary $50,000 Hours per week 37.5</w:t>
      </w:r>
    </w:p>
    <w:p>
      <w:pPr>
        <w:pStyle w:val="Body A"/>
        <w:spacing w:line="276" w:lineRule="auto"/>
        <w:rPr>
          <w:rStyle w:val="None"/>
        </w:rPr>
      </w:pPr>
      <w:r>
        <w:rPr>
          <w:rStyle w:val="None"/>
          <w:rtl w:val="0"/>
          <w:lang w:val="en-US"/>
        </w:rPr>
        <w:t>Supervisor: John A. Crawford 904-548-4600, may contact</w:t>
      </w:r>
    </w:p>
    <w:p>
      <w:pPr>
        <w:pStyle w:val="Body A"/>
        <w:spacing w:line="276" w:lineRule="auto"/>
        <w:rPr>
          <w:rStyle w:val="None"/>
          <w:b w:val="1"/>
          <w:bCs w:val="1"/>
        </w:rPr>
      </w:pPr>
    </w:p>
    <w:p>
      <w:pPr>
        <w:pStyle w:val="Body A"/>
        <w:spacing w:line="276" w:lineRule="auto"/>
        <w:rPr>
          <w:rStyle w:val="None"/>
          <w:b w:val="1"/>
          <w:bCs w:val="1"/>
        </w:rPr>
      </w:pPr>
      <w:r>
        <w:rPr>
          <w:rStyle w:val="None"/>
          <w:b w:val="1"/>
          <w:bCs w:val="1"/>
          <w:rtl w:val="0"/>
          <w:lang w:val="en-US"/>
        </w:rPr>
        <w:t>Duties, accomplishments, and related skills</w:t>
      </w:r>
    </w:p>
    <w:p>
      <w:pPr>
        <w:pStyle w:val="Body A"/>
        <w:spacing w:line="276" w:lineRule="auto"/>
        <w:rPr>
          <w:rStyle w:val="None"/>
          <w:b w:val="1"/>
          <w:bCs w:val="1"/>
        </w:rPr>
      </w:pPr>
      <w:r>
        <w:rPr>
          <w:rStyle w:val="None"/>
          <w:b w:val="1"/>
          <w:bCs w:val="1"/>
          <w:rtl w:val="0"/>
          <w:lang w:val="en-US"/>
        </w:rPr>
        <w:tab/>
        <w:t>Compliance Review:</w:t>
      </w:r>
    </w:p>
    <w:p>
      <w:pPr>
        <w:pStyle w:val="Body A"/>
        <w:numPr>
          <w:ilvl w:val="0"/>
          <w:numId w:val="4"/>
        </w:numPr>
        <w:bidi w:val="0"/>
        <w:spacing w:line="276" w:lineRule="auto"/>
        <w:ind w:right="0"/>
        <w:jc w:val="left"/>
        <w:rPr>
          <w:rtl w:val="0"/>
          <w:lang w:val="en-US"/>
        </w:rPr>
      </w:pPr>
      <w:r>
        <w:rPr>
          <w:rStyle w:val="None"/>
          <w:rtl w:val="0"/>
          <w:lang w:val="en-US"/>
        </w:rPr>
        <w:t>Reviewed Board of County Commissioner (BOCC) agenda items for compliance, and attended Agenda Review Meetings for compliance discussion prior to BOCC meetings. Including contract drafting, monitoring existing contracts and modifying contracts for renewal or extensions.</w:t>
      </w:r>
    </w:p>
    <w:p>
      <w:pPr>
        <w:pStyle w:val="Body A"/>
        <w:numPr>
          <w:ilvl w:val="0"/>
          <w:numId w:val="4"/>
        </w:numPr>
        <w:bidi w:val="0"/>
        <w:spacing w:line="276" w:lineRule="auto"/>
        <w:ind w:right="0"/>
        <w:jc w:val="left"/>
        <w:rPr>
          <w:rtl w:val="0"/>
          <w:lang w:val="en-US"/>
        </w:rPr>
      </w:pPr>
      <w:r>
        <w:rPr>
          <w:rStyle w:val="None"/>
          <w:rtl w:val="0"/>
          <w:lang w:val="en-US"/>
        </w:rPr>
        <w:t xml:space="preserve">Reviewed legal and financial documents to ensure contract adherence. </w:t>
      </w:r>
    </w:p>
    <w:p>
      <w:pPr>
        <w:pStyle w:val="Body A"/>
        <w:numPr>
          <w:ilvl w:val="0"/>
          <w:numId w:val="4"/>
        </w:numPr>
        <w:bidi w:val="0"/>
        <w:spacing w:line="276" w:lineRule="auto"/>
        <w:ind w:right="0"/>
        <w:jc w:val="left"/>
        <w:rPr>
          <w:rtl w:val="0"/>
          <w:lang w:val="en-US"/>
        </w:rPr>
      </w:pPr>
      <w:r>
        <w:rPr>
          <w:rStyle w:val="None"/>
          <w:rtl w:val="0"/>
          <w:lang w:val="en-US"/>
        </w:rPr>
        <w:t>Conducted comprehensive legal reviews.</w:t>
      </w:r>
    </w:p>
    <w:p>
      <w:pPr>
        <w:pStyle w:val="Body A"/>
        <w:numPr>
          <w:ilvl w:val="0"/>
          <w:numId w:val="4"/>
        </w:numPr>
        <w:bidi w:val="0"/>
        <w:spacing w:line="276" w:lineRule="auto"/>
        <w:ind w:right="0"/>
        <w:jc w:val="left"/>
        <w:rPr>
          <w:rtl w:val="0"/>
          <w:lang w:val="en-US"/>
        </w:rPr>
      </w:pPr>
      <w:r>
        <w:rPr>
          <w:rStyle w:val="None"/>
          <w:rtl w:val="0"/>
          <w:lang w:val="en-US"/>
        </w:rPr>
        <w:t>Chaired the Web Committee and ensures the Clerk</w:t>
      </w:r>
      <w:r>
        <w:rPr>
          <w:rStyle w:val="None"/>
          <w:rFonts w:ascii="Arial Unicode MS" w:hAnsi="Arial Unicode MS" w:hint="default"/>
          <w:rtl w:val="1"/>
        </w:rPr>
        <w:t>’</w:t>
      </w:r>
      <w:r>
        <w:rPr>
          <w:rStyle w:val="None"/>
          <w:rtl w:val="0"/>
          <w:lang w:val="en-US"/>
        </w:rPr>
        <w:t>s website is accurate, informative and up-to-date.</w:t>
      </w:r>
    </w:p>
    <w:p>
      <w:pPr>
        <w:pStyle w:val="Body A"/>
        <w:spacing w:line="276" w:lineRule="auto"/>
        <w:ind w:left="720" w:firstLine="0"/>
      </w:pPr>
    </w:p>
    <w:p>
      <w:pPr>
        <w:pStyle w:val="Body A"/>
        <w:spacing w:line="276" w:lineRule="auto"/>
        <w:ind w:left="720" w:firstLine="0"/>
        <w:rPr>
          <w:rStyle w:val="None"/>
          <w:b w:val="1"/>
          <w:bCs w:val="1"/>
        </w:rPr>
      </w:pPr>
      <w:r>
        <w:rPr>
          <w:rStyle w:val="None"/>
          <w:b w:val="1"/>
          <w:bCs w:val="1"/>
          <w:rtl w:val="0"/>
          <w:lang w:val="en-US"/>
        </w:rPr>
        <w:t>Freedom of Information:</w:t>
      </w:r>
    </w:p>
    <w:p>
      <w:pPr>
        <w:pStyle w:val="Body A"/>
        <w:numPr>
          <w:ilvl w:val="0"/>
          <w:numId w:val="4"/>
        </w:numPr>
        <w:bidi w:val="0"/>
        <w:spacing w:line="276" w:lineRule="auto"/>
        <w:ind w:right="0"/>
        <w:jc w:val="left"/>
        <w:rPr>
          <w:rtl w:val="0"/>
          <w:lang w:val="en-US"/>
        </w:rPr>
      </w:pPr>
      <w:r>
        <w:rPr>
          <w:rStyle w:val="None"/>
          <w:rtl w:val="0"/>
          <w:lang w:val="en-US"/>
        </w:rPr>
        <w:t xml:space="preserve">Handled sensitive and confidential issues while responding to public records requests (FOIA) to the media and the general public with more than 95% accurate release of records. </w:t>
      </w:r>
    </w:p>
    <w:p>
      <w:pPr>
        <w:pStyle w:val="List Paragraph"/>
        <w:numPr>
          <w:ilvl w:val="0"/>
          <w:numId w:val="4"/>
        </w:numPr>
        <w:bidi w:val="0"/>
        <w:spacing w:line="276" w:lineRule="auto"/>
        <w:ind w:right="0"/>
        <w:jc w:val="left"/>
        <w:rPr>
          <w:rtl w:val="0"/>
          <w:lang w:val="en-US"/>
        </w:rPr>
      </w:pPr>
      <w:r>
        <w:rPr>
          <w:rStyle w:val="None"/>
          <w:rtl w:val="0"/>
          <w:lang w:val="en-US"/>
        </w:rPr>
        <w:t>Principal internal point of contact for public records request and inquiries to include providing training and presentations to key personnel.</w:t>
      </w:r>
    </w:p>
    <w:p>
      <w:pPr>
        <w:pStyle w:val="Body A"/>
        <w:numPr>
          <w:ilvl w:val="0"/>
          <w:numId w:val="4"/>
        </w:numPr>
        <w:bidi w:val="0"/>
        <w:spacing w:line="276" w:lineRule="auto"/>
        <w:ind w:right="0"/>
        <w:jc w:val="left"/>
        <w:rPr>
          <w:rtl w:val="0"/>
          <w:lang w:val="en-US"/>
        </w:rPr>
      </w:pPr>
      <w:r>
        <w:rPr>
          <w:rStyle w:val="None"/>
          <w:rtl w:val="0"/>
          <w:lang w:val="en-US"/>
        </w:rPr>
        <w:t>Researched and analyzed statutes, recorded judicial decisions, legal articles, and authoritative literature as it pertain to public records law and FOIA.</w:t>
      </w:r>
    </w:p>
    <w:p>
      <w:pPr>
        <w:pStyle w:val="Body A"/>
        <w:numPr>
          <w:ilvl w:val="0"/>
          <w:numId w:val="4"/>
        </w:numPr>
        <w:bidi w:val="0"/>
        <w:spacing w:line="276" w:lineRule="auto"/>
        <w:ind w:right="0"/>
        <w:jc w:val="left"/>
        <w:rPr>
          <w:rtl w:val="0"/>
          <w:lang w:val="en-US"/>
        </w:rPr>
      </w:pPr>
      <w:r>
        <w:rPr>
          <w:rStyle w:val="None"/>
          <w:rtl w:val="0"/>
          <w:lang w:val="en-US"/>
        </w:rPr>
        <w:t>Facilitated staff compliance with Florida</w:t>
      </w:r>
      <w:r>
        <w:rPr>
          <w:rStyle w:val="None"/>
          <w:rFonts w:ascii="Arial Unicode MS" w:hAnsi="Arial Unicode MS" w:hint="default"/>
          <w:rtl w:val="1"/>
        </w:rPr>
        <w:t>’</w:t>
      </w:r>
      <w:r>
        <w:rPr>
          <w:rStyle w:val="None"/>
          <w:rtl w:val="0"/>
          <w:lang w:val="en-US"/>
        </w:rPr>
        <w:t xml:space="preserve">s Public Records Law. </w:t>
      </w:r>
    </w:p>
    <w:p>
      <w:pPr>
        <w:pStyle w:val="Body A"/>
        <w:numPr>
          <w:ilvl w:val="0"/>
          <w:numId w:val="4"/>
        </w:numPr>
        <w:bidi w:val="0"/>
        <w:spacing w:line="276" w:lineRule="auto"/>
        <w:ind w:right="0"/>
        <w:jc w:val="left"/>
        <w:rPr>
          <w:rtl w:val="0"/>
          <w:lang w:val="en-US"/>
        </w:rPr>
      </w:pPr>
      <w:r>
        <w:rPr>
          <w:rStyle w:val="None"/>
          <w:rtl w:val="0"/>
          <w:lang w:val="en-US"/>
        </w:rPr>
        <w:t>Attended outside functions as requested by the Clerk or Chief of Staff.</w:t>
      </w:r>
    </w:p>
    <w:p>
      <w:pPr>
        <w:pStyle w:val="Body A"/>
        <w:spacing w:line="276" w:lineRule="auto"/>
        <w:ind w:left="720" w:firstLine="0"/>
      </w:pPr>
    </w:p>
    <w:p>
      <w:pPr>
        <w:pStyle w:val="Body A"/>
        <w:spacing w:line="276" w:lineRule="auto"/>
        <w:ind w:left="720" w:firstLine="0"/>
        <w:rPr>
          <w:rStyle w:val="None"/>
          <w:b w:val="1"/>
          <w:bCs w:val="1"/>
        </w:rPr>
      </w:pPr>
      <w:r>
        <w:rPr>
          <w:rStyle w:val="None"/>
          <w:b w:val="1"/>
          <w:bCs w:val="1"/>
          <w:rtl w:val="0"/>
          <w:lang w:val="en-US"/>
        </w:rPr>
        <w:t>Human Resources:</w:t>
      </w:r>
    </w:p>
    <w:p>
      <w:pPr>
        <w:pStyle w:val="Body A"/>
        <w:numPr>
          <w:ilvl w:val="0"/>
          <w:numId w:val="4"/>
        </w:numPr>
        <w:bidi w:val="0"/>
        <w:spacing w:line="276" w:lineRule="auto"/>
        <w:ind w:right="0"/>
        <w:jc w:val="left"/>
        <w:rPr>
          <w:rtl w:val="0"/>
          <w:lang w:val="en-US"/>
        </w:rPr>
      </w:pPr>
      <w:r>
        <w:rPr>
          <w:rStyle w:val="None"/>
          <w:rtl w:val="0"/>
          <w:lang w:val="en-US"/>
        </w:rPr>
        <w:t>Supported the implementation and administration of employment policy, communications, procedure and programs.</w:t>
      </w:r>
    </w:p>
    <w:p>
      <w:pPr>
        <w:pStyle w:val="Body A"/>
        <w:numPr>
          <w:ilvl w:val="0"/>
          <w:numId w:val="4"/>
        </w:numPr>
        <w:bidi w:val="0"/>
        <w:spacing w:line="276" w:lineRule="auto"/>
        <w:ind w:right="0"/>
        <w:jc w:val="left"/>
        <w:rPr>
          <w:b w:val="1"/>
          <w:bCs w:val="1"/>
          <w:rtl w:val="0"/>
          <w:lang w:val="en-US"/>
        </w:rPr>
      </w:pPr>
      <w:r>
        <w:rPr>
          <w:rStyle w:val="None"/>
          <w:b w:val="0"/>
          <w:bCs w:val="0"/>
          <w:kern w:val="0"/>
          <w:shd w:val="clear" w:color="auto" w:fill="ffffff"/>
          <w:rtl w:val="0"/>
          <w:lang w:val="en-US"/>
        </w:rPr>
        <w:t>Assisted with Human Resources functions in the absence of the Chief Deputy of Human Resources, including experience in employee recruitment and retention, staff development, conflict resolution, HR records management, HR policies development and legal compliance.</w:t>
      </w:r>
    </w:p>
    <w:p>
      <w:pPr>
        <w:pStyle w:val="Body A"/>
        <w:numPr>
          <w:ilvl w:val="0"/>
          <w:numId w:val="4"/>
        </w:numPr>
        <w:bidi w:val="0"/>
        <w:spacing w:line="276" w:lineRule="auto"/>
        <w:ind w:right="0"/>
        <w:jc w:val="left"/>
        <w:rPr>
          <w:rtl w:val="0"/>
          <w:lang w:val="en-US"/>
        </w:rPr>
      </w:pPr>
      <w:r>
        <w:rPr>
          <w:rStyle w:val="None"/>
          <w:rtl w:val="0"/>
          <w:lang w:val="en-US"/>
        </w:rPr>
        <w:t xml:space="preserve">Responsible for counseling senior management regarding employment and labor law knowledge. </w:t>
      </w:r>
    </w:p>
    <w:p>
      <w:pPr>
        <w:pStyle w:val="Body A"/>
        <w:numPr>
          <w:ilvl w:val="0"/>
          <w:numId w:val="4"/>
        </w:numPr>
        <w:bidi w:val="0"/>
        <w:spacing w:line="276" w:lineRule="auto"/>
        <w:ind w:right="0"/>
        <w:jc w:val="left"/>
        <w:rPr>
          <w:rtl w:val="0"/>
          <w:lang w:val="en-US"/>
        </w:rPr>
      </w:pPr>
      <w:r>
        <w:rPr>
          <w:rStyle w:val="None"/>
          <w:rtl w:val="0"/>
          <w:lang w:val="en-US"/>
        </w:rPr>
        <w:t>Assisted with legal research and summaries at the request of the Clerk and/or Chief of Staff.</w:t>
      </w:r>
    </w:p>
    <w:p>
      <w:pPr>
        <w:pStyle w:val="List Paragraph"/>
        <w:numPr>
          <w:ilvl w:val="0"/>
          <w:numId w:val="4"/>
        </w:numPr>
        <w:bidi w:val="0"/>
        <w:spacing w:line="276" w:lineRule="auto"/>
        <w:ind w:right="0"/>
        <w:jc w:val="left"/>
        <w:rPr>
          <w:rtl w:val="0"/>
          <w:lang w:val="en-US"/>
        </w:rPr>
      </w:pPr>
      <w:r>
        <w:rPr>
          <w:rStyle w:val="None"/>
          <w:rtl w:val="0"/>
          <w:lang w:val="en-US"/>
        </w:rPr>
        <w:t>Reduced litigation costs and legal bills by 75% by addressing potential litigation promptly.</w:t>
      </w:r>
    </w:p>
    <w:p>
      <w:pPr>
        <w:pStyle w:val="Body A"/>
        <w:spacing w:line="276" w:lineRule="auto"/>
        <w:ind w:left="720" w:firstLine="0"/>
        <w:rPr>
          <w:rStyle w:val="None"/>
        </w:rPr>
      </w:pPr>
    </w:p>
    <w:p>
      <w:pPr>
        <w:pStyle w:val="Body A"/>
        <w:spacing w:line="276" w:lineRule="auto"/>
        <w:rPr>
          <w:rStyle w:val="None"/>
          <w:b w:val="1"/>
          <w:bCs w:val="1"/>
        </w:rPr>
      </w:pPr>
      <w:r>
        <w:rPr>
          <w:rStyle w:val="None"/>
          <w:b w:val="1"/>
          <w:bCs w:val="1"/>
          <w:rtl w:val="0"/>
          <w:lang w:val="en-US"/>
        </w:rPr>
        <w:t>Contact Service Representative 2011-10</w:t>
      </w:r>
      <w:r>
        <w:rPr>
          <w:rStyle w:val="None"/>
          <w:b w:val="1"/>
          <w:bCs w:val="1"/>
          <w:rtl w:val="0"/>
          <w:lang w:val="en-US"/>
        </w:rPr>
        <w:t>—</w:t>
      </w:r>
      <w:r>
        <w:rPr>
          <w:rStyle w:val="None"/>
          <w:b w:val="1"/>
          <w:bCs w:val="1"/>
          <w:rtl w:val="0"/>
        </w:rPr>
        <w:t>2014-04</w:t>
      </w:r>
    </w:p>
    <w:p>
      <w:pPr>
        <w:pStyle w:val="Body A"/>
        <w:spacing w:line="276" w:lineRule="auto"/>
        <w:rPr>
          <w:rStyle w:val="None"/>
        </w:rPr>
      </w:pPr>
      <w:r>
        <w:rPr>
          <w:rStyle w:val="None"/>
          <w:rtl w:val="0"/>
          <w:lang w:val="en-US"/>
        </w:rPr>
        <w:t>Internal Revenue Service, Jacksonville Florida</w:t>
      </w:r>
    </w:p>
    <w:p>
      <w:pPr>
        <w:pStyle w:val="Body A"/>
        <w:spacing w:line="276" w:lineRule="auto"/>
        <w:rPr>
          <w:rStyle w:val="None"/>
        </w:rPr>
      </w:pPr>
      <w:r>
        <w:rPr>
          <w:rStyle w:val="None"/>
          <w:rtl w:val="0"/>
          <w:lang w:val="en-US"/>
        </w:rPr>
        <w:t>Salary $40,000 Hours per week 40</w:t>
      </w:r>
    </w:p>
    <w:p>
      <w:pPr>
        <w:pStyle w:val="Body A"/>
        <w:spacing w:line="276" w:lineRule="auto"/>
        <w:rPr>
          <w:rStyle w:val="None"/>
        </w:rPr>
      </w:pPr>
      <w:r>
        <w:rPr>
          <w:rStyle w:val="None"/>
          <w:rtl w:val="0"/>
          <w:lang w:val="en-US"/>
        </w:rPr>
        <w:t>Supervisor: Sandra Martinez 904-545-5640, may contact</w:t>
      </w:r>
    </w:p>
    <w:p>
      <w:pPr>
        <w:pStyle w:val="Body A"/>
        <w:spacing w:line="276" w:lineRule="auto"/>
        <w:rPr>
          <w:rStyle w:val="None"/>
        </w:rPr>
      </w:pPr>
    </w:p>
    <w:p>
      <w:pPr>
        <w:pStyle w:val="Body A"/>
        <w:numPr>
          <w:ilvl w:val="0"/>
          <w:numId w:val="4"/>
        </w:numPr>
        <w:bidi w:val="0"/>
        <w:spacing w:line="276" w:lineRule="auto"/>
        <w:ind w:right="0"/>
        <w:jc w:val="left"/>
        <w:rPr>
          <w:outline w:val="0"/>
          <w:color w:val="333333"/>
          <w:rtl w:val="0"/>
          <w:lang w:val="en-US"/>
          <w14:textFill>
            <w14:solidFill>
              <w14:srgbClr w14:val="333333"/>
            </w14:solidFill>
          </w14:textFill>
        </w:rPr>
      </w:pPr>
      <w:r>
        <w:rPr>
          <w:rStyle w:val="None"/>
          <w:outline w:val="0"/>
          <w:color w:val="333333"/>
          <w:u w:color="333333"/>
          <w:shd w:val="clear" w:color="auto" w:fill="ffffff"/>
          <w:rtl w:val="0"/>
          <w:lang w:val="en-US"/>
          <w14:textFill>
            <w14:solidFill>
              <w14:srgbClr w14:val="333333"/>
            </w14:solidFill>
          </w14:textFill>
        </w:rPr>
        <w:t xml:space="preserve">Worked primarily with taxpayers and their representatives through telephone providing authoritative tax law assistance and taking action where needed to resolve their tax issues, often involving delinquent situations. </w:t>
      </w:r>
    </w:p>
    <w:p>
      <w:pPr>
        <w:pStyle w:val="Body A"/>
        <w:widowControl w:val="1"/>
        <w:numPr>
          <w:ilvl w:val="0"/>
          <w:numId w:val="4"/>
        </w:numPr>
        <w:shd w:val="clear" w:color="auto" w:fill="ffffff"/>
        <w:bidi w:val="0"/>
        <w:spacing w:line="276" w:lineRule="auto"/>
        <w:ind w:right="0"/>
        <w:jc w:val="left"/>
        <w:rPr>
          <w:outline w:val="0"/>
          <w:color w:val="333333"/>
          <w:rtl w:val="0"/>
          <w:lang w:val="en-US"/>
          <w14:textFill>
            <w14:solidFill>
              <w14:srgbClr w14:val="333333"/>
            </w14:solidFill>
          </w14:textFill>
        </w:rPr>
      </w:pPr>
      <w:r>
        <w:rPr>
          <w:rStyle w:val="None"/>
          <w:outline w:val="0"/>
          <w:color w:val="333333"/>
          <w:kern w:val="0"/>
          <w:u w:color="333333"/>
          <w:rtl w:val="0"/>
          <w:lang w:val="en-US"/>
          <w14:textFill>
            <w14:solidFill>
              <w14:srgbClr w14:val="333333"/>
            </w14:solidFill>
          </w14:textFill>
        </w:rPr>
        <w:t>Provided technical assistance to individuals and/or businesses primarily through telephone interaction in a dynamic call center environment, and/or face-to-face contact.</w:t>
      </w:r>
    </w:p>
    <w:p>
      <w:pPr>
        <w:pStyle w:val="Body A"/>
        <w:widowControl w:val="1"/>
        <w:numPr>
          <w:ilvl w:val="0"/>
          <w:numId w:val="4"/>
        </w:numPr>
        <w:shd w:val="clear" w:color="auto" w:fill="ffffff"/>
        <w:bidi w:val="0"/>
        <w:spacing w:line="276" w:lineRule="auto"/>
        <w:ind w:right="0"/>
        <w:jc w:val="left"/>
        <w:rPr>
          <w:outline w:val="0"/>
          <w:color w:val="333333"/>
          <w:rtl w:val="0"/>
          <w:lang w:val="en-US"/>
          <w14:textFill>
            <w14:solidFill>
              <w14:srgbClr w14:val="333333"/>
            </w14:solidFill>
          </w14:textFill>
        </w:rPr>
      </w:pPr>
      <w:r>
        <w:rPr>
          <w:rStyle w:val="None"/>
          <w:outline w:val="0"/>
          <w:color w:val="333333"/>
          <w:kern w:val="0"/>
          <w:u w:color="333333"/>
          <w:rtl w:val="0"/>
          <w:lang w:val="en-US"/>
          <w14:textFill>
            <w14:solidFill>
              <w14:srgbClr w14:val="333333"/>
            </w14:solidFill>
          </w14:textFill>
        </w:rPr>
        <w:t>Addressed wide range of issues/problems that require unique solutions.</w:t>
      </w:r>
    </w:p>
    <w:p>
      <w:pPr>
        <w:pStyle w:val="Body A"/>
        <w:widowControl w:val="1"/>
        <w:numPr>
          <w:ilvl w:val="0"/>
          <w:numId w:val="4"/>
        </w:numPr>
        <w:shd w:val="clear" w:color="auto" w:fill="ffffff"/>
        <w:bidi w:val="0"/>
        <w:spacing w:line="276" w:lineRule="auto"/>
        <w:ind w:right="0"/>
        <w:jc w:val="left"/>
        <w:rPr>
          <w:outline w:val="0"/>
          <w:color w:val="333333"/>
          <w:rtl w:val="0"/>
          <w:lang w:val="en-US"/>
          <w14:textFill>
            <w14:solidFill>
              <w14:srgbClr w14:val="333333"/>
            </w14:solidFill>
          </w14:textFill>
        </w:rPr>
      </w:pPr>
      <w:r>
        <w:rPr>
          <w:rStyle w:val="None"/>
          <w:outline w:val="0"/>
          <w:color w:val="333333"/>
          <w:kern w:val="0"/>
          <w:u w:color="333333"/>
          <w:rtl w:val="0"/>
          <w:lang w:val="en-US"/>
          <w14:textFill>
            <w14:solidFill>
              <w14:srgbClr w14:val="333333"/>
            </w14:solidFill>
          </w14:textFill>
        </w:rPr>
        <w:t>Applied the tax code to assist taxpayers in understanding and meeting their tax responsibilities.</w:t>
      </w:r>
    </w:p>
    <w:p>
      <w:pPr>
        <w:pStyle w:val="Body A"/>
        <w:widowControl w:val="1"/>
        <w:numPr>
          <w:ilvl w:val="0"/>
          <w:numId w:val="4"/>
        </w:numPr>
        <w:shd w:val="clear" w:color="auto" w:fill="ffffff"/>
        <w:bidi w:val="0"/>
        <w:spacing w:line="276" w:lineRule="auto"/>
        <w:ind w:right="0"/>
        <w:jc w:val="left"/>
        <w:rPr>
          <w:outline w:val="0"/>
          <w:color w:val="333333"/>
          <w:rtl w:val="0"/>
          <w:lang w:val="en-US"/>
          <w14:textFill>
            <w14:solidFill>
              <w14:srgbClr w14:val="333333"/>
            </w14:solidFill>
          </w14:textFill>
        </w:rPr>
      </w:pPr>
      <w:r>
        <w:rPr>
          <w:rStyle w:val="None"/>
          <w:outline w:val="0"/>
          <w:color w:val="333333"/>
          <w:kern w:val="0"/>
          <w:u w:color="333333"/>
          <w:rtl w:val="0"/>
          <w:lang w:val="en-US"/>
          <w14:textFill>
            <w14:solidFill>
              <w14:srgbClr w14:val="333333"/>
            </w14:solidFill>
          </w14:textFill>
        </w:rPr>
        <w:t>Secured, analyze and protect sensitive personal and financial information.</w:t>
      </w:r>
    </w:p>
    <w:p>
      <w:pPr>
        <w:pStyle w:val="Body A"/>
        <w:widowControl w:val="1"/>
        <w:numPr>
          <w:ilvl w:val="0"/>
          <w:numId w:val="4"/>
        </w:numPr>
        <w:shd w:val="clear" w:color="auto" w:fill="ffffff"/>
        <w:bidi w:val="0"/>
        <w:spacing w:line="276" w:lineRule="auto"/>
        <w:ind w:right="0"/>
        <w:jc w:val="left"/>
        <w:rPr>
          <w:outline w:val="0"/>
          <w:color w:val="333333"/>
          <w:rtl w:val="0"/>
          <w:lang w:val="en-US"/>
          <w14:textFill>
            <w14:solidFill>
              <w14:srgbClr w14:val="333333"/>
            </w14:solidFill>
          </w14:textFill>
        </w:rPr>
      </w:pPr>
      <w:r>
        <w:rPr>
          <w:rStyle w:val="None"/>
          <w:outline w:val="0"/>
          <w:color w:val="333333"/>
          <w:kern w:val="0"/>
          <w:u w:color="333333"/>
          <w:rtl w:val="0"/>
          <w:lang w:val="en-US"/>
          <w14:textFill>
            <w14:solidFill>
              <w14:srgbClr w14:val="333333"/>
            </w14:solidFill>
          </w14:textFill>
        </w:rPr>
        <w:t>Made determinations and use sound judgment to resolve taxpayer disputes and delinquency issues.</w:t>
      </w:r>
    </w:p>
    <w:p>
      <w:pPr>
        <w:pStyle w:val="Body A"/>
        <w:spacing w:line="276" w:lineRule="auto"/>
        <w:ind w:left="720" w:firstLine="0"/>
      </w:pPr>
    </w:p>
    <w:p>
      <w:pPr>
        <w:pStyle w:val="Body A"/>
        <w:spacing w:line="276" w:lineRule="auto"/>
        <w:jc w:val="both"/>
        <w:rPr>
          <w:rStyle w:val="None"/>
          <w:b w:val="1"/>
          <w:bCs w:val="1"/>
        </w:rPr>
      </w:pPr>
      <w:r>
        <w:rPr>
          <w:rStyle w:val="None"/>
          <w:b w:val="1"/>
          <w:bCs w:val="1"/>
          <w:rtl w:val="0"/>
          <w:lang w:val="en-US"/>
        </w:rPr>
        <w:t>Attorney- Civil Division 2007-2009</w:t>
      </w:r>
    </w:p>
    <w:p>
      <w:pPr>
        <w:pStyle w:val="Body A"/>
        <w:spacing w:line="276" w:lineRule="auto"/>
        <w:rPr>
          <w:rStyle w:val="None"/>
        </w:rPr>
      </w:pPr>
      <w:r>
        <w:rPr>
          <w:rStyle w:val="None"/>
          <w:rtl w:val="0"/>
          <w:lang w:val="es-ES_tradnl"/>
        </w:rPr>
        <w:t>Departamento de Justicia, San Juan, Puerto Rico</w:t>
      </w:r>
    </w:p>
    <w:p>
      <w:pPr>
        <w:pStyle w:val="Body A"/>
        <w:spacing w:line="276" w:lineRule="auto"/>
        <w:rPr>
          <w:rStyle w:val="None"/>
        </w:rPr>
      </w:pPr>
      <w:r>
        <w:rPr>
          <w:rStyle w:val="None"/>
          <w:rtl w:val="0"/>
          <w:lang w:val="en-US"/>
        </w:rPr>
        <w:t>Salary $45,000 Hours per week 40</w:t>
      </w:r>
    </w:p>
    <w:p>
      <w:pPr>
        <w:pStyle w:val="Body A"/>
        <w:spacing w:line="276" w:lineRule="auto"/>
        <w:rPr>
          <w:rStyle w:val="None"/>
        </w:rPr>
      </w:pPr>
      <w:r>
        <w:rPr>
          <w:rStyle w:val="None"/>
          <w:rtl w:val="0"/>
          <w:lang w:val="en-US"/>
        </w:rPr>
        <w:t>Supervisor: Maytee Texidor 787-721-2900, may contact</w:t>
      </w:r>
    </w:p>
    <w:p>
      <w:pPr>
        <w:pStyle w:val="Body A"/>
        <w:spacing w:line="276" w:lineRule="auto"/>
        <w:rPr>
          <w:rStyle w:val="None"/>
          <w:lang w:val="es-ES_tradnl"/>
        </w:rPr>
      </w:pPr>
    </w:p>
    <w:p>
      <w:pPr>
        <w:pStyle w:val="Body A"/>
        <w:numPr>
          <w:ilvl w:val="0"/>
          <w:numId w:val="6"/>
        </w:numPr>
        <w:bidi w:val="0"/>
        <w:spacing w:line="276" w:lineRule="auto"/>
        <w:ind w:right="0"/>
        <w:jc w:val="left"/>
        <w:rPr>
          <w:rtl w:val="0"/>
          <w:lang w:val="en-US"/>
        </w:rPr>
      </w:pPr>
      <w:r>
        <w:rPr>
          <w:rStyle w:val="None"/>
          <w:rtl w:val="0"/>
          <w:lang w:val="en-US"/>
        </w:rPr>
        <w:t xml:space="preserve">Represented the Commonwealth of Puerto Rico and its agencies through defensive litigation in a broad mix of civil cases. Primarily, lawsuits including torts claims, tax law and takings. </w:t>
      </w:r>
    </w:p>
    <w:p>
      <w:pPr>
        <w:pStyle w:val="Body A"/>
        <w:widowControl w:val="1"/>
        <w:numPr>
          <w:ilvl w:val="0"/>
          <w:numId w:val="6"/>
        </w:numPr>
        <w:shd w:val="clear" w:color="auto" w:fill="ffffff"/>
        <w:bidi w:val="0"/>
        <w:spacing w:before="100" w:line="276" w:lineRule="auto"/>
        <w:ind w:right="0"/>
        <w:jc w:val="left"/>
        <w:rPr>
          <w:outline w:val="0"/>
          <w:color w:val="181717"/>
          <w:rtl w:val="0"/>
          <w:lang w:val="en-US"/>
          <w14:textFill>
            <w14:solidFill>
              <w14:srgbClr w14:val="181717"/>
            </w14:solidFill>
          </w14:textFill>
        </w:rPr>
      </w:pPr>
      <w:r>
        <w:rPr>
          <w:rStyle w:val="None"/>
          <w:outline w:val="0"/>
          <w:color w:val="181717"/>
          <w:kern w:val="0"/>
          <w:u w:color="181717"/>
          <w:rtl w:val="0"/>
          <w:lang w:val="en-US"/>
          <w14:textFill>
            <w14:solidFill>
              <w14:srgbClr w14:val="181717"/>
            </w14:solidFill>
          </w14:textFill>
        </w:rPr>
        <w:t>Personally handled and litigated all civil matters from inception to resolution.</w:t>
      </w:r>
    </w:p>
    <w:p>
      <w:pPr>
        <w:pStyle w:val="Body A"/>
        <w:widowControl w:val="1"/>
        <w:numPr>
          <w:ilvl w:val="0"/>
          <w:numId w:val="6"/>
        </w:numPr>
        <w:shd w:val="clear" w:color="auto" w:fill="ffffff"/>
        <w:bidi w:val="0"/>
        <w:spacing w:before="100" w:line="276" w:lineRule="auto"/>
        <w:ind w:right="0"/>
        <w:jc w:val="left"/>
        <w:rPr>
          <w:outline w:val="0"/>
          <w:color w:val="181717"/>
          <w:rtl w:val="0"/>
          <w:lang w:val="en-US"/>
          <w14:textFill>
            <w14:solidFill>
              <w14:srgbClr w14:val="181717"/>
            </w14:solidFill>
          </w14:textFill>
        </w:rPr>
      </w:pPr>
      <w:r>
        <w:rPr>
          <w:rStyle w:val="None"/>
          <w:outline w:val="0"/>
          <w:color w:val="181717"/>
          <w:kern w:val="0"/>
          <w:u w:color="181717"/>
          <w:rtl w:val="0"/>
          <w:lang w:val="en-US"/>
          <w14:textFill>
            <w14:solidFill>
              <w14:srgbClr w14:val="181717"/>
            </w14:solidFill>
          </w14:textFill>
        </w:rPr>
        <w:t xml:space="preserve">Carried 100 plus case load with 93% </w:t>
      </w:r>
      <w:r>
        <w:rPr>
          <w:rStyle w:val="None"/>
          <w:outline w:val="0"/>
          <w:color w:val="000000"/>
          <w:u w:color="000000"/>
          <w:rtl w:val="0"/>
          <w:lang w:val="en-US"/>
          <w14:textFill>
            <w14:solidFill>
              <w14:srgbClr w14:val="000000"/>
            </w14:solidFill>
          </w14:textFill>
        </w:rPr>
        <w:t>favorable decisions in high profile cases for the Commonwealth of Puerto Rico.</w:t>
      </w:r>
    </w:p>
    <w:p>
      <w:pPr>
        <w:pStyle w:val="Body A"/>
        <w:numPr>
          <w:ilvl w:val="0"/>
          <w:numId w:val="6"/>
        </w:numPr>
        <w:bidi w:val="0"/>
        <w:spacing w:line="276" w:lineRule="auto"/>
        <w:ind w:right="0"/>
        <w:jc w:val="left"/>
        <w:rPr>
          <w:rtl w:val="0"/>
          <w:lang w:val="en-US"/>
        </w:rPr>
      </w:pPr>
      <w:r>
        <w:rPr>
          <w:rStyle w:val="None"/>
          <w:shd w:val="clear" w:color="auto" w:fill="ffffff"/>
          <w:rtl w:val="0"/>
          <w:lang w:val="en-US"/>
        </w:rPr>
        <w:t xml:space="preserve">Conducted legal research and document review. Prepared legal memoranda on litigation issues; attended depositions; participated in witness interviews. </w:t>
      </w:r>
    </w:p>
    <w:p>
      <w:pPr>
        <w:pStyle w:val="Body A"/>
        <w:widowControl w:val="1"/>
        <w:numPr>
          <w:ilvl w:val="0"/>
          <w:numId w:val="6"/>
        </w:numPr>
        <w:shd w:val="clear" w:color="auto" w:fill="ffffff"/>
        <w:bidi w:val="0"/>
        <w:spacing w:line="276" w:lineRule="auto"/>
        <w:ind w:right="0"/>
        <w:jc w:val="left"/>
        <w:rPr>
          <w:rtl w:val="0"/>
          <w:lang w:val="en-US"/>
        </w:rPr>
      </w:pPr>
      <w:r>
        <w:rPr>
          <w:rStyle w:val="None"/>
          <w:shd w:val="clear" w:color="auto" w:fill="ffffff"/>
          <w:rtl w:val="0"/>
          <w:lang w:val="en-US"/>
        </w:rPr>
        <w:t xml:space="preserve">Prepared all pleadings and motions appropriate for the case. As well as arguing motions before the court. </w:t>
      </w:r>
    </w:p>
    <w:p>
      <w:pPr>
        <w:pStyle w:val="Body A"/>
        <w:spacing w:before="240" w:line="276" w:lineRule="auto"/>
        <w:rPr>
          <w:rStyle w:val="None"/>
          <w:b w:val="1"/>
          <w:bCs w:val="1"/>
          <w:u w:val="single"/>
        </w:rPr>
      </w:pPr>
    </w:p>
    <w:p>
      <w:pPr>
        <w:pStyle w:val="Body A"/>
        <w:spacing w:before="240" w:line="276" w:lineRule="auto"/>
        <w:rPr>
          <w:rStyle w:val="None"/>
          <w:b w:val="1"/>
          <w:bCs w:val="1"/>
          <w:u w:val="single"/>
        </w:rPr>
      </w:pPr>
      <w:r>
        <w:rPr>
          <w:rStyle w:val="None"/>
          <w:b w:val="1"/>
          <w:bCs w:val="1"/>
          <w:u w:val="single"/>
          <w:rtl w:val="0"/>
          <w:lang w:val="de-DE"/>
        </w:rPr>
        <w:t xml:space="preserve">BAR ADMISSION </w:t>
      </w:r>
    </w:p>
    <w:p>
      <w:pPr>
        <w:pStyle w:val="List Paragraph"/>
        <w:spacing w:line="276" w:lineRule="auto"/>
        <w:rPr>
          <w:rStyle w:val="None"/>
          <w:b w:val="1"/>
          <w:bCs w:val="1"/>
        </w:rPr>
      </w:pPr>
    </w:p>
    <w:p>
      <w:pPr>
        <w:pStyle w:val="List Paragraph"/>
        <w:spacing w:before="240" w:line="276" w:lineRule="auto"/>
      </w:pPr>
      <w:r>
        <w:rPr>
          <w:rStyle w:val="None"/>
          <w:rtl w:val="0"/>
          <w:lang w:val="en-US"/>
        </w:rPr>
        <w:t>Puerto Rico- Bar number: 16007. Status: Active member</w:t>
      </w:r>
    </w:p>
    <w:p>
      <w:pPr>
        <w:pStyle w:val="List Paragraph"/>
        <w:spacing w:before="240" w:line="276" w:lineRule="auto"/>
      </w:pPr>
      <w:r>
        <w:rPr>
          <w:rStyle w:val="None"/>
          <w:rtl w:val="0"/>
          <w:lang w:val="en-US"/>
        </w:rPr>
        <w:t>Eligible for Florida Authorized House Counsel Status</w:t>
      </w:r>
    </w:p>
    <w:p>
      <w:pPr>
        <w:pStyle w:val="Body A"/>
        <w:spacing w:before="240" w:line="276" w:lineRule="auto"/>
        <w:rPr>
          <w:rStyle w:val="None"/>
          <w:b w:val="1"/>
          <w:bCs w:val="1"/>
          <w:u w:val="single"/>
        </w:rPr>
      </w:pPr>
    </w:p>
    <w:p>
      <w:pPr>
        <w:pStyle w:val="Body A"/>
        <w:spacing w:before="240" w:line="276" w:lineRule="auto"/>
        <w:rPr>
          <w:rStyle w:val="None"/>
          <w:b w:val="1"/>
          <w:bCs w:val="1"/>
          <w:u w:val="single"/>
        </w:rPr>
      </w:pPr>
      <w:r>
        <w:rPr>
          <w:rStyle w:val="None"/>
          <w:b w:val="1"/>
          <w:bCs w:val="1"/>
          <w:u w:val="single"/>
          <w:rtl w:val="0"/>
          <w:lang w:val="en-US"/>
        </w:rPr>
        <w:t>EDUCATION</w:t>
      </w:r>
    </w:p>
    <w:p>
      <w:pPr>
        <w:pStyle w:val="List Paragraph"/>
        <w:spacing w:line="276" w:lineRule="auto"/>
      </w:pPr>
    </w:p>
    <w:p>
      <w:pPr>
        <w:pStyle w:val="Body A"/>
        <w:spacing w:line="276" w:lineRule="auto"/>
      </w:pPr>
      <w:r>
        <w:rPr>
          <w:rStyle w:val="None"/>
          <w:rtl w:val="0"/>
          <w:lang w:val="en-US"/>
        </w:rPr>
        <w:t>Pontifical Catholic University of Puerto Rico School of Law, Ponce Campus (ABA accredited)</w:t>
      </w:r>
    </w:p>
    <w:p>
      <w:pPr>
        <w:pStyle w:val="Body A"/>
        <w:spacing w:line="276" w:lineRule="auto"/>
        <w:rPr>
          <w:rStyle w:val="None"/>
        </w:rPr>
      </w:pPr>
      <w:r>
        <w:rPr>
          <w:rStyle w:val="None"/>
          <w:rtl w:val="0"/>
        </w:rPr>
        <w:t xml:space="preserve"> 2001-2004</w:t>
      </w:r>
    </w:p>
    <w:p>
      <w:pPr>
        <w:pStyle w:val="List Paragraph"/>
        <w:numPr>
          <w:ilvl w:val="0"/>
          <w:numId w:val="6"/>
        </w:numPr>
        <w:bidi w:val="0"/>
        <w:spacing w:line="276" w:lineRule="auto"/>
        <w:ind w:right="0"/>
        <w:jc w:val="left"/>
        <w:rPr>
          <w:rtl w:val="0"/>
          <w:lang w:val="en-US"/>
        </w:rPr>
      </w:pPr>
      <w:r>
        <w:rPr>
          <w:rStyle w:val="None"/>
          <w:rtl w:val="0"/>
          <w:lang w:val="en-US"/>
        </w:rPr>
        <w:t>Graduated 5/2004</w:t>
      </w:r>
    </w:p>
    <w:p>
      <w:pPr>
        <w:pStyle w:val="List Paragraph"/>
        <w:numPr>
          <w:ilvl w:val="0"/>
          <w:numId w:val="6"/>
        </w:numPr>
        <w:bidi w:val="0"/>
        <w:spacing w:line="276" w:lineRule="auto"/>
        <w:ind w:right="0"/>
        <w:jc w:val="left"/>
        <w:rPr>
          <w:rtl w:val="0"/>
          <w:lang w:val="en-US"/>
        </w:rPr>
      </w:pPr>
      <w:r>
        <w:rPr>
          <w:rStyle w:val="None"/>
          <w:rtl w:val="0"/>
          <w:lang w:val="en-US"/>
        </w:rPr>
        <w:t>GPA: 3.17</w:t>
      </w:r>
    </w:p>
    <w:p>
      <w:pPr>
        <w:pStyle w:val="List Paragraph"/>
        <w:numPr>
          <w:ilvl w:val="0"/>
          <w:numId w:val="6"/>
        </w:numPr>
        <w:bidi w:val="0"/>
        <w:spacing w:line="276" w:lineRule="auto"/>
        <w:ind w:right="0"/>
        <w:jc w:val="left"/>
        <w:rPr>
          <w:rtl w:val="0"/>
          <w:lang w:val="en-US"/>
        </w:rPr>
      </w:pPr>
      <w:r>
        <w:rPr>
          <w:rStyle w:val="None"/>
          <w:rtl w:val="0"/>
          <w:lang w:val="en-US"/>
        </w:rPr>
        <w:t>Volunteered at the local Indigent Legal Office (2004)</w:t>
      </w:r>
    </w:p>
    <w:p>
      <w:pPr>
        <w:pStyle w:val="List Paragraph"/>
        <w:spacing w:line="276" w:lineRule="auto"/>
      </w:pPr>
    </w:p>
    <w:p>
      <w:pPr>
        <w:pStyle w:val="List Paragraph"/>
        <w:spacing w:line="276" w:lineRule="auto"/>
      </w:pPr>
    </w:p>
    <w:p>
      <w:pPr>
        <w:pStyle w:val="Body A"/>
        <w:spacing w:line="276" w:lineRule="auto"/>
      </w:pPr>
      <w:r>
        <w:rPr>
          <w:rStyle w:val="None"/>
          <w:rtl w:val="0"/>
          <w:lang w:val="en-US"/>
        </w:rPr>
        <w:t xml:space="preserve">University of Puerto Rico, Mayaguez Campus (MSA accredited) </w:t>
      </w:r>
    </w:p>
    <w:p>
      <w:pPr>
        <w:pStyle w:val="Body A"/>
        <w:spacing w:line="276" w:lineRule="auto"/>
      </w:pPr>
      <w:r>
        <w:rPr>
          <w:rStyle w:val="None"/>
          <w:rtl w:val="0"/>
        </w:rPr>
        <w:t>1996-2000</w:t>
      </w:r>
    </w:p>
    <w:p>
      <w:pPr>
        <w:pStyle w:val="List Paragraph"/>
        <w:numPr>
          <w:ilvl w:val="0"/>
          <w:numId w:val="6"/>
        </w:numPr>
        <w:bidi w:val="0"/>
        <w:spacing w:line="276" w:lineRule="auto"/>
        <w:ind w:right="0"/>
        <w:jc w:val="left"/>
        <w:rPr>
          <w:rtl w:val="0"/>
          <w:lang w:val="en-US"/>
        </w:rPr>
      </w:pPr>
      <w:r>
        <w:rPr>
          <w:rStyle w:val="None"/>
          <w:rtl w:val="0"/>
          <w:lang w:val="en-US"/>
        </w:rPr>
        <w:t>Graduated 12/2000</w:t>
      </w:r>
    </w:p>
    <w:p>
      <w:pPr>
        <w:pStyle w:val="List Paragraph"/>
        <w:numPr>
          <w:ilvl w:val="0"/>
          <w:numId w:val="6"/>
        </w:numPr>
        <w:bidi w:val="0"/>
        <w:spacing w:line="276" w:lineRule="auto"/>
        <w:ind w:right="0"/>
        <w:jc w:val="left"/>
        <w:rPr>
          <w:rtl w:val="0"/>
          <w:lang w:val="en-US"/>
        </w:rPr>
      </w:pPr>
      <w:r>
        <w:rPr>
          <w:rStyle w:val="None"/>
          <w:rtl w:val="0"/>
          <w:lang w:val="en-US"/>
        </w:rPr>
        <w:t>Bachelor</w:t>
      </w:r>
      <w:r>
        <w:rPr>
          <w:rStyle w:val="None"/>
          <w:rtl w:val="0"/>
          <w:lang w:val="en-US"/>
        </w:rPr>
        <w:t>’</w:t>
      </w:r>
      <w:r>
        <w:rPr>
          <w:rStyle w:val="None"/>
          <w:rtl w:val="0"/>
          <w:lang w:val="en-US"/>
        </w:rPr>
        <w:t>s Degree in Business Administration</w:t>
      </w:r>
    </w:p>
    <w:p>
      <w:pPr>
        <w:pStyle w:val="List Paragraph"/>
        <w:numPr>
          <w:ilvl w:val="0"/>
          <w:numId w:val="6"/>
        </w:numPr>
        <w:bidi w:val="0"/>
        <w:spacing w:line="276" w:lineRule="auto"/>
        <w:ind w:right="0"/>
        <w:jc w:val="left"/>
        <w:rPr>
          <w:rtl w:val="0"/>
          <w:lang w:val="en-US"/>
        </w:rPr>
      </w:pPr>
      <w:r>
        <w:rPr>
          <w:rStyle w:val="None"/>
          <w:rtl w:val="0"/>
          <w:lang w:val="en-US"/>
        </w:rPr>
        <w:t>Major: Organizational Studies and Human Resources Management.</w:t>
      </w:r>
    </w:p>
    <w:p>
      <w:pPr>
        <w:pStyle w:val="List Paragraph"/>
        <w:numPr>
          <w:ilvl w:val="0"/>
          <w:numId w:val="6"/>
        </w:numPr>
        <w:bidi w:val="0"/>
        <w:spacing w:line="276" w:lineRule="auto"/>
        <w:ind w:right="0"/>
        <w:jc w:val="left"/>
        <w:rPr>
          <w:rtl w:val="0"/>
          <w:lang w:val="en-US"/>
        </w:rPr>
      </w:pPr>
      <w:r>
        <w:rPr>
          <w:rStyle w:val="None"/>
          <w:rtl w:val="0"/>
          <w:lang w:val="en-US"/>
        </w:rPr>
        <w:t>Honors</w:t>
      </w:r>
      <w:r>
        <w:rPr>
          <w:rStyle w:val="None"/>
          <w:b w:val="1"/>
          <w:bCs w:val="1"/>
          <w:rtl w:val="0"/>
          <w:lang w:val="en-US"/>
        </w:rPr>
        <w:t xml:space="preserve">: </w:t>
      </w:r>
      <w:r>
        <w:rPr>
          <w:rStyle w:val="None"/>
          <w:rtl w:val="0"/>
          <w:lang w:val="en-US"/>
        </w:rPr>
        <w:t xml:space="preserve">Cum Laude. </w:t>
      </w:r>
    </w:p>
    <w:p>
      <w:pPr>
        <w:pStyle w:val="List Paragraph"/>
        <w:numPr>
          <w:ilvl w:val="0"/>
          <w:numId w:val="6"/>
        </w:numPr>
        <w:bidi w:val="0"/>
        <w:spacing w:line="276" w:lineRule="auto"/>
        <w:ind w:right="0"/>
        <w:jc w:val="left"/>
        <w:rPr>
          <w:rtl w:val="0"/>
          <w:lang w:val="en-US"/>
        </w:rPr>
      </w:pPr>
      <w:r>
        <w:rPr>
          <w:rStyle w:val="None"/>
          <w:rtl w:val="0"/>
          <w:lang w:val="en-US"/>
        </w:rPr>
        <w:t>GPA: 3.24</w:t>
      </w:r>
    </w:p>
    <w:p>
      <w:pPr>
        <w:pStyle w:val="List Paragraph"/>
        <w:numPr>
          <w:ilvl w:val="0"/>
          <w:numId w:val="6"/>
        </w:numPr>
        <w:bidi w:val="0"/>
        <w:spacing w:line="276" w:lineRule="auto"/>
        <w:ind w:right="0"/>
        <w:jc w:val="left"/>
        <w:rPr>
          <w:rtl w:val="0"/>
          <w:lang w:val="en-US"/>
        </w:rPr>
      </w:pPr>
      <w:r>
        <w:rPr>
          <w:rStyle w:val="None"/>
          <w:rtl w:val="0"/>
          <w:lang w:val="en-US"/>
        </w:rPr>
        <w:t>Won third place in Puerto Rico Young Entrepreneurs competition (1999)</w:t>
      </w:r>
    </w:p>
    <w:p>
      <w:pPr>
        <w:pStyle w:val="List Paragraph"/>
        <w:spacing w:line="276" w:lineRule="auto"/>
      </w:pPr>
    </w:p>
    <w:p>
      <w:pPr>
        <w:pStyle w:val="Body A"/>
        <w:spacing w:line="276" w:lineRule="auto"/>
      </w:pPr>
      <w:r>
        <w:rPr>
          <w:rStyle w:val="None"/>
          <w:rtl w:val="0"/>
          <w:lang w:val="en-US"/>
        </w:rPr>
        <w:t xml:space="preserve">Blanca Malaret High School </w:t>
      </w:r>
    </w:p>
    <w:p>
      <w:pPr>
        <w:pStyle w:val="Body A"/>
        <w:spacing w:line="276" w:lineRule="auto"/>
      </w:pPr>
      <w:r>
        <w:rPr>
          <w:rStyle w:val="None"/>
          <w:rtl w:val="0"/>
        </w:rPr>
        <w:t>1992-1996</w:t>
      </w:r>
    </w:p>
    <w:p>
      <w:pPr>
        <w:pStyle w:val="List Paragraph"/>
        <w:numPr>
          <w:ilvl w:val="0"/>
          <w:numId w:val="6"/>
        </w:numPr>
        <w:bidi w:val="0"/>
        <w:spacing w:line="276" w:lineRule="auto"/>
        <w:ind w:right="0"/>
        <w:jc w:val="left"/>
        <w:rPr>
          <w:outline w:val="0"/>
          <w:color w:val="333333"/>
          <w:rtl w:val="0"/>
          <w:lang w:val="en-US"/>
          <w14:textFill>
            <w14:solidFill>
              <w14:srgbClr w14:val="333333"/>
            </w14:solidFill>
          </w14:textFill>
        </w:rPr>
      </w:pPr>
      <w:r>
        <w:rPr>
          <w:rStyle w:val="None"/>
          <w:outline w:val="0"/>
          <w:color w:val="333333"/>
          <w:u w:color="333333"/>
          <w:shd w:val="clear" w:color="auto" w:fill="ffffff"/>
          <w:rtl w:val="0"/>
          <w:lang w:val="en-US"/>
          <w14:textFill>
            <w14:solidFill>
              <w14:srgbClr w14:val="333333"/>
            </w14:solidFill>
          </w14:textFill>
        </w:rPr>
        <w:t>Graduated 5/1996</w:t>
      </w:r>
    </w:p>
    <w:p>
      <w:pPr>
        <w:pStyle w:val="List Paragraph"/>
        <w:numPr>
          <w:ilvl w:val="0"/>
          <w:numId w:val="6"/>
        </w:numPr>
        <w:bidi w:val="0"/>
        <w:spacing w:line="276" w:lineRule="auto"/>
        <w:ind w:right="0"/>
        <w:jc w:val="left"/>
        <w:rPr>
          <w:outline w:val="0"/>
          <w:color w:val="333333"/>
          <w:rtl w:val="0"/>
          <w:lang w:val="en-US"/>
          <w14:textFill>
            <w14:solidFill>
              <w14:srgbClr w14:val="333333"/>
            </w14:solidFill>
          </w14:textFill>
        </w:rPr>
      </w:pPr>
      <w:r>
        <w:rPr>
          <w:rStyle w:val="None"/>
          <w:outline w:val="0"/>
          <w:color w:val="333333"/>
          <w:u w:color="333333"/>
          <w:shd w:val="clear" w:color="auto" w:fill="ffffff"/>
          <w:rtl w:val="0"/>
          <w:lang w:val="en-US"/>
          <w14:textFill>
            <w14:solidFill>
              <w14:srgbClr w14:val="333333"/>
            </w14:solidFill>
          </w14:textFill>
        </w:rPr>
        <w:t xml:space="preserve">GPA: 4.0 </w:t>
      </w:r>
    </w:p>
    <w:p>
      <w:pPr>
        <w:pStyle w:val="List Paragraph"/>
        <w:numPr>
          <w:ilvl w:val="0"/>
          <w:numId w:val="6"/>
        </w:numPr>
        <w:bidi w:val="0"/>
        <w:spacing w:line="276" w:lineRule="auto"/>
        <w:ind w:right="0"/>
        <w:jc w:val="left"/>
        <w:rPr>
          <w:outline w:val="0"/>
          <w:color w:val="333333"/>
          <w:rtl w:val="0"/>
          <w:lang w:val="en-US"/>
          <w14:textFill>
            <w14:solidFill>
              <w14:srgbClr w14:val="333333"/>
            </w14:solidFill>
          </w14:textFill>
        </w:rPr>
      </w:pPr>
      <w:r>
        <w:rPr>
          <w:rStyle w:val="None"/>
          <w:outline w:val="0"/>
          <w:color w:val="333333"/>
          <w:u w:color="333333"/>
          <w:shd w:val="clear" w:color="auto" w:fill="ffffff"/>
          <w:rtl w:val="0"/>
          <w:lang w:val="en-US"/>
          <w14:textFill>
            <w14:solidFill>
              <w14:srgbClr w14:val="333333"/>
            </w14:solidFill>
          </w14:textFill>
        </w:rPr>
        <w:t xml:space="preserve">Gained Leadership as Class Secretary </w:t>
      </w:r>
    </w:p>
    <w:p>
      <w:pPr>
        <w:pStyle w:val="List Paragraph"/>
        <w:spacing w:line="276" w:lineRule="auto"/>
        <w:rPr>
          <w:rStyle w:val="None"/>
          <w:outline w:val="0"/>
          <w:color w:val="333333"/>
          <w:u w:color="333333"/>
          <w:shd w:val="clear" w:color="auto" w:fill="ffffff"/>
          <w14:textFill>
            <w14:solidFill>
              <w14:srgbClr w14:val="333333"/>
            </w14:solidFill>
          </w14:textFill>
        </w:rPr>
      </w:pPr>
    </w:p>
    <w:p>
      <w:pPr>
        <w:pStyle w:val="Body A"/>
        <w:spacing w:line="276" w:lineRule="auto"/>
        <w:rPr>
          <w:rStyle w:val="None"/>
          <w:b w:val="1"/>
          <w:bCs w:val="1"/>
          <w:outline w:val="0"/>
          <w:color w:val="333333"/>
          <w:u w:color="333333"/>
          <w:shd w:val="clear" w:color="auto" w:fill="ffffff"/>
          <w14:textFill>
            <w14:solidFill>
              <w14:srgbClr w14:val="333333"/>
            </w14:solidFill>
          </w14:textFill>
        </w:rPr>
      </w:pPr>
      <w:r>
        <w:rPr>
          <w:rStyle w:val="None"/>
          <w:b w:val="1"/>
          <w:bCs w:val="1"/>
          <w:outline w:val="0"/>
          <w:color w:val="333333"/>
          <w:u w:color="333333"/>
          <w:shd w:val="clear" w:color="auto" w:fill="ffffff"/>
          <w:rtl w:val="0"/>
          <w:lang w:val="en-US"/>
          <w14:textFill>
            <w14:solidFill>
              <w14:srgbClr w14:val="333333"/>
            </w14:solidFill>
          </w14:textFill>
        </w:rPr>
        <w:t>Computer Skills</w:t>
      </w:r>
    </w:p>
    <w:p>
      <w:pPr>
        <w:pStyle w:val="List Paragraph"/>
        <w:numPr>
          <w:ilvl w:val="0"/>
          <w:numId w:val="8"/>
        </w:numPr>
        <w:bidi w:val="0"/>
        <w:spacing w:line="276" w:lineRule="auto"/>
        <w:ind w:right="0"/>
        <w:jc w:val="left"/>
        <w:rPr>
          <w:outline w:val="0"/>
          <w:color w:val="333333"/>
          <w:rtl w:val="0"/>
          <w:lang w:val="en-US"/>
          <w14:textFill>
            <w14:solidFill>
              <w14:srgbClr w14:val="333333"/>
            </w14:solidFill>
          </w14:textFill>
        </w:rPr>
      </w:pPr>
      <w:r>
        <w:rPr>
          <w:rStyle w:val="None"/>
          <w:outline w:val="0"/>
          <w:color w:val="333333"/>
          <w:u w:color="333333"/>
          <w:shd w:val="clear" w:color="auto" w:fill="ffffff"/>
          <w:rtl w:val="0"/>
          <w:lang w:val="en-US"/>
          <w14:textFill>
            <w14:solidFill>
              <w14:srgbClr w14:val="333333"/>
            </w14:solidFill>
          </w14:textFill>
        </w:rPr>
        <w:t>Microsoft office, particularly Word, Excel, and Power Point</w:t>
      </w:r>
    </w:p>
    <w:p>
      <w:pPr>
        <w:pStyle w:val="List Paragraph"/>
        <w:numPr>
          <w:ilvl w:val="0"/>
          <w:numId w:val="8"/>
        </w:numPr>
        <w:bidi w:val="0"/>
        <w:spacing w:line="276" w:lineRule="auto"/>
        <w:ind w:right="0"/>
        <w:jc w:val="left"/>
        <w:rPr>
          <w:outline w:val="0"/>
          <w:color w:val="333333"/>
          <w:rtl w:val="0"/>
          <w:lang w:val="en-US"/>
          <w14:textFill>
            <w14:solidFill>
              <w14:srgbClr w14:val="333333"/>
            </w14:solidFill>
          </w14:textFill>
        </w:rPr>
      </w:pPr>
      <w:r>
        <w:rPr>
          <w:rStyle w:val="None"/>
          <w:outline w:val="0"/>
          <w:color w:val="333333"/>
          <w:u w:color="333333"/>
          <w:shd w:val="clear" w:color="auto" w:fill="ffffff"/>
          <w:rtl w:val="0"/>
          <w:lang w:val="en-US"/>
          <w14:textFill>
            <w14:solidFill>
              <w14:srgbClr w14:val="333333"/>
            </w14:solidFill>
          </w14:textFill>
        </w:rPr>
        <w:t>Westlaw</w:t>
      </w:r>
    </w:p>
    <w:p>
      <w:pPr>
        <w:pStyle w:val="List Paragraph"/>
        <w:numPr>
          <w:ilvl w:val="0"/>
          <w:numId w:val="8"/>
        </w:numPr>
        <w:bidi w:val="0"/>
        <w:spacing w:line="276" w:lineRule="auto"/>
        <w:ind w:right="0"/>
        <w:jc w:val="left"/>
        <w:rPr>
          <w:outline w:val="0"/>
          <w:color w:val="333333"/>
          <w:rtl w:val="0"/>
          <w:lang w:val="en-US"/>
          <w14:textFill>
            <w14:solidFill>
              <w14:srgbClr w14:val="333333"/>
            </w14:solidFill>
          </w14:textFill>
        </w:rPr>
      </w:pPr>
      <w:r>
        <w:rPr>
          <w:rStyle w:val="None"/>
          <w:outline w:val="0"/>
          <w:color w:val="333333"/>
          <w:u w:color="333333"/>
          <w:shd w:val="clear" w:color="auto" w:fill="ffffff"/>
          <w:rtl w:val="0"/>
          <w:lang w:val="en-US"/>
          <w14:textFill>
            <w14:solidFill>
              <w14:srgbClr w14:val="333333"/>
            </w14:solidFill>
          </w14:textFill>
        </w:rPr>
        <w:t>LexisNexis</w:t>
      </w:r>
    </w:p>
    <w:p>
      <w:pPr>
        <w:pStyle w:val="Body A"/>
        <w:spacing w:line="276" w:lineRule="auto"/>
        <w:rPr>
          <w:rStyle w:val="None"/>
          <w:b w:val="1"/>
          <w:bCs w:val="1"/>
          <w:outline w:val="0"/>
          <w:color w:val="333333"/>
          <w:u w:color="333333"/>
          <w:shd w:val="clear" w:color="auto" w:fill="ffffff"/>
          <w14:textFill>
            <w14:solidFill>
              <w14:srgbClr w14:val="333333"/>
            </w14:solidFill>
          </w14:textFill>
        </w:rPr>
      </w:pPr>
    </w:p>
    <w:p>
      <w:pPr>
        <w:pStyle w:val="Body A"/>
        <w:spacing w:line="276" w:lineRule="auto"/>
        <w:rPr>
          <w:rStyle w:val="None"/>
          <w:b w:val="1"/>
          <w:bCs w:val="1"/>
          <w:outline w:val="0"/>
          <w:color w:val="333333"/>
          <w:u w:color="333333"/>
          <w:shd w:val="clear" w:color="auto" w:fill="ffffff"/>
          <w14:textFill>
            <w14:solidFill>
              <w14:srgbClr w14:val="333333"/>
            </w14:solidFill>
          </w14:textFill>
        </w:rPr>
      </w:pPr>
      <w:r>
        <w:rPr>
          <w:rStyle w:val="None"/>
          <w:b w:val="1"/>
          <w:bCs w:val="1"/>
          <w:outline w:val="0"/>
          <w:color w:val="333333"/>
          <w:u w:color="333333"/>
          <w:shd w:val="clear" w:color="auto" w:fill="ffffff"/>
          <w:rtl w:val="0"/>
          <w:lang w:val="en-US"/>
          <w14:textFill>
            <w14:solidFill>
              <w14:srgbClr w14:val="333333"/>
            </w14:solidFill>
          </w14:textFill>
        </w:rPr>
        <w:t>Skills</w:t>
      </w:r>
    </w:p>
    <w:p>
      <w:pPr>
        <w:pStyle w:val="Body A"/>
        <w:numPr>
          <w:ilvl w:val="0"/>
          <w:numId w:val="10"/>
        </w:numPr>
        <w:bidi w:val="0"/>
        <w:spacing w:line="276" w:lineRule="auto"/>
        <w:ind w:right="0"/>
        <w:jc w:val="left"/>
        <w:rPr>
          <w:outline w:val="0"/>
          <w:color w:val="333333"/>
          <w:rtl w:val="0"/>
          <w:lang w:val="en-US"/>
          <w14:textFill>
            <w14:solidFill>
              <w14:srgbClr w14:val="333333"/>
            </w14:solidFill>
          </w14:textFill>
        </w:rPr>
      </w:pPr>
      <w:r>
        <w:rPr>
          <w:rStyle w:val="None"/>
          <w:outline w:val="0"/>
          <w:color w:val="333333"/>
          <w:u w:color="333333"/>
          <w:shd w:val="clear" w:color="auto" w:fill="ffffff"/>
          <w:rtl w:val="0"/>
          <w:lang w:val="en-US"/>
          <w14:textFill>
            <w14:solidFill>
              <w14:srgbClr w14:val="333333"/>
            </w14:solidFill>
          </w14:textFill>
        </w:rPr>
        <w:t>Interpret and analyze legal documents.</w:t>
      </w:r>
    </w:p>
    <w:p>
      <w:pPr>
        <w:pStyle w:val="Body A"/>
        <w:numPr>
          <w:ilvl w:val="0"/>
          <w:numId w:val="10"/>
        </w:numPr>
        <w:bidi w:val="0"/>
        <w:spacing w:line="276" w:lineRule="auto"/>
        <w:ind w:right="0"/>
        <w:jc w:val="left"/>
        <w:rPr>
          <w:outline w:val="0"/>
          <w:color w:val="333333"/>
          <w:rtl w:val="0"/>
          <w:lang w:val="en-US"/>
          <w14:textFill>
            <w14:solidFill>
              <w14:srgbClr w14:val="333333"/>
            </w14:solidFill>
          </w14:textFill>
        </w:rPr>
      </w:pPr>
      <w:r>
        <w:rPr>
          <w:rStyle w:val="None"/>
          <w:outline w:val="0"/>
          <w:color w:val="333333"/>
          <w:u w:color="333333"/>
          <w:shd w:val="clear" w:color="auto" w:fill="ffffff"/>
          <w:rtl w:val="0"/>
          <w:lang w:val="en-US"/>
          <w14:textFill>
            <w14:solidFill>
              <w14:srgbClr w14:val="333333"/>
            </w14:solidFill>
          </w14:textFill>
        </w:rPr>
        <w:t>Knowledge in Microsoft product and developing business metrics.</w:t>
      </w:r>
    </w:p>
    <w:p>
      <w:pPr>
        <w:pStyle w:val="Body A"/>
        <w:numPr>
          <w:ilvl w:val="0"/>
          <w:numId w:val="10"/>
        </w:numPr>
        <w:bidi w:val="0"/>
        <w:spacing w:line="276" w:lineRule="auto"/>
        <w:ind w:right="0"/>
        <w:jc w:val="left"/>
        <w:rPr>
          <w:outline w:val="0"/>
          <w:color w:val="333333"/>
          <w:rtl w:val="0"/>
          <w14:textFill>
            <w14:solidFill>
              <w14:srgbClr w14:val="333333"/>
            </w14:solidFill>
          </w14:textFill>
        </w:rPr>
      </w:pPr>
      <w:r>
        <w:rPr>
          <w:rStyle w:val="None"/>
          <w:outline w:val="0"/>
          <w:color w:val="333333"/>
          <w:u w:color="333333"/>
          <w:shd w:val="clear" w:color="auto" w:fill="ffffff"/>
          <w:rtl w:val="0"/>
          <w14:textFill>
            <w14:solidFill>
              <w14:srgbClr w14:val="333333"/>
            </w14:solidFill>
          </w14:textFill>
        </w:rPr>
        <w:t>Legal terminology.</w:t>
      </w:r>
    </w:p>
    <w:p>
      <w:pPr>
        <w:pStyle w:val="Body A"/>
        <w:numPr>
          <w:ilvl w:val="0"/>
          <w:numId w:val="10"/>
        </w:numPr>
        <w:bidi w:val="0"/>
        <w:spacing w:line="276" w:lineRule="auto"/>
        <w:ind w:right="0"/>
        <w:jc w:val="left"/>
        <w:rPr>
          <w:outline w:val="0"/>
          <w:color w:val="333333"/>
          <w:rtl w:val="0"/>
          <w:lang w:val="en-US"/>
          <w14:textFill>
            <w14:solidFill>
              <w14:srgbClr w14:val="333333"/>
            </w14:solidFill>
          </w14:textFill>
        </w:rPr>
      </w:pPr>
      <w:r>
        <w:rPr>
          <w:rStyle w:val="None"/>
          <w:outline w:val="0"/>
          <w:color w:val="333333"/>
          <w:u w:color="333333"/>
          <w:shd w:val="clear" w:color="auto" w:fill="ffffff"/>
          <w:rtl w:val="0"/>
          <w:lang w:val="en-US"/>
          <w14:textFill>
            <w14:solidFill>
              <w14:srgbClr w14:val="333333"/>
            </w14:solidFill>
          </w14:textFill>
        </w:rPr>
        <w:t xml:space="preserve">Effective maintaining employee relations. </w:t>
      </w:r>
    </w:p>
    <w:p>
      <w:pPr>
        <w:pStyle w:val="Body A"/>
        <w:numPr>
          <w:ilvl w:val="0"/>
          <w:numId w:val="10"/>
        </w:numPr>
        <w:bidi w:val="0"/>
        <w:spacing w:line="276" w:lineRule="auto"/>
        <w:ind w:right="0"/>
        <w:jc w:val="left"/>
        <w:rPr>
          <w:outline w:val="0"/>
          <w:color w:val="333333"/>
          <w:rtl w:val="0"/>
          <w:lang w:val="en-US"/>
          <w14:textFill>
            <w14:solidFill>
              <w14:srgbClr w14:val="333333"/>
            </w14:solidFill>
          </w14:textFill>
        </w:rPr>
      </w:pPr>
      <w:r>
        <w:rPr>
          <w:rStyle w:val="None"/>
          <w:outline w:val="0"/>
          <w:color w:val="333333"/>
          <w:u w:color="333333"/>
          <w:shd w:val="clear" w:color="auto" w:fill="ffffff"/>
          <w:rtl w:val="0"/>
          <w:lang w:val="en-US"/>
          <w14:textFill>
            <w14:solidFill>
              <w14:srgbClr w14:val="333333"/>
            </w14:solidFill>
          </w14:textFill>
        </w:rPr>
        <w:t xml:space="preserve">Ability to handle sensitive information effectively. </w:t>
      </w:r>
    </w:p>
    <w:p>
      <w:pPr>
        <w:pStyle w:val="Body A"/>
        <w:spacing w:line="276" w:lineRule="auto"/>
        <w:rPr>
          <w:rStyle w:val="None"/>
          <w:outline w:val="0"/>
          <w:color w:val="333333"/>
          <w:u w:color="333333"/>
          <w:shd w:val="clear" w:color="auto" w:fill="ffffff"/>
          <w14:textFill>
            <w14:solidFill>
              <w14:srgbClr w14:val="333333"/>
            </w14:solidFill>
          </w14:textFill>
        </w:rPr>
      </w:pPr>
    </w:p>
    <w:p>
      <w:pPr>
        <w:pStyle w:val="Body A"/>
        <w:spacing w:line="276" w:lineRule="auto"/>
        <w:rPr>
          <w:rStyle w:val="None"/>
          <w:b w:val="1"/>
          <w:bCs w:val="1"/>
          <w:outline w:val="0"/>
          <w:color w:val="333333"/>
          <w:u w:color="333333"/>
          <w:shd w:val="clear" w:color="auto" w:fill="ffffff"/>
          <w14:textFill>
            <w14:solidFill>
              <w14:srgbClr w14:val="333333"/>
            </w14:solidFill>
          </w14:textFill>
        </w:rPr>
      </w:pPr>
      <w:r>
        <w:rPr>
          <w:rStyle w:val="None"/>
          <w:b w:val="1"/>
          <w:bCs w:val="1"/>
          <w:outline w:val="0"/>
          <w:color w:val="333333"/>
          <w:u w:color="333333"/>
          <w:shd w:val="clear" w:color="auto" w:fill="ffffff"/>
          <w:rtl w:val="0"/>
          <w:lang w:val="en-US"/>
          <w14:textFill>
            <w14:solidFill>
              <w14:srgbClr w14:val="333333"/>
            </w14:solidFill>
          </w14:textFill>
        </w:rPr>
        <w:t>Languages</w:t>
      </w:r>
    </w:p>
    <w:p>
      <w:pPr>
        <w:pStyle w:val="Body A"/>
        <w:numPr>
          <w:ilvl w:val="0"/>
          <w:numId w:val="10"/>
        </w:numPr>
        <w:bidi w:val="0"/>
        <w:spacing w:line="276" w:lineRule="auto"/>
        <w:ind w:right="0"/>
        <w:jc w:val="left"/>
        <w:rPr>
          <w:rtl w:val="0"/>
          <w:lang w:val="en-US"/>
        </w:rPr>
      </w:pPr>
      <w:r>
        <w:rPr>
          <w:rStyle w:val="None"/>
          <w:rtl w:val="0"/>
          <w:lang w:val="en-US"/>
        </w:rPr>
        <w:t>English (fluent)</w:t>
      </w:r>
    </w:p>
    <w:p>
      <w:pPr>
        <w:pStyle w:val="Body A"/>
        <w:numPr>
          <w:ilvl w:val="0"/>
          <w:numId w:val="10"/>
        </w:numPr>
        <w:bidi w:val="0"/>
        <w:spacing w:line="276" w:lineRule="auto"/>
        <w:ind w:right="0"/>
        <w:jc w:val="left"/>
        <w:rPr>
          <w:rtl w:val="0"/>
          <w:lang w:val="en-US"/>
        </w:rPr>
      </w:pPr>
      <w:r>
        <w:rPr>
          <w:rStyle w:val="None"/>
          <w:rtl w:val="0"/>
          <w:lang w:val="en-US"/>
        </w:rPr>
        <w:t>Spanish</w:t>
      </w:r>
      <w:r>
        <w:rPr>
          <w:rStyle w:val="None"/>
          <w:b w:val="1"/>
          <w:bCs w:val="1"/>
          <w:outline w:val="0"/>
          <w:color w:val="333333"/>
          <w:u w:color="333333"/>
          <w:rtl w:val="0"/>
          <w14:textFill>
            <w14:solidFill>
              <w14:srgbClr w14:val="333333"/>
            </w14:solidFill>
          </w14:textFill>
        </w:rPr>
        <w:t xml:space="preserve"> </w:t>
      </w:r>
      <w:r>
        <w:rPr>
          <w:rStyle w:val="None"/>
          <w:outline w:val="0"/>
          <w:color w:val="333333"/>
          <w:u w:color="333333"/>
          <w:rtl w:val="0"/>
          <w:lang w:val="fr-FR"/>
          <w14:textFill>
            <w14:solidFill>
              <w14:srgbClr w14:val="333333"/>
            </w14:solidFill>
          </w14:textFill>
        </w:rPr>
        <w:t>(fluent)</w:t>
      </w:r>
    </w:p>
    <w:p>
      <w:pPr>
        <w:pStyle w:val="Body A"/>
        <w:spacing w:line="276" w:lineRule="auto"/>
        <w:ind w:left="720" w:firstLine="0"/>
      </w:pPr>
    </w:p>
    <w:p>
      <w:pPr>
        <w:pStyle w:val="Body A"/>
        <w:spacing w:line="276" w:lineRule="auto"/>
        <w:rPr>
          <w:rStyle w:val="None"/>
          <w:b w:val="1"/>
          <w:bCs w:val="1"/>
          <w:outline w:val="0"/>
          <w:color w:val="333333"/>
          <w:u w:color="333333"/>
          <w:shd w:val="clear" w:color="auto" w:fill="ffffff"/>
          <w14:textFill>
            <w14:solidFill>
              <w14:srgbClr w14:val="333333"/>
            </w14:solidFill>
          </w14:textFill>
        </w:rPr>
      </w:pPr>
      <w:r>
        <w:rPr>
          <w:rStyle w:val="None"/>
          <w:b w:val="1"/>
          <w:bCs w:val="1"/>
          <w:outline w:val="0"/>
          <w:color w:val="333333"/>
          <w:u w:color="333333"/>
          <w:shd w:val="clear" w:color="auto" w:fill="ffffff"/>
          <w:rtl w:val="0"/>
          <w:lang w:val="en-US"/>
          <w14:textFill>
            <w14:solidFill>
              <w14:srgbClr w14:val="333333"/>
            </w14:solidFill>
          </w14:textFill>
        </w:rPr>
        <w:t>Hiring path</w:t>
      </w:r>
    </w:p>
    <w:p>
      <w:pPr>
        <w:pStyle w:val="List Paragraph"/>
        <w:numPr>
          <w:ilvl w:val="0"/>
          <w:numId w:val="12"/>
        </w:numPr>
        <w:bidi w:val="0"/>
        <w:spacing w:line="276" w:lineRule="auto"/>
        <w:ind w:right="0"/>
        <w:jc w:val="left"/>
        <w:rPr>
          <w:outline w:val="0"/>
          <w:color w:val="333333"/>
          <w:rtl w:val="0"/>
          <w:lang w:val="en-US"/>
          <w14:textFill>
            <w14:solidFill>
              <w14:srgbClr w14:val="333333"/>
            </w14:solidFill>
          </w14:textFill>
        </w:rPr>
      </w:pPr>
      <w:r>
        <w:rPr>
          <w:rStyle w:val="None"/>
          <w:outline w:val="0"/>
          <w:color w:val="333333"/>
          <w:u w:color="333333"/>
          <w:shd w:val="clear" w:color="auto" w:fill="ffffff"/>
          <w:rtl w:val="0"/>
          <w:lang w:val="en-US"/>
          <w14:textFill>
            <w14:solidFill>
              <w14:srgbClr w14:val="333333"/>
            </w14:solidFill>
          </w14:textFill>
        </w:rPr>
        <w:t>Military spouse</w:t>
      </w:r>
    </w:p>
    <w:sectPr>
      <w:headerReference w:type="default" r:id="rId4"/>
      <w:footerReference w:type="default" r:id="rId5"/>
      <w:pgSz w:w="12240" w:h="15840" w:orient="portrait"/>
      <w:pgMar w:top="1440" w:right="1440" w:bottom="99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fldChar w:fldCharType="begin" w:fldLock="0"/>
    </w:r>
    <w:r>
      <w:instrText xml:space="preserve"> PAGE </w:instrText>
    </w:r>
    <w:r>
      <w:rPr/>
      <w:fldChar w:fldCharType="separate" w:fldLock="0"/>
    </w:r>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3a3a3a"/>
        <w:spacing w:val="0"/>
        <w:w w:val="100"/>
        <w:kern w:val="0"/>
        <w:position w:val="-2"/>
        <w:highlight w:val="none"/>
        <w:vertAlign w:val="baseline"/>
      </w:rPr>
    </w:lvl>
    <w:lvl w:ilvl="1">
      <w:start w:val="1"/>
      <w:numFmt w:val="bullet"/>
      <w:suff w:val="tab"/>
      <w:lvlText w:val="•"/>
      <w:lvlJc w:val="left"/>
      <w:pPr>
        <w:ind w:left="773" w:hanging="333"/>
      </w:pPr>
      <w:rPr>
        <w:rFonts w:ascii="Helvetica" w:cs="Helvetica" w:hAnsi="Helvetica" w:eastAsia="Helvetica"/>
        <w:b w:val="0"/>
        <w:bCs w:val="0"/>
        <w:i w:val="0"/>
        <w:iCs w:val="0"/>
        <w:caps w:val="0"/>
        <w:smallCaps w:val="0"/>
        <w:strike w:val="0"/>
        <w:dstrike w:val="0"/>
        <w:outline w:val="0"/>
        <w:emboss w:val="0"/>
        <w:imprint w:val="0"/>
        <w:color w:val="3a3a3a"/>
        <w:spacing w:val="0"/>
        <w:w w:val="100"/>
        <w:kern w:val="0"/>
        <w:position w:val="-2"/>
        <w:highlight w:val="none"/>
        <w:vertAlign w:val="baseline"/>
      </w:rPr>
    </w:lvl>
    <w:lvl w:ilvl="2">
      <w:start w:val="1"/>
      <w:numFmt w:val="bullet"/>
      <w:suff w:val="tab"/>
      <w:lvlText w:val="•"/>
      <w:lvlJc w:val="left"/>
      <w:pPr>
        <w:ind w:left="993" w:hanging="333"/>
      </w:pPr>
      <w:rPr>
        <w:rFonts w:ascii="Helvetica" w:cs="Helvetica" w:hAnsi="Helvetica" w:eastAsia="Helvetica"/>
        <w:b w:val="0"/>
        <w:bCs w:val="0"/>
        <w:i w:val="0"/>
        <w:iCs w:val="0"/>
        <w:caps w:val="0"/>
        <w:smallCaps w:val="0"/>
        <w:strike w:val="0"/>
        <w:dstrike w:val="0"/>
        <w:outline w:val="0"/>
        <w:emboss w:val="0"/>
        <w:imprint w:val="0"/>
        <w:color w:val="3a3a3a"/>
        <w:spacing w:val="0"/>
        <w:w w:val="100"/>
        <w:kern w:val="0"/>
        <w:position w:val="-2"/>
        <w:highlight w:val="none"/>
        <w:vertAlign w:val="baseline"/>
      </w:rPr>
    </w:lvl>
    <w:lvl w:ilvl="3">
      <w:start w:val="1"/>
      <w:numFmt w:val="bullet"/>
      <w:suff w:val="tab"/>
      <w:lvlText w:val="•"/>
      <w:lvlJc w:val="left"/>
      <w:pPr>
        <w:ind w:left="1213" w:hanging="333"/>
      </w:pPr>
      <w:rPr>
        <w:rFonts w:ascii="Helvetica" w:cs="Helvetica" w:hAnsi="Helvetica" w:eastAsia="Helvetica"/>
        <w:b w:val="0"/>
        <w:bCs w:val="0"/>
        <w:i w:val="0"/>
        <w:iCs w:val="0"/>
        <w:caps w:val="0"/>
        <w:smallCaps w:val="0"/>
        <w:strike w:val="0"/>
        <w:dstrike w:val="0"/>
        <w:outline w:val="0"/>
        <w:emboss w:val="0"/>
        <w:imprint w:val="0"/>
        <w:color w:val="3a3a3a"/>
        <w:spacing w:val="0"/>
        <w:w w:val="100"/>
        <w:kern w:val="0"/>
        <w:position w:val="-2"/>
        <w:highlight w:val="none"/>
        <w:vertAlign w:val="baseline"/>
      </w:rPr>
    </w:lvl>
    <w:lvl w:ilvl="4">
      <w:start w:val="1"/>
      <w:numFmt w:val="bullet"/>
      <w:suff w:val="tab"/>
      <w:lvlText w:val="•"/>
      <w:lvlJc w:val="left"/>
      <w:pPr>
        <w:ind w:left="1433" w:hanging="333"/>
      </w:pPr>
      <w:rPr>
        <w:rFonts w:ascii="Helvetica" w:cs="Helvetica" w:hAnsi="Helvetica" w:eastAsia="Helvetica"/>
        <w:b w:val="0"/>
        <w:bCs w:val="0"/>
        <w:i w:val="0"/>
        <w:iCs w:val="0"/>
        <w:caps w:val="0"/>
        <w:smallCaps w:val="0"/>
        <w:strike w:val="0"/>
        <w:dstrike w:val="0"/>
        <w:outline w:val="0"/>
        <w:emboss w:val="0"/>
        <w:imprint w:val="0"/>
        <w:color w:val="3a3a3a"/>
        <w:spacing w:val="0"/>
        <w:w w:val="100"/>
        <w:kern w:val="0"/>
        <w:position w:val="-2"/>
        <w:highlight w:val="none"/>
        <w:vertAlign w:val="baseline"/>
      </w:rPr>
    </w:lvl>
    <w:lvl w:ilvl="5">
      <w:start w:val="1"/>
      <w:numFmt w:val="bullet"/>
      <w:suff w:val="tab"/>
      <w:lvlText w:val="•"/>
      <w:lvlJc w:val="left"/>
      <w:pPr>
        <w:ind w:left="1653" w:hanging="333"/>
      </w:pPr>
      <w:rPr>
        <w:rFonts w:ascii="Helvetica" w:cs="Helvetica" w:hAnsi="Helvetica" w:eastAsia="Helvetica"/>
        <w:b w:val="0"/>
        <w:bCs w:val="0"/>
        <w:i w:val="0"/>
        <w:iCs w:val="0"/>
        <w:caps w:val="0"/>
        <w:smallCaps w:val="0"/>
        <w:strike w:val="0"/>
        <w:dstrike w:val="0"/>
        <w:outline w:val="0"/>
        <w:emboss w:val="0"/>
        <w:imprint w:val="0"/>
        <w:color w:val="3a3a3a"/>
        <w:spacing w:val="0"/>
        <w:w w:val="100"/>
        <w:kern w:val="0"/>
        <w:position w:val="-2"/>
        <w:highlight w:val="none"/>
        <w:vertAlign w:val="baseline"/>
      </w:rPr>
    </w:lvl>
    <w:lvl w:ilvl="6">
      <w:start w:val="1"/>
      <w:numFmt w:val="bullet"/>
      <w:suff w:val="tab"/>
      <w:lvlText w:val="•"/>
      <w:lvlJc w:val="left"/>
      <w:pPr>
        <w:ind w:left="1873" w:hanging="333"/>
      </w:pPr>
      <w:rPr>
        <w:rFonts w:ascii="Helvetica" w:cs="Helvetica" w:hAnsi="Helvetica" w:eastAsia="Helvetica"/>
        <w:b w:val="0"/>
        <w:bCs w:val="0"/>
        <w:i w:val="0"/>
        <w:iCs w:val="0"/>
        <w:caps w:val="0"/>
        <w:smallCaps w:val="0"/>
        <w:strike w:val="0"/>
        <w:dstrike w:val="0"/>
        <w:outline w:val="0"/>
        <w:emboss w:val="0"/>
        <w:imprint w:val="0"/>
        <w:color w:val="3a3a3a"/>
        <w:spacing w:val="0"/>
        <w:w w:val="100"/>
        <w:kern w:val="0"/>
        <w:position w:val="-2"/>
        <w:highlight w:val="none"/>
        <w:vertAlign w:val="baseline"/>
      </w:rPr>
    </w:lvl>
    <w:lvl w:ilvl="7">
      <w:start w:val="1"/>
      <w:numFmt w:val="bullet"/>
      <w:suff w:val="tab"/>
      <w:lvlText w:val="•"/>
      <w:lvlJc w:val="left"/>
      <w:pPr>
        <w:ind w:left="2093" w:hanging="333"/>
      </w:pPr>
      <w:rPr>
        <w:rFonts w:ascii="Helvetica" w:cs="Helvetica" w:hAnsi="Helvetica" w:eastAsia="Helvetica"/>
        <w:b w:val="0"/>
        <w:bCs w:val="0"/>
        <w:i w:val="0"/>
        <w:iCs w:val="0"/>
        <w:caps w:val="0"/>
        <w:smallCaps w:val="0"/>
        <w:strike w:val="0"/>
        <w:dstrike w:val="0"/>
        <w:outline w:val="0"/>
        <w:emboss w:val="0"/>
        <w:imprint w:val="0"/>
        <w:color w:val="3a3a3a"/>
        <w:spacing w:val="0"/>
        <w:w w:val="100"/>
        <w:kern w:val="0"/>
        <w:position w:val="-2"/>
        <w:highlight w:val="none"/>
        <w:vertAlign w:val="baseline"/>
      </w:rPr>
    </w:lvl>
    <w:lvl w:ilvl="8">
      <w:start w:val="1"/>
      <w:numFmt w:val="bullet"/>
      <w:suff w:val="tab"/>
      <w:lvlText w:val="•"/>
      <w:lvlJc w:val="left"/>
      <w:pPr>
        <w:ind w:left="2313" w:hanging="333"/>
      </w:pPr>
      <w:rPr>
        <w:rFonts w:ascii="Helvetica" w:cs="Helvetica" w:hAnsi="Helvetica" w:eastAsia="Helvetica"/>
        <w:b w:val="0"/>
        <w:bCs w:val="0"/>
        <w:i w:val="0"/>
        <w:iCs w:val="0"/>
        <w:caps w:val="0"/>
        <w:smallCaps w:val="0"/>
        <w:strike w:val="0"/>
        <w:dstrike w:val="0"/>
        <w:outline w:val="0"/>
        <w:emboss w:val="0"/>
        <w:imprint w:val="0"/>
        <w:color w:val="3a3a3a"/>
        <w:spacing w:val="0"/>
        <w:w w:val="100"/>
        <w:kern w:val="0"/>
        <w:position w:val="-2"/>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0"/>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8"/>
      <w:position w:val="0"/>
      <w:sz w:val="24"/>
      <w:szCs w:val="24"/>
      <w:u w:val="none" w:color="000000"/>
      <w:vertAlign w:val="baseline"/>
      <w:lang w:val="en-US"/>
      <w14:textFill>
        <w14:solidFill>
          <w14:srgbClr w14:val="000000"/>
        </w14:solidFill>
      </w14:textFill>
    </w:rPr>
  </w:style>
  <w:style w:type="paragraph" w:styleId="Body A">
    <w:name w:val="Body A"/>
    <w:next w:val="Body A"/>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8"/>
      <w:position w:val="0"/>
      <w:sz w:val="24"/>
      <w:szCs w:val="24"/>
      <w:u w:val="none" w:color="000000"/>
      <w:vertAlign w:val="baseline"/>
      <w:lang w:val="es-ES_tradnl"/>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00"/>
      <w:u w:val="none" w:color="000000"/>
      <w:lang w:val="en-US"/>
      <w14:textFill>
        <w14:solidFill>
          <w14:srgbClr w14:val="000000"/>
        </w14:solidFill>
      </w14:textFill>
    </w:rPr>
  </w:style>
  <w:style w:type="numbering" w:styleId="Bullet">
    <w:name w:val="Bullet"/>
    <w:pPr>
      <w:numPr>
        <w:numId w:val="1"/>
      </w:numPr>
    </w:pPr>
  </w:style>
  <w:style w:type="numbering" w:styleId="Imported Style 1">
    <w:name w:val="Imported Style 1"/>
    <w:pPr>
      <w:numPr>
        <w:numId w:val="3"/>
      </w:numPr>
    </w:p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8"/>
      <w:position w:val="0"/>
      <w:sz w:val="24"/>
      <w:szCs w:val="24"/>
      <w:u w:val="none" w:color="000000"/>
      <w:vertAlign w:val="baseline"/>
      <w:lang w:val="en-US"/>
      <w14:textFill>
        <w14:solidFill>
          <w14:srgbClr w14:val="000000"/>
        </w14:solidFill>
      </w14:textFill>
    </w:rPr>
  </w:style>
  <w:style w:type="numbering" w:styleId="Imported Style 2">
    <w:name w:val="Imported Style 2"/>
    <w:pPr>
      <w:numPr>
        <w:numId w:val="5"/>
      </w:numPr>
    </w:pPr>
  </w:style>
  <w:style w:type="numbering" w:styleId="Imported Style 3">
    <w:name w:val="Imported Style 3"/>
    <w:pPr>
      <w:numPr>
        <w:numId w:val="7"/>
      </w:numPr>
    </w:pPr>
  </w:style>
  <w:style w:type="numbering" w:styleId="Imported Style 4">
    <w:name w:val="Imported Style 4"/>
    <w:pPr>
      <w:numPr>
        <w:numId w:val="9"/>
      </w:numPr>
    </w:pPr>
  </w:style>
  <w:style w:type="numbering" w:styleId="Imported Style 5">
    <w:name w:val="Imported Style 5"/>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