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right="585"/>
        <w:jc w:val="center"/>
      </w:pPr>
      <w:r>
        <w:rPr>
          <w:spacing w:val="-10"/>
        </w:rPr>
        <w:t>DEVANSH</w:t>
      </w:r>
      <w:r>
        <w:rPr>
          <w:spacing w:val="4"/>
        </w:rPr>
        <w:t> </w:t>
      </w:r>
      <w:r>
        <w:rPr>
          <w:spacing w:val="-4"/>
        </w:rPr>
        <w:t>SINGH</w:t>
      </w:r>
    </w:p>
    <w:p>
      <w:pPr>
        <w:spacing w:before="37"/>
        <w:ind w:left="342" w:right="585" w:firstLine="0"/>
        <w:jc w:val="center"/>
        <w:rPr>
          <w:rFonts w:ascii="Comic Sans MS"/>
          <w:sz w:val="22"/>
        </w:rPr>
      </w:pPr>
      <w:r>
        <w:rPr>
          <w:rFonts w:ascii="Comic Sans MS"/>
          <w:b/>
          <w:sz w:val="22"/>
        </w:rPr>
        <w:t>E-mail</w:t>
      </w:r>
      <w:r>
        <w:rPr>
          <w:rFonts w:ascii="Comic Sans MS"/>
          <w:sz w:val="22"/>
        </w:rPr>
        <w:t>:</w:t>
      </w:r>
      <w:r>
        <w:rPr>
          <w:rFonts w:ascii="Comic Sans MS"/>
          <w:spacing w:val="-7"/>
          <w:sz w:val="22"/>
        </w:rPr>
        <w:t> </w:t>
      </w:r>
      <w:hyperlink r:id="rId5">
        <w:r>
          <w:rPr>
            <w:rFonts w:ascii="Comic Sans MS"/>
            <w:color w:val="0000FF"/>
            <w:sz w:val="22"/>
            <w:u w:val="single" w:color="0000FF"/>
          </w:rPr>
          <w:t>sdevansh841@gmail.com</w:t>
        </w:r>
      </w:hyperlink>
      <w:r>
        <w:rPr>
          <w:rFonts w:ascii="Comic Sans MS"/>
          <w:color w:val="0000FF"/>
          <w:spacing w:val="-5"/>
          <w:sz w:val="22"/>
          <w:u w:val="none"/>
        </w:rPr>
        <w:t> </w:t>
      </w:r>
      <w:r>
        <w:rPr>
          <w:rFonts w:ascii="Comic Sans MS"/>
          <w:b/>
          <w:sz w:val="22"/>
          <w:u w:val="none"/>
        </w:rPr>
        <w:t>|</w:t>
      </w:r>
      <w:r>
        <w:rPr>
          <w:rFonts w:ascii="Comic Sans MS"/>
          <w:b/>
          <w:spacing w:val="-6"/>
          <w:sz w:val="22"/>
          <w:u w:val="none"/>
        </w:rPr>
        <w:t> </w:t>
      </w:r>
      <w:r>
        <w:rPr>
          <w:rFonts w:ascii="Comic Sans MS"/>
          <w:b/>
          <w:sz w:val="22"/>
          <w:u w:val="none"/>
        </w:rPr>
        <w:t>Mob</w:t>
      </w:r>
      <w:r>
        <w:rPr>
          <w:rFonts w:ascii="Comic Sans MS"/>
          <w:sz w:val="22"/>
          <w:u w:val="none"/>
        </w:rPr>
        <w:t>:</w:t>
      </w:r>
      <w:r>
        <w:rPr>
          <w:rFonts w:ascii="Comic Sans MS"/>
          <w:spacing w:val="-6"/>
          <w:sz w:val="22"/>
          <w:u w:val="none"/>
        </w:rPr>
        <w:t> </w:t>
      </w:r>
      <w:r>
        <w:rPr>
          <w:rFonts w:ascii="Comic Sans MS"/>
          <w:sz w:val="22"/>
          <w:u w:val="none"/>
        </w:rPr>
        <w:t>(+91)</w:t>
      </w:r>
      <w:r>
        <w:rPr>
          <w:rFonts w:ascii="Comic Sans MS"/>
          <w:spacing w:val="-6"/>
          <w:sz w:val="22"/>
          <w:u w:val="none"/>
        </w:rPr>
        <w:t> </w:t>
      </w:r>
      <w:r>
        <w:rPr>
          <w:rFonts w:ascii="Comic Sans MS"/>
          <w:spacing w:val="-2"/>
          <w:sz w:val="22"/>
          <w:u w:val="none"/>
        </w:rPr>
        <w:t>8483096981</w:t>
      </w:r>
    </w:p>
    <w:p>
      <w:pPr>
        <w:pStyle w:val="BodyText"/>
        <w:spacing w:before="36" w:after="1"/>
        <w:rPr>
          <w:rFonts w:ascii="Comic Sans MS"/>
          <w:b w:val="0"/>
          <w:sz w:val="20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0"/>
        <w:gridCol w:w="1575"/>
        <w:gridCol w:w="7235"/>
      </w:tblGrid>
      <w:tr>
        <w:trPr>
          <w:trHeight w:val="457" w:hRule="atLeast"/>
        </w:trPr>
        <w:tc>
          <w:tcPr>
            <w:tcW w:w="10210" w:type="dxa"/>
            <w:gridSpan w:val="3"/>
            <w:shd w:val="clear" w:color="auto" w:fill="A6A6A6"/>
          </w:tcPr>
          <w:p>
            <w:pPr>
              <w:pStyle w:val="TableParagraph"/>
              <w:spacing w:line="275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INTERNSHIPS</w:t>
            </w:r>
          </w:p>
        </w:tc>
      </w:tr>
      <w:tr>
        <w:trPr>
          <w:trHeight w:val="688" w:hRule="atLeast"/>
        </w:trPr>
        <w:tc>
          <w:tcPr>
            <w:tcW w:w="10210" w:type="dxa"/>
            <w:gridSpan w:val="3"/>
            <w:shd w:val="clear" w:color="auto" w:fill="D9D9D9"/>
          </w:tcPr>
          <w:p>
            <w:pPr>
              <w:pStyle w:val="TableParagraph"/>
              <w:spacing w:line="306" w:lineRule="exact"/>
              <w:ind w:left="117"/>
              <w:rPr>
                <w:rFonts w:ascii="Comic Sans MS"/>
                <w:b/>
                <w:sz w:val="22"/>
              </w:rPr>
            </w:pPr>
            <w:r>
              <w:rPr>
                <w:rFonts w:ascii="Comic Sans MS"/>
                <w:b/>
                <w:sz w:val="22"/>
              </w:rPr>
              <w:t>Kalibre</w:t>
            </w:r>
            <w:r>
              <w:rPr>
                <w:rFonts w:ascii="Comic Sans MS"/>
                <w:b/>
                <w:spacing w:val="-7"/>
                <w:sz w:val="22"/>
              </w:rPr>
              <w:t> </w:t>
            </w:r>
            <w:r>
              <w:rPr>
                <w:rFonts w:ascii="Comic Sans MS"/>
                <w:b/>
                <w:sz w:val="22"/>
              </w:rPr>
              <w:t>Global</w:t>
            </w:r>
            <w:r>
              <w:rPr>
                <w:rFonts w:ascii="Comic Sans MS"/>
                <w:b/>
                <w:spacing w:val="-3"/>
                <w:sz w:val="22"/>
              </w:rPr>
              <w:t> </w:t>
            </w:r>
            <w:r>
              <w:rPr>
                <w:rFonts w:ascii="Comic Sans MS"/>
                <w:b/>
                <w:spacing w:val="-2"/>
                <w:sz w:val="22"/>
              </w:rPr>
              <w:t>Konnect</w:t>
            </w:r>
          </w:p>
          <w:p>
            <w:pPr>
              <w:pStyle w:val="TableParagraph"/>
              <w:tabs>
                <w:tab w:pos="6836" w:val="left" w:leader="none"/>
              </w:tabs>
              <w:spacing w:before="24"/>
              <w:rPr>
                <w:rFonts w:ascii="Comic Sans MS"/>
                <w:b/>
                <w:sz w:val="22"/>
              </w:rPr>
            </w:pPr>
            <w:r>
              <w:rPr>
                <w:rFonts w:ascii="Comic Sans MS"/>
                <w:b/>
                <w:sz w:val="22"/>
              </w:rPr>
              <w:t>(</w:t>
            </w:r>
            <w:r>
              <w:rPr>
                <w:rFonts w:ascii="Comic Sans MS"/>
                <w:b/>
                <w:i/>
                <w:sz w:val="22"/>
              </w:rPr>
              <w:t>Recruitment</w:t>
            </w:r>
            <w:r>
              <w:rPr>
                <w:rFonts w:ascii="Comic Sans MS"/>
                <w:b/>
                <w:i/>
                <w:spacing w:val="-12"/>
                <w:sz w:val="22"/>
              </w:rPr>
              <w:t> </w:t>
            </w:r>
            <w:r>
              <w:rPr>
                <w:rFonts w:ascii="Comic Sans MS"/>
                <w:b/>
                <w:i/>
                <w:spacing w:val="-2"/>
                <w:sz w:val="22"/>
              </w:rPr>
              <w:t>Trainee</w:t>
            </w:r>
            <w:r>
              <w:rPr>
                <w:rFonts w:ascii="Comic Sans MS"/>
                <w:b/>
                <w:spacing w:val="-2"/>
                <w:sz w:val="22"/>
              </w:rPr>
              <w:t>)</w:t>
            </w:r>
            <w:r>
              <w:rPr>
                <w:rFonts w:ascii="Comic Sans MS"/>
                <w:b/>
                <w:sz w:val="22"/>
              </w:rPr>
              <w:tab/>
              <w:t>June</w:t>
            </w:r>
            <w:r>
              <w:rPr>
                <w:rFonts w:ascii="Comic Sans MS"/>
                <w:b/>
                <w:spacing w:val="-8"/>
                <w:sz w:val="22"/>
              </w:rPr>
              <w:t> </w:t>
            </w:r>
            <w:r>
              <w:rPr>
                <w:rFonts w:ascii="Comic Sans MS"/>
                <w:b/>
                <w:sz w:val="22"/>
              </w:rPr>
              <w:t>24</w:t>
            </w:r>
            <w:r>
              <w:rPr>
                <w:rFonts w:ascii="Comic Sans MS"/>
                <w:b/>
                <w:spacing w:val="-1"/>
                <w:sz w:val="22"/>
              </w:rPr>
              <w:t> </w:t>
            </w:r>
            <w:r>
              <w:rPr>
                <w:rFonts w:ascii="Comic Sans MS"/>
                <w:b/>
                <w:sz w:val="22"/>
              </w:rPr>
              <w:t>-</w:t>
            </w:r>
            <w:r>
              <w:rPr>
                <w:rFonts w:ascii="Comic Sans MS"/>
                <w:b/>
                <w:spacing w:val="-1"/>
                <w:sz w:val="22"/>
              </w:rPr>
              <w:t> </w:t>
            </w:r>
            <w:r>
              <w:rPr>
                <w:rFonts w:ascii="Comic Sans MS"/>
                <w:b/>
                <w:sz w:val="22"/>
              </w:rPr>
              <w:t>July</w:t>
            </w:r>
            <w:r>
              <w:rPr>
                <w:rFonts w:ascii="Comic Sans MS"/>
                <w:b/>
                <w:spacing w:val="-5"/>
                <w:sz w:val="22"/>
              </w:rPr>
              <w:t> </w:t>
            </w:r>
            <w:r>
              <w:rPr>
                <w:rFonts w:ascii="Comic Sans MS"/>
                <w:b/>
                <w:sz w:val="22"/>
              </w:rPr>
              <w:t>24</w:t>
            </w:r>
            <w:r>
              <w:rPr>
                <w:rFonts w:ascii="Comic Sans MS"/>
                <w:b/>
                <w:spacing w:val="-1"/>
                <w:sz w:val="22"/>
              </w:rPr>
              <w:t> </w:t>
            </w:r>
            <w:r>
              <w:rPr>
                <w:rFonts w:ascii="Comic Sans MS"/>
                <w:b/>
                <w:sz w:val="22"/>
              </w:rPr>
              <w:t>(1</w:t>
            </w:r>
            <w:r>
              <w:rPr>
                <w:rFonts w:ascii="Comic Sans MS"/>
                <w:b/>
                <w:spacing w:val="-1"/>
                <w:sz w:val="22"/>
              </w:rPr>
              <w:t> </w:t>
            </w:r>
            <w:r>
              <w:rPr>
                <w:rFonts w:ascii="Comic Sans MS"/>
                <w:b/>
                <w:spacing w:val="-2"/>
                <w:sz w:val="22"/>
              </w:rPr>
              <w:t>Month)</w:t>
            </w:r>
          </w:p>
        </w:tc>
      </w:tr>
      <w:tr>
        <w:trPr>
          <w:trHeight w:val="993" w:hRule="atLeast"/>
        </w:trPr>
        <w:tc>
          <w:tcPr>
            <w:tcW w:w="10210" w:type="dxa"/>
            <w:gridSpan w:val="3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467" w:val="left" w:leader="none"/>
              </w:tabs>
              <w:spacing w:line="244" w:lineRule="exact" w:before="0" w:after="0"/>
              <w:ind w:left="467" w:right="0" w:hanging="360"/>
              <w:jc w:val="left"/>
              <w:rPr>
                <w:rFonts w:ascii="Wingdings" w:hAnsi="Wingdings"/>
                <w:sz w:val="22"/>
              </w:rPr>
            </w:pPr>
            <w:r>
              <w:rPr>
                <w:w w:val="90"/>
                <w:sz w:val="22"/>
              </w:rPr>
              <w:t>Handled</w:t>
            </w:r>
            <w:r>
              <w:rPr>
                <w:spacing w:val="-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various</w:t>
            </w:r>
            <w:r>
              <w:rPr>
                <w:spacing w:val="-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types</w:t>
            </w:r>
            <w:r>
              <w:rPr>
                <w:spacing w:val="-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of</w:t>
            </w:r>
            <w:r>
              <w:rPr>
                <w:spacing w:val="-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job</w:t>
            </w:r>
            <w:r>
              <w:rPr>
                <w:spacing w:val="-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seekers</w:t>
            </w:r>
            <w:r>
              <w:rPr>
                <w:spacing w:val="-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on</w:t>
            </w:r>
            <w:r>
              <w:rPr>
                <w:spacing w:val="-3"/>
                <w:w w:val="90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calls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67" w:val="left" w:leader="none"/>
              </w:tabs>
              <w:spacing w:line="251" w:lineRule="exact" w:before="0" w:after="0"/>
              <w:ind w:left="467" w:right="0" w:hanging="360"/>
              <w:jc w:val="left"/>
              <w:rPr>
                <w:rFonts w:ascii="Wingdings" w:hAnsi="Wingdings"/>
                <w:sz w:val="22"/>
              </w:rPr>
            </w:pPr>
            <w:r>
              <w:rPr>
                <w:w w:val="90"/>
                <w:sz w:val="22"/>
              </w:rPr>
              <w:t>Made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Calling/Reference</w:t>
            </w:r>
            <w:r>
              <w:rPr>
                <w:spacing w:val="-6"/>
                <w:sz w:val="22"/>
              </w:rPr>
              <w:t> </w:t>
            </w:r>
            <w:r>
              <w:rPr>
                <w:w w:val="90"/>
                <w:sz w:val="22"/>
              </w:rPr>
              <w:t>sheet</w:t>
            </w:r>
            <w:r>
              <w:rPr>
                <w:spacing w:val="-6"/>
                <w:sz w:val="22"/>
              </w:rPr>
              <w:t> </w:t>
            </w:r>
            <w:r>
              <w:rPr>
                <w:w w:val="90"/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w w:val="90"/>
                <w:sz w:val="22"/>
              </w:rPr>
              <w:t>MIS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Reports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66" w:val="left" w:leader="none"/>
              </w:tabs>
              <w:spacing w:line="240" w:lineRule="auto" w:before="4" w:after="0"/>
              <w:ind w:left="466" w:right="0" w:hanging="359"/>
              <w:jc w:val="left"/>
              <w:rPr>
                <w:rFonts w:ascii="Wingdings" w:hAnsi="Wingdings"/>
                <w:sz w:val="24"/>
              </w:rPr>
            </w:pPr>
            <w:r>
              <w:rPr>
                <w:w w:val="85"/>
                <w:sz w:val="22"/>
              </w:rPr>
              <w:t>Done</w:t>
            </w:r>
            <w:r>
              <w:rPr>
                <w:spacing w:val="6"/>
                <w:sz w:val="22"/>
              </w:rPr>
              <w:t> </w:t>
            </w:r>
            <w:r>
              <w:rPr>
                <w:w w:val="85"/>
                <w:sz w:val="22"/>
              </w:rPr>
              <w:t>screening,</w:t>
            </w:r>
            <w:r>
              <w:rPr>
                <w:spacing w:val="6"/>
                <w:sz w:val="22"/>
              </w:rPr>
              <w:t> </w:t>
            </w:r>
            <w:r>
              <w:rPr>
                <w:w w:val="85"/>
                <w:sz w:val="22"/>
              </w:rPr>
              <w:t>shortlisting</w:t>
            </w:r>
            <w:r>
              <w:rPr>
                <w:spacing w:val="6"/>
                <w:sz w:val="22"/>
              </w:rPr>
              <w:t> </w:t>
            </w:r>
            <w:r>
              <w:rPr>
                <w:w w:val="85"/>
                <w:sz w:val="22"/>
              </w:rPr>
              <w:t>and</w:t>
            </w:r>
            <w:r>
              <w:rPr>
                <w:spacing w:val="7"/>
                <w:sz w:val="22"/>
              </w:rPr>
              <w:t> </w:t>
            </w:r>
            <w:r>
              <w:rPr>
                <w:w w:val="85"/>
                <w:sz w:val="22"/>
              </w:rPr>
              <w:t>sourcing</w:t>
            </w:r>
            <w:r>
              <w:rPr>
                <w:spacing w:val="8"/>
                <w:sz w:val="22"/>
              </w:rPr>
              <w:t> </w:t>
            </w:r>
            <w:r>
              <w:rPr>
                <w:w w:val="85"/>
                <w:sz w:val="22"/>
              </w:rPr>
              <w:t>through</w:t>
            </w:r>
            <w:r>
              <w:rPr>
                <w:spacing w:val="7"/>
                <w:sz w:val="22"/>
              </w:rPr>
              <w:t> </w:t>
            </w:r>
            <w:r>
              <w:rPr>
                <w:w w:val="85"/>
                <w:sz w:val="22"/>
              </w:rPr>
              <w:t>Naukri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portal</w:t>
            </w:r>
          </w:p>
        </w:tc>
      </w:tr>
      <w:tr>
        <w:trPr>
          <w:trHeight w:val="458" w:hRule="atLeast"/>
        </w:trPr>
        <w:tc>
          <w:tcPr>
            <w:tcW w:w="10210" w:type="dxa"/>
            <w:gridSpan w:val="3"/>
            <w:shd w:val="clear" w:color="auto" w:fill="A6A6A6"/>
          </w:tcPr>
          <w:p>
            <w:pPr>
              <w:pStyle w:val="TableParagraph"/>
              <w:spacing w:line="275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WORK </w:t>
            </w:r>
            <w:r>
              <w:rPr>
                <w:rFonts w:ascii="Times New Roman"/>
                <w:b/>
                <w:spacing w:val="-2"/>
                <w:sz w:val="24"/>
              </w:rPr>
              <w:t>EXPERIENCE</w:t>
            </w:r>
          </w:p>
        </w:tc>
      </w:tr>
      <w:tr>
        <w:trPr>
          <w:trHeight w:val="714" w:hRule="atLeast"/>
        </w:trPr>
        <w:tc>
          <w:tcPr>
            <w:tcW w:w="10210" w:type="dxa"/>
            <w:gridSpan w:val="3"/>
            <w:shd w:val="clear" w:color="auto" w:fill="D9D9D9"/>
          </w:tcPr>
          <w:p>
            <w:pPr>
              <w:pStyle w:val="TableParagraph"/>
              <w:spacing w:line="306" w:lineRule="exact"/>
              <w:rPr>
                <w:rFonts w:ascii="Comic Sans MS"/>
                <w:b/>
                <w:sz w:val="22"/>
              </w:rPr>
            </w:pPr>
            <w:r>
              <w:rPr>
                <w:rFonts w:ascii="Comic Sans MS"/>
                <w:b/>
                <w:sz w:val="22"/>
              </w:rPr>
              <w:t>Ebizfiling</w:t>
            </w:r>
            <w:r>
              <w:rPr>
                <w:rFonts w:ascii="Comic Sans MS"/>
                <w:b/>
                <w:spacing w:val="-4"/>
                <w:sz w:val="22"/>
              </w:rPr>
              <w:t> </w:t>
            </w:r>
            <w:r>
              <w:rPr>
                <w:rFonts w:ascii="Comic Sans MS"/>
                <w:b/>
                <w:sz w:val="22"/>
              </w:rPr>
              <w:t>India</w:t>
            </w:r>
            <w:r>
              <w:rPr>
                <w:rFonts w:ascii="Comic Sans MS"/>
                <w:b/>
                <w:spacing w:val="-6"/>
                <w:sz w:val="22"/>
              </w:rPr>
              <w:t> </w:t>
            </w:r>
            <w:r>
              <w:rPr>
                <w:rFonts w:ascii="Comic Sans MS"/>
                <w:b/>
                <w:sz w:val="22"/>
              </w:rPr>
              <w:t>Pvt.</w:t>
            </w:r>
            <w:r>
              <w:rPr>
                <w:rFonts w:ascii="Comic Sans MS"/>
                <w:b/>
                <w:spacing w:val="-5"/>
                <w:sz w:val="22"/>
              </w:rPr>
              <w:t> </w:t>
            </w:r>
            <w:r>
              <w:rPr>
                <w:rFonts w:ascii="Comic Sans MS"/>
                <w:b/>
                <w:spacing w:val="-4"/>
                <w:sz w:val="22"/>
              </w:rPr>
              <w:t>Ltd.</w:t>
            </w:r>
          </w:p>
          <w:p>
            <w:pPr>
              <w:pStyle w:val="TableParagraph"/>
              <w:tabs>
                <w:tab w:pos="6159" w:val="left" w:leader="none"/>
              </w:tabs>
              <w:spacing w:before="51"/>
              <w:rPr>
                <w:rFonts w:ascii="Comic Sans MS" w:hAnsi="Comic Sans MS"/>
                <w:b/>
                <w:sz w:val="22"/>
              </w:rPr>
            </w:pPr>
            <w:r>
              <w:rPr>
                <w:rFonts w:ascii="Comic Sans MS" w:hAnsi="Comic Sans MS"/>
                <w:b/>
                <w:sz w:val="22"/>
              </w:rPr>
              <w:t>(</w:t>
            </w:r>
            <w:r>
              <w:rPr>
                <w:rFonts w:ascii="Comic Sans MS" w:hAnsi="Comic Sans MS"/>
                <w:b/>
                <w:i/>
                <w:sz w:val="22"/>
              </w:rPr>
              <w:t>Assistant</w:t>
            </w:r>
            <w:r>
              <w:rPr>
                <w:rFonts w:ascii="Comic Sans MS" w:hAnsi="Comic Sans MS"/>
                <w:b/>
                <w:i/>
                <w:spacing w:val="-8"/>
                <w:sz w:val="22"/>
              </w:rPr>
              <w:t> </w:t>
            </w:r>
            <w:r>
              <w:rPr>
                <w:rFonts w:ascii="Comic Sans MS" w:hAnsi="Comic Sans MS"/>
                <w:b/>
                <w:i/>
                <w:sz w:val="22"/>
              </w:rPr>
              <w:t>Compliance</w:t>
            </w:r>
            <w:r>
              <w:rPr>
                <w:rFonts w:ascii="Comic Sans MS" w:hAnsi="Comic Sans MS"/>
                <w:b/>
                <w:i/>
                <w:spacing w:val="-9"/>
                <w:sz w:val="22"/>
              </w:rPr>
              <w:t> </w:t>
            </w:r>
            <w:r>
              <w:rPr>
                <w:rFonts w:ascii="Comic Sans MS" w:hAnsi="Comic Sans MS"/>
                <w:b/>
                <w:i/>
                <w:spacing w:val="-2"/>
                <w:sz w:val="22"/>
              </w:rPr>
              <w:t>Manager</w:t>
            </w:r>
            <w:r>
              <w:rPr>
                <w:rFonts w:ascii="Comic Sans MS" w:hAnsi="Comic Sans MS"/>
                <w:b/>
                <w:spacing w:val="-2"/>
                <w:sz w:val="22"/>
              </w:rPr>
              <w:t>)</w:t>
            </w:r>
            <w:r>
              <w:rPr>
                <w:rFonts w:ascii="Comic Sans MS" w:hAnsi="Comic Sans MS"/>
                <w:b/>
                <w:sz w:val="22"/>
              </w:rPr>
              <w:tab/>
              <w:t>January</w:t>
            </w:r>
            <w:r>
              <w:rPr>
                <w:rFonts w:ascii="Comic Sans MS" w:hAnsi="Comic Sans MS"/>
                <w:b/>
                <w:spacing w:val="-4"/>
                <w:sz w:val="22"/>
              </w:rPr>
              <w:t> </w:t>
            </w:r>
            <w:r>
              <w:rPr>
                <w:rFonts w:ascii="Comic Sans MS" w:hAnsi="Comic Sans MS"/>
                <w:b/>
                <w:sz w:val="22"/>
              </w:rPr>
              <w:t>24</w:t>
            </w:r>
            <w:r>
              <w:rPr>
                <w:rFonts w:ascii="Comic Sans MS" w:hAnsi="Comic Sans MS"/>
                <w:b/>
                <w:spacing w:val="-4"/>
                <w:sz w:val="22"/>
              </w:rPr>
              <w:t> </w:t>
            </w:r>
            <w:r>
              <w:rPr>
                <w:rFonts w:ascii="Comic Sans MS" w:hAnsi="Comic Sans MS"/>
                <w:b/>
                <w:sz w:val="22"/>
              </w:rPr>
              <w:t>–</w:t>
            </w:r>
            <w:r>
              <w:rPr>
                <w:rFonts w:ascii="Comic Sans MS" w:hAnsi="Comic Sans MS"/>
                <w:b/>
                <w:spacing w:val="-1"/>
                <w:sz w:val="22"/>
              </w:rPr>
              <w:t> </w:t>
            </w:r>
            <w:r>
              <w:rPr>
                <w:rFonts w:ascii="Comic Sans MS" w:hAnsi="Comic Sans MS"/>
                <w:b/>
                <w:sz w:val="22"/>
              </w:rPr>
              <w:t>March</w:t>
            </w:r>
            <w:r>
              <w:rPr>
                <w:rFonts w:ascii="Comic Sans MS" w:hAnsi="Comic Sans MS"/>
                <w:b/>
                <w:spacing w:val="-2"/>
                <w:sz w:val="22"/>
              </w:rPr>
              <w:t> </w:t>
            </w:r>
            <w:r>
              <w:rPr>
                <w:rFonts w:ascii="Comic Sans MS" w:hAnsi="Comic Sans MS"/>
                <w:b/>
                <w:sz w:val="22"/>
              </w:rPr>
              <w:t>24</w:t>
            </w:r>
            <w:r>
              <w:rPr>
                <w:rFonts w:ascii="Comic Sans MS" w:hAnsi="Comic Sans MS"/>
                <w:b/>
                <w:spacing w:val="-4"/>
                <w:sz w:val="22"/>
              </w:rPr>
              <w:t> </w:t>
            </w:r>
            <w:r>
              <w:rPr>
                <w:rFonts w:ascii="Comic Sans MS" w:hAnsi="Comic Sans MS"/>
                <w:b/>
                <w:sz w:val="22"/>
              </w:rPr>
              <w:t>(3 </w:t>
            </w:r>
            <w:r>
              <w:rPr>
                <w:rFonts w:ascii="Comic Sans MS" w:hAnsi="Comic Sans MS"/>
                <w:b/>
                <w:spacing w:val="-2"/>
                <w:sz w:val="22"/>
              </w:rPr>
              <w:t>Months)</w:t>
            </w:r>
          </w:p>
        </w:tc>
      </w:tr>
      <w:tr>
        <w:trPr>
          <w:trHeight w:val="1326" w:hRule="atLeast"/>
        </w:trPr>
        <w:tc>
          <w:tcPr>
            <w:tcW w:w="10210" w:type="dxa"/>
            <w:gridSpan w:val="3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467" w:val="left" w:leader="none"/>
              </w:tabs>
              <w:spacing w:line="292" w:lineRule="exact" w:before="3" w:after="0"/>
              <w:ind w:left="467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Handled</w:t>
            </w:r>
            <w:r>
              <w:rPr>
                <w:spacing w:val="32"/>
                <w:sz w:val="22"/>
              </w:rPr>
              <w:t> </w:t>
            </w:r>
            <w:r>
              <w:rPr>
                <w:spacing w:val="-2"/>
                <w:sz w:val="22"/>
              </w:rPr>
              <w:t>various</w:t>
            </w:r>
            <w:r>
              <w:rPr>
                <w:spacing w:val="33"/>
                <w:sz w:val="22"/>
              </w:rPr>
              <w:t> </w:t>
            </w:r>
            <w:r>
              <w:rPr>
                <w:spacing w:val="-2"/>
                <w:sz w:val="22"/>
              </w:rPr>
              <w:t>types</w:t>
            </w:r>
            <w:r>
              <w:rPr>
                <w:spacing w:val="33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31"/>
                <w:sz w:val="22"/>
              </w:rPr>
              <w:t> </w:t>
            </w:r>
            <w:r>
              <w:rPr>
                <w:spacing w:val="-2"/>
                <w:sz w:val="22"/>
              </w:rPr>
              <w:t>clients</w:t>
            </w:r>
            <w:r>
              <w:rPr>
                <w:spacing w:val="35"/>
                <w:sz w:val="22"/>
              </w:rPr>
              <w:t> </w:t>
            </w:r>
            <w:r>
              <w:rPr>
                <w:spacing w:val="-2"/>
                <w:sz w:val="22"/>
              </w:rPr>
              <w:t>(</w:t>
            </w:r>
            <w:r>
              <w:rPr>
                <w:rFonts w:ascii="Liberation Sans Narrow" w:hAnsi="Liberation Sans Narrow"/>
                <w:i/>
                <w:spacing w:val="-2"/>
                <w:sz w:val="22"/>
              </w:rPr>
              <w:t>Directors</w:t>
            </w:r>
            <w:r>
              <w:rPr>
                <w:rFonts w:ascii="Liberation Sans Narrow" w:hAnsi="Liberation Sans Narrow"/>
                <w:i/>
                <w:spacing w:val="43"/>
                <w:sz w:val="22"/>
              </w:rPr>
              <w:t> </w:t>
            </w:r>
            <w:r>
              <w:rPr>
                <w:rFonts w:ascii="Liberation Sans Narrow" w:hAnsi="Liberation Sans Narrow"/>
                <w:i/>
                <w:spacing w:val="-2"/>
                <w:sz w:val="22"/>
              </w:rPr>
              <w:t>of</w:t>
            </w:r>
            <w:r>
              <w:rPr>
                <w:rFonts w:ascii="Liberation Sans Narrow" w:hAnsi="Liberation Sans Narrow"/>
                <w:i/>
                <w:spacing w:val="44"/>
                <w:sz w:val="22"/>
              </w:rPr>
              <w:t> </w:t>
            </w:r>
            <w:r>
              <w:rPr>
                <w:rFonts w:ascii="Liberation Sans Narrow" w:hAnsi="Liberation Sans Narrow"/>
                <w:i/>
                <w:spacing w:val="-2"/>
                <w:sz w:val="22"/>
              </w:rPr>
              <w:t>other</w:t>
            </w:r>
            <w:r>
              <w:rPr>
                <w:rFonts w:ascii="Liberation Sans Narrow" w:hAnsi="Liberation Sans Narrow"/>
                <w:i/>
                <w:spacing w:val="44"/>
                <w:sz w:val="22"/>
              </w:rPr>
              <w:t> </w:t>
            </w:r>
            <w:r>
              <w:rPr>
                <w:rFonts w:ascii="Liberation Sans Narrow" w:hAnsi="Liberation Sans Narrow"/>
                <w:i/>
                <w:spacing w:val="-2"/>
                <w:sz w:val="22"/>
              </w:rPr>
              <w:t>companies</w:t>
            </w:r>
            <w:r>
              <w:rPr>
                <w:spacing w:val="-2"/>
                <w:sz w:val="22"/>
              </w:rPr>
              <w:t>)</w:t>
            </w:r>
            <w:r>
              <w:rPr>
                <w:spacing w:val="33"/>
                <w:sz w:val="22"/>
              </w:rPr>
              <w:t> </w:t>
            </w:r>
            <w:r>
              <w:rPr>
                <w:spacing w:val="-2"/>
                <w:sz w:val="22"/>
              </w:rPr>
              <w:t>for</w:t>
            </w:r>
            <w:r>
              <w:rPr>
                <w:spacing w:val="32"/>
                <w:sz w:val="22"/>
              </w:rPr>
              <w:t> </w:t>
            </w:r>
            <w:r>
              <w:rPr>
                <w:spacing w:val="-2"/>
                <w:sz w:val="22"/>
              </w:rPr>
              <w:t>companies’</w:t>
            </w:r>
            <w:r>
              <w:rPr>
                <w:spacing w:val="32"/>
                <w:sz w:val="22"/>
              </w:rPr>
              <w:t> </w:t>
            </w:r>
            <w:r>
              <w:rPr>
                <w:spacing w:val="-2"/>
                <w:sz w:val="22"/>
              </w:rPr>
              <w:t>registration,</w:t>
            </w:r>
            <w:r>
              <w:rPr>
                <w:spacing w:val="32"/>
                <w:sz w:val="22"/>
              </w:rPr>
              <w:t> </w:t>
            </w:r>
            <w:r>
              <w:rPr>
                <w:spacing w:val="-2"/>
                <w:sz w:val="22"/>
              </w:rPr>
              <w:t>LLP,</w:t>
            </w:r>
            <w:r>
              <w:rPr>
                <w:spacing w:val="32"/>
                <w:sz w:val="22"/>
              </w:rPr>
              <w:t> </w:t>
            </w:r>
            <w:r>
              <w:rPr>
                <w:spacing w:val="-4"/>
                <w:sz w:val="22"/>
              </w:rPr>
              <w:t>Sole</w:t>
            </w:r>
          </w:p>
          <w:p>
            <w:pPr>
              <w:pStyle w:val="TableParagraph"/>
              <w:spacing w:line="245" w:lineRule="exact"/>
              <w:ind w:left="468"/>
              <w:rPr>
                <w:sz w:val="22"/>
              </w:rPr>
            </w:pPr>
            <w:r>
              <w:rPr>
                <w:w w:val="85"/>
                <w:sz w:val="22"/>
              </w:rPr>
              <w:t>Proprietorship,</w:t>
            </w:r>
            <w:r>
              <w:rPr>
                <w:spacing w:val="-3"/>
                <w:sz w:val="22"/>
              </w:rPr>
              <w:t> </w:t>
            </w:r>
            <w:r>
              <w:rPr>
                <w:w w:val="85"/>
                <w:sz w:val="22"/>
              </w:rPr>
              <w:t>Partnership,</w:t>
            </w:r>
            <w:r>
              <w:rPr>
                <w:spacing w:val="-4"/>
                <w:sz w:val="22"/>
              </w:rPr>
              <w:t> </w:t>
            </w:r>
            <w:r>
              <w:rPr>
                <w:w w:val="85"/>
                <w:sz w:val="22"/>
              </w:rPr>
              <w:t>IEC,</w:t>
            </w:r>
            <w:r>
              <w:rPr>
                <w:spacing w:val="-2"/>
                <w:sz w:val="22"/>
              </w:rPr>
              <w:t> </w:t>
            </w:r>
            <w:r>
              <w:rPr>
                <w:w w:val="85"/>
                <w:sz w:val="22"/>
              </w:rPr>
              <w:t>GST</w:t>
            </w:r>
            <w:r>
              <w:rPr>
                <w:spacing w:val="-3"/>
                <w:sz w:val="22"/>
              </w:rPr>
              <w:t> </w:t>
            </w:r>
            <w:r>
              <w:rPr>
                <w:w w:val="85"/>
                <w:sz w:val="22"/>
              </w:rPr>
              <w:t>registration,</w:t>
            </w:r>
            <w:r>
              <w:rPr>
                <w:spacing w:val="-2"/>
                <w:sz w:val="22"/>
              </w:rPr>
              <w:t> </w:t>
            </w:r>
            <w:r>
              <w:rPr>
                <w:w w:val="85"/>
                <w:sz w:val="22"/>
              </w:rPr>
              <w:t>GST</w:t>
            </w:r>
            <w:r>
              <w:rPr>
                <w:spacing w:val="-2"/>
                <w:sz w:val="22"/>
              </w:rPr>
              <w:t> </w:t>
            </w:r>
            <w:r>
              <w:rPr>
                <w:w w:val="85"/>
                <w:sz w:val="22"/>
              </w:rPr>
              <w:t>Returns</w:t>
            </w:r>
            <w:r>
              <w:rPr>
                <w:spacing w:val="-1"/>
                <w:sz w:val="22"/>
              </w:rPr>
              <w:t> </w:t>
            </w:r>
            <w:r>
              <w:rPr>
                <w:w w:val="85"/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w w:val="85"/>
                <w:sz w:val="22"/>
              </w:rPr>
              <w:t>ITR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Filing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67" w:val="left" w:leader="none"/>
              </w:tabs>
              <w:spacing w:line="240" w:lineRule="auto" w:before="4" w:after="0"/>
              <w:ind w:left="467" w:right="0" w:hanging="360"/>
              <w:jc w:val="left"/>
              <w:rPr>
                <w:sz w:val="22"/>
              </w:rPr>
            </w:pPr>
            <w:r>
              <w:rPr>
                <w:w w:val="85"/>
                <w:sz w:val="22"/>
              </w:rPr>
              <w:t>Worked</w:t>
            </w:r>
            <w:r>
              <w:rPr>
                <w:spacing w:val="11"/>
                <w:sz w:val="22"/>
              </w:rPr>
              <w:t> </w:t>
            </w:r>
            <w:r>
              <w:rPr>
                <w:w w:val="85"/>
                <w:sz w:val="22"/>
              </w:rPr>
              <w:t>on</w:t>
            </w:r>
            <w:r>
              <w:rPr>
                <w:spacing w:val="9"/>
                <w:sz w:val="22"/>
              </w:rPr>
              <w:t> </w:t>
            </w:r>
            <w:r>
              <w:rPr>
                <w:w w:val="85"/>
                <w:sz w:val="22"/>
              </w:rPr>
              <w:t>companies’</w:t>
            </w:r>
            <w:r>
              <w:rPr>
                <w:spacing w:val="10"/>
                <w:sz w:val="22"/>
              </w:rPr>
              <w:t> </w:t>
            </w:r>
            <w:r>
              <w:rPr>
                <w:w w:val="85"/>
                <w:sz w:val="22"/>
              </w:rPr>
              <w:t>important</w:t>
            </w:r>
            <w:r>
              <w:rPr>
                <w:spacing w:val="10"/>
                <w:sz w:val="22"/>
              </w:rPr>
              <w:t> </w:t>
            </w:r>
            <w:r>
              <w:rPr>
                <w:w w:val="85"/>
                <w:sz w:val="22"/>
              </w:rPr>
              <w:t>documents</w:t>
            </w:r>
            <w:r>
              <w:rPr>
                <w:spacing w:val="12"/>
                <w:sz w:val="22"/>
              </w:rPr>
              <w:t> </w:t>
            </w:r>
            <w:r>
              <w:rPr>
                <w:w w:val="85"/>
                <w:sz w:val="22"/>
              </w:rPr>
              <w:t>like</w:t>
            </w:r>
            <w:r>
              <w:rPr>
                <w:spacing w:val="10"/>
                <w:sz w:val="22"/>
              </w:rPr>
              <w:t> </w:t>
            </w:r>
            <w:r>
              <w:rPr>
                <w:w w:val="85"/>
                <w:sz w:val="22"/>
              </w:rPr>
              <w:t>INC</w:t>
            </w:r>
            <w:r>
              <w:rPr>
                <w:spacing w:val="11"/>
                <w:sz w:val="22"/>
              </w:rPr>
              <w:t> </w:t>
            </w:r>
            <w:r>
              <w:rPr>
                <w:w w:val="85"/>
                <w:sz w:val="22"/>
              </w:rPr>
              <w:t>20A</w:t>
            </w:r>
            <w:r>
              <w:rPr>
                <w:spacing w:val="12"/>
                <w:sz w:val="22"/>
              </w:rPr>
              <w:t> </w:t>
            </w:r>
            <w:r>
              <w:rPr>
                <w:w w:val="85"/>
                <w:sz w:val="22"/>
              </w:rPr>
              <w:t>Filing,</w:t>
            </w:r>
            <w:r>
              <w:rPr>
                <w:spacing w:val="10"/>
                <w:sz w:val="22"/>
              </w:rPr>
              <w:t> </w:t>
            </w:r>
            <w:r>
              <w:rPr>
                <w:w w:val="85"/>
                <w:sz w:val="22"/>
              </w:rPr>
              <w:t>SSI/MSME,</w:t>
            </w:r>
            <w:r>
              <w:rPr>
                <w:spacing w:val="10"/>
                <w:sz w:val="22"/>
              </w:rPr>
              <w:t> </w:t>
            </w:r>
            <w:r>
              <w:rPr>
                <w:w w:val="85"/>
                <w:sz w:val="22"/>
              </w:rPr>
              <w:t>DIN,</w:t>
            </w:r>
            <w:r>
              <w:rPr>
                <w:spacing w:val="8"/>
                <w:sz w:val="22"/>
              </w:rPr>
              <w:t> </w:t>
            </w:r>
            <w:r>
              <w:rPr>
                <w:w w:val="85"/>
                <w:sz w:val="22"/>
              </w:rPr>
              <w:t>DSC,</w:t>
            </w:r>
            <w:r>
              <w:rPr>
                <w:spacing w:val="10"/>
                <w:sz w:val="22"/>
              </w:rPr>
              <w:t> </w:t>
            </w:r>
            <w:r>
              <w:rPr>
                <w:w w:val="85"/>
                <w:sz w:val="22"/>
              </w:rPr>
              <w:t>and</w:t>
            </w:r>
            <w:r>
              <w:rPr>
                <w:spacing w:val="12"/>
                <w:sz w:val="22"/>
              </w:rPr>
              <w:t> </w:t>
            </w:r>
            <w:r>
              <w:rPr>
                <w:w w:val="85"/>
                <w:sz w:val="22"/>
              </w:rPr>
              <w:t>DIR</w:t>
            </w:r>
            <w:r>
              <w:rPr>
                <w:spacing w:val="11"/>
                <w:sz w:val="22"/>
              </w:rPr>
              <w:t> </w:t>
            </w:r>
            <w:r>
              <w:rPr>
                <w:w w:val="85"/>
                <w:sz w:val="22"/>
              </w:rPr>
              <w:t>3</w:t>
            </w:r>
            <w:r>
              <w:rPr>
                <w:spacing w:val="12"/>
                <w:sz w:val="22"/>
              </w:rPr>
              <w:t> </w:t>
            </w:r>
            <w:r>
              <w:rPr>
                <w:w w:val="85"/>
                <w:sz w:val="22"/>
              </w:rPr>
              <w:t>e-</w:t>
            </w:r>
            <w:r>
              <w:rPr>
                <w:spacing w:val="-5"/>
                <w:w w:val="85"/>
                <w:sz w:val="22"/>
              </w:rPr>
              <w:t>KYC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67" w:val="left" w:leader="none"/>
              </w:tabs>
              <w:spacing w:line="240" w:lineRule="auto" w:before="3" w:after="0"/>
              <w:ind w:left="467" w:right="0" w:hanging="360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Worked</w:t>
            </w:r>
            <w:r>
              <w:rPr>
                <w:spacing w:val="-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on</w:t>
            </w:r>
            <w:r>
              <w:rPr>
                <w:spacing w:val="-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companies’</w:t>
            </w:r>
            <w:r>
              <w:rPr>
                <w:spacing w:val="-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compliances</w:t>
            </w:r>
            <w:r>
              <w:rPr>
                <w:spacing w:val="-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like</w:t>
            </w:r>
            <w:r>
              <w:rPr>
                <w:spacing w:val="-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Form</w:t>
            </w:r>
            <w:r>
              <w:rPr>
                <w:spacing w:val="-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AOC</w:t>
            </w:r>
            <w:r>
              <w:rPr>
                <w:spacing w:val="-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4,</w:t>
            </w:r>
            <w:r>
              <w:rPr>
                <w:spacing w:val="-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ADT</w:t>
            </w:r>
            <w:r>
              <w:rPr>
                <w:spacing w:val="-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1</w:t>
            </w:r>
            <w:r>
              <w:rPr>
                <w:spacing w:val="-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and</w:t>
            </w:r>
            <w:r>
              <w:rPr>
                <w:spacing w:val="-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MGT</w:t>
            </w:r>
            <w:r>
              <w:rPr>
                <w:spacing w:val="-7"/>
                <w:w w:val="90"/>
                <w:sz w:val="22"/>
              </w:rPr>
              <w:t> </w:t>
            </w:r>
            <w:r>
              <w:rPr>
                <w:spacing w:val="-10"/>
                <w:w w:val="90"/>
                <w:sz w:val="22"/>
              </w:rPr>
              <w:t>7</w:t>
            </w:r>
          </w:p>
        </w:tc>
      </w:tr>
      <w:tr>
        <w:trPr>
          <w:trHeight w:val="458" w:hRule="atLeast"/>
        </w:trPr>
        <w:tc>
          <w:tcPr>
            <w:tcW w:w="10210" w:type="dxa"/>
            <w:gridSpan w:val="3"/>
            <w:shd w:val="clear" w:color="auto" w:fill="A6A6A6"/>
          </w:tcPr>
          <w:p>
            <w:pPr>
              <w:pStyle w:val="TableParagraph"/>
              <w:spacing w:before="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CERTIFICATIONS</w:t>
            </w:r>
          </w:p>
        </w:tc>
      </w:tr>
      <w:tr>
        <w:trPr>
          <w:trHeight w:val="491" w:hRule="atLeast"/>
        </w:trPr>
        <w:tc>
          <w:tcPr>
            <w:tcW w:w="10210" w:type="dxa"/>
            <w:gridSpan w:val="3"/>
            <w:shd w:val="clear" w:color="auto" w:fill="D9D9D9"/>
          </w:tcPr>
          <w:p>
            <w:pPr>
              <w:pStyle w:val="TableParagraph"/>
              <w:spacing w:before="2"/>
              <w:rPr>
                <w:rFonts w:ascii="Comic Sans MS"/>
                <w:b/>
                <w:sz w:val="22"/>
              </w:rPr>
            </w:pPr>
            <w:r>
              <w:rPr>
                <w:rFonts w:ascii="Comic Sans MS"/>
                <w:b/>
                <w:sz w:val="22"/>
              </w:rPr>
              <w:t>Course</w:t>
            </w:r>
            <w:r>
              <w:rPr>
                <w:rFonts w:ascii="Comic Sans MS"/>
                <w:b/>
                <w:spacing w:val="-6"/>
                <w:sz w:val="22"/>
              </w:rPr>
              <w:t> </w:t>
            </w:r>
            <w:r>
              <w:rPr>
                <w:rFonts w:ascii="Comic Sans MS"/>
                <w:b/>
                <w:sz w:val="22"/>
              </w:rPr>
              <w:t>on</w:t>
            </w:r>
            <w:r>
              <w:rPr>
                <w:rFonts w:ascii="Comic Sans MS"/>
                <w:b/>
                <w:spacing w:val="-6"/>
                <w:sz w:val="22"/>
              </w:rPr>
              <w:t> </w:t>
            </w:r>
            <w:r>
              <w:rPr>
                <w:rFonts w:ascii="Comic Sans MS"/>
                <w:b/>
                <w:sz w:val="22"/>
              </w:rPr>
              <w:t>Computer</w:t>
            </w:r>
            <w:r>
              <w:rPr>
                <w:rFonts w:ascii="Comic Sans MS"/>
                <w:b/>
                <w:spacing w:val="-6"/>
                <w:sz w:val="22"/>
              </w:rPr>
              <w:t> </w:t>
            </w:r>
            <w:r>
              <w:rPr>
                <w:rFonts w:ascii="Comic Sans MS"/>
                <w:b/>
                <w:sz w:val="22"/>
              </w:rPr>
              <w:t>Concepts</w:t>
            </w:r>
            <w:r>
              <w:rPr>
                <w:rFonts w:ascii="Comic Sans MS"/>
                <w:b/>
                <w:spacing w:val="-6"/>
                <w:sz w:val="22"/>
              </w:rPr>
              <w:t> </w:t>
            </w:r>
            <w:r>
              <w:rPr>
                <w:rFonts w:ascii="Comic Sans MS"/>
                <w:b/>
                <w:spacing w:val="-4"/>
                <w:sz w:val="22"/>
              </w:rPr>
              <w:t>(CCC)</w:t>
            </w:r>
          </w:p>
        </w:tc>
      </w:tr>
      <w:tr>
        <w:trPr>
          <w:trHeight w:val="1087" w:hRule="atLeast"/>
        </w:trPr>
        <w:tc>
          <w:tcPr>
            <w:tcW w:w="10210" w:type="dxa"/>
            <w:gridSpan w:val="3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468" w:val="left" w:leader="none"/>
              </w:tabs>
              <w:spacing w:line="228" w:lineRule="auto" w:before="3" w:after="0"/>
              <w:ind w:left="468" w:right="97" w:hanging="361"/>
              <w:jc w:val="left"/>
              <w:rPr>
                <w:rFonts w:ascii="Wingdings" w:hAnsi="Wingdings"/>
                <w:sz w:val="22"/>
              </w:rPr>
            </w:pPr>
            <w:r>
              <w:rPr>
                <w:w w:val="90"/>
                <w:sz w:val="22"/>
              </w:rPr>
              <w:t>Completed</w:t>
            </w:r>
            <w:r>
              <w:rPr>
                <w:spacing w:val="-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Course</w:t>
            </w:r>
            <w:r>
              <w:rPr>
                <w:spacing w:val="-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on</w:t>
            </w:r>
            <w:r>
              <w:rPr>
                <w:spacing w:val="-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Computer</w:t>
            </w:r>
            <w:r>
              <w:rPr>
                <w:spacing w:val="-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Concepts</w:t>
            </w:r>
            <w:r>
              <w:rPr>
                <w:spacing w:val="-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(CCC)</w:t>
            </w:r>
            <w:r>
              <w:rPr>
                <w:spacing w:val="-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in</w:t>
            </w:r>
            <w:r>
              <w:rPr>
                <w:spacing w:val="-4"/>
                <w:w w:val="90"/>
                <w:sz w:val="22"/>
              </w:rPr>
              <w:t> </w:t>
            </w:r>
            <w:r>
              <w:rPr>
                <w:rFonts w:ascii="Liberation Sans Narrow" w:hAnsi="Liberation Sans Narrow"/>
                <w:i/>
                <w:w w:val="90"/>
                <w:sz w:val="22"/>
              </w:rPr>
              <w:t>2020</w:t>
            </w:r>
            <w:r>
              <w:rPr>
                <w:rFonts w:ascii="Liberation Sans Narrow" w:hAnsi="Liberation Sans Narrow"/>
                <w:i/>
                <w:sz w:val="22"/>
              </w:rPr>
              <w:t> </w:t>
            </w:r>
            <w:r>
              <w:rPr>
                <w:w w:val="90"/>
                <w:sz w:val="22"/>
              </w:rPr>
              <w:t>from</w:t>
            </w:r>
            <w:r>
              <w:rPr>
                <w:spacing w:val="-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National</w:t>
            </w:r>
            <w:r>
              <w:rPr>
                <w:spacing w:val="-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Institute</w:t>
            </w:r>
            <w:r>
              <w:rPr>
                <w:spacing w:val="-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of</w:t>
            </w:r>
            <w:r>
              <w:rPr>
                <w:spacing w:val="-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Electronics</w:t>
            </w:r>
            <w:r>
              <w:rPr>
                <w:spacing w:val="-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And</w:t>
            </w:r>
            <w:r>
              <w:rPr>
                <w:spacing w:val="-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Information Technology (NIELIT) with Grade C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67" w:val="left" w:leader="none"/>
              </w:tabs>
              <w:spacing w:line="240" w:lineRule="auto" w:before="7" w:after="0"/>
              <w:ind w:left="467" w:right="0" w:hanging="360"/>
              <w:jc w:val="left"/>
              <w:rPr>
                <w:rFonts w:ascii="Wingdings" w:hAnsi="Wingdings"/>
                <w:sz w:val="28"/>
              </w:rPr>
            </w:pPr>
            <w:r>
              <w:rPr>
                <w:w w:val="90"/>
                <w:sz w:val="22"/>
              </w:rPr>
              <w:t>Having</w:t>
            </w:r>
            <w:r>
              <w:rPr>
                <w:spacing w:val="-6"/>
                <w:sz w:val="22"/>
              </w:rPr>
              <w:t> </w:t>
            </w:r>
            <w:r>
              <w:rPr>
                <w:w w:val="90"/>
                <w:sz w:val="22"/>
              </w:rPr>
              <w:t>strong</w:t>
            </w:r>
            <w:r>
              <w:rPr>
                <w:spacing w:val="-6"/>
                <w:sz w:val="22"/>
              </w:rPr>
              <w:t> </w:t>
            </w:r>
            <w:r>
              <w:rPr>
                <w:w w:val="90"/>
                <w:sz w:val="22"/>
              </w:rPr>
              <w:t>knowledge</w:t>
            </w:r>
            <w:r>
              <w:rPr>
                <w:spacing w:val="-6"/>
                <w:sz w:val="22"/>
              </w:rPr>
              <w:t> </w:t>
            </w:r>
            <w:r>
              <w:rPr>
                <w:w w:val="90"/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w w:val="90"/>
                <w:sz w:val="22"/>
              </w:rPr>
              <w:t>MS</w:t>
            </w:r>
            <w:r>
              <w:rPr>
                <w:spacing w:val="-6"/>
                <w:sz w:val="22"/>
              </w:rPr>
              <w:t> </w:t>
            </w:r>
            <w:r>
              <w:rPr>
                <w:w w:val="90"/>
                <w:sz w:val="22"/>
              </w:rPr>
              <w:t>Word,</w:t>
            </w:r>
            <w:r>
              <w:rPr>
                <w:spacing w:val="-6"/>
                <w:sz w:val="22"/>
              </w:rPr>
              <w:t> </w:t>
            </w:r>
            <w:r>
              <w:rPr>
                <w:w w:val="90"/>
                <w:sz w:val="22"/>
              </w:rPr>
              <w:t>MS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Excel,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MS</w:t>
            </w:r>
            <w:r>
              <w:rPr>
                <w:spacing w:val="-6"/>
                <w:sz w:val="22"/>
              </w:rPr>
              <w:t> </w:t>
            </w:r>
            <w:r>
              <w:rPr>
                <w:w w:val="90"/>
                <w:sz w:val="22"/>
              </w:rPr>
              <w:t>PowerPoint,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video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editing</w:t>
            </w:r>
            <w:r>
              <w:rPr>
                <w:spacing w:val="-6"/>
                <w:sz w:val="22"/>
              </w:rPr>
              <w:t> </w:t>
            </w:r>
            <w:r>
              <w:rPr>
                <w:w w:val="90"/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w w:val="90"/>
                <w:sz w:val="22"/>
              </w:rPr>
              <w:t>recording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softwares</w:t>
            </w:r>
          </w:p>
        </w:tc>
      </w:tr>
      <w:tr>
        <w:trPr>
          <w:trHeight w:val="457" w:hRule="atLeast"/>
        </w:trPr>
        <w:tc>
          <w:tcPr>
            <w:tcW w:w="10210" w:type="dxa"/>
            <w:gridSpan w:val="3"/>
            <w:shd w:val="clear" w:color="auto" w:fill="A6A6A6"/>
          </w:tcPr>
          <w:p>
            <w:pPr>
              <w:pStyle w:val="TableParagraph"/>
              <w:spacing w:line="275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CO-CURRICULAR</w:t>
            </w:r>
            <w:r>
              <w:rPr>
                <w:rFonts w:ascii="Times New Roman"/>
                <w:b/>
                <w:spacing w:val="-4"/>
                <w:sz w:val="24"/>
              </w:rPr>
              <w:t> </w:t>
            </w:r>
            <w:r>
              <w:rPr>
                <w:rFonts w:ascii="Times New Roman"/>
                <w:b/>
                <w:spacing w:val="-2"/>
                <w:sz w:val="24"/>
              </w:rPr>
              <w:t>ACHEVEMENTS</w:t>
            </w:r>
          </w:p>
        </w:tc>
      </w:tr>
      <w:tr>
        <w:trPr>
          <w:trHeight w:val="544" w:hRule="atLeast"/>
        </w:trPr>
        <w:tc>
          <w:tcPr>
            <w:tcW w:w="10210" w:type="dxa"/>
            <w:gridSpan w:val="3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467" w:val="left" w:leader="none"/>
              </w:tabs>
              <w:spacing w:line="246" w:lineRule="exact" w:before="0" w:after="0"/>
              <w:ind w:left="467" w:right="0" w:hanging="360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Participated</w:t>
            </w:r>
            <w:r>
              <w:rPr>
                <w:spacing w:val="-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as</w:t>
            </w:r>
            <w:r>
              <w:rPr>
                <w:spacing w:val="-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a</w:t>
            </w:r>
            <w:r>
              <w:rPr>
                <w:spacing w:val="-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volunteer</w:t>
            </w:r>
            <w:r>
              <w:rPr>
                <w:spacing w:val="-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in</w:t>
            </w:r>
            <w:r>
              <w:rPr>
                <w:spacing w:val="-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the</w:t>
            </w:r>
            <w:r>
              <w:rPr>
                <w:spacing w:val="-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Mass</w:t>
            </w:r>
            <w:r>
              <w:rPr>
                <w:spacing w:val="-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Awareness</w:t>
            </w:r>
            <w:r>
              <w:rPr>
                <w:spacing w:val="-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Campaign</w:t>
            </w:r>
            <w:r>
              <w:rPr>
                <w:spacing w:val="-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Against</w:t>
            </w:r>
            <w:r>
              <w:rPr>
                <w:spacing w:val="-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Aids/Cancer</w:t>
            </w:r>
            <w:r>
              <w:rPr>
                <w:spacing w:val="-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in</w:t>
            </w:r>
            <w:r>
              <w:rPr>
                <w:spacing w:val="-6"/>
                <w:w w:val="90"/>
                <w:sz w:val="22"/>
              </w:rPr>
              <w:t> </w:t>
            </w:r>
            <w:r>
              <w:rPr>
                <w:spacing w:val="-4"/>
                <w:w w:val="90"/>
                <w:sz w:val="22"/>
              </w:rPr>
              <w:t>2012</w:t>
            </w:r>
          </w:p>
        </w:tc>
      </w:tr>
      <w:tr>
        <w:trPr>
          <w:trHeight w:val="458" w:hRule="atLeast"/>
        </w:trPr>
        <w:tc>
          <w:tcPr>
            <w:tcW w:w="10210" w:type="dxa"/>
            <w:gridSpan w:val="3"/>
            <w:tcBorders>
              <w:bottom w:val="double" w:sz="4" w:space="0" w:color="000000"/>
            </w:tcBorders>
            <w:shd w:val="clear" w:color="auto" w:fill="A6A6A6"/>
          </w:tcPr>
          <w:p>
            <w:pPr>
              <w:pStyle w:val="TableParagraph"/>
              <w:spacing w:line="275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EDUCATION</w:t>
            </w:r>
          </w:p>
        </w:tc>
      </w:tr>
      <w:tr>
        <w:trPr>
          <w:trHeight w:val="511" w:hRule="atLeast"/>
        </w:trPr>
        <w:tc>
          <w:tcPr>
            <w:tcW w:w="1400" w:type="dxa"/>
            <w:tcBorders>
              <w:top w:val="double" w:sz="4" w:space="0" w:color="000000"/>
            </w:tcBorders>
            <w:shd w:val="clear" w:color="auto" w:fill="D9D9D9"/>
          </w:tcPr>
          <w:p>
            <w:pPr>
              <w:pStyle w:val="TableParagraph"/>
              <w:spacing w:before="22"/>
              <w:ind w:left="110"/>
              <w:rPr>
                <w:rFonts w:ascii="Comic Sans MS"/>
                <w:b/>
                <w:i/>
                <w:sz w:val="22"/>
              </w:rPr>
            </w:pPr>
            <w:r>
              <w:rPr>
                <w:rFonts w:ascii="Comic Sans MS"/>
                <w:b/>
                <w:i/>
                <w:spacing w:val="-2"/>
                <w:sz w:val="22"/>
              </w:rPr>
              <w:t>Degree</w:t>
            </w:r>
          </w:p>
        </w:tc>
        <w:tc>
          <w:tcPr>
            <w:tcW w:w="1575" w:type="dxa"/>
            <w:tcBorders>
              <w:top w:val="double" w:sz="4" w:space="0" w:color="000000"/>
            </w:tcBorders>
            <w:shd w:val="clear" w:color="auto" w:fill="D9D9D9"/>
          </w:tcPr>
          <w:p>
            <w:pPr>
              <w:pStyle w:val="TableParagraph"/>
              <w:spacing w:before="22"/>
              <w:ind w:left="0" w:right="18"/>
              <w:jc w:val="center"/>
              <w:rPr>
                <w:rFonts w:ascii="Comic Sans MS"/>
                <w:b/>
                <w:i/>
                <w:sz w:val="22"/>
              </w:rPr>
            </w:pPr>
            <w:r>
              <w:rPr>
                <w:rFonts w:ascii="Comic Sans MS"/>
                <w:b/>
                <w:i/>
                <w:sz w:val="22"/>
              </w:rPr>
              <w:t>Passing</w:t>
            </w:r>
            <w:r>
              <w:rPr>
                <w:rFonts w:ascii="Comic Sans MS"/>
                <w:b/>
                <w:i/>
                <w:spacing w:val="-7"/>
                <w:sz w:val="22"/>
              </w:rPr>
              <w:t> </w:t>
            </w:r>
            <w:r>
              <w:rPr>
                <w:rFonts w:ascii="Comic Sans MS"/>
                <w:b/>
                <w:i/>
                <w:spacing w:val="-4"/>
                <w:sz w:val="22"/>
              </w:rPr>
              <w:t>Year</w:t>
            </w:r>
          </w:p>
        </w:tc>
        <w:tc>
          <w:tcPr>
            <w:tcW w:w="7235" w:type="dxa"/>
            <w:tcBorders>
              <w:top w:val="double" w:sz="4" w:space="0" w:color="000000"/>
            </w:tcBorders>
            <w:shd w:val="clear" w:color="auto" w:fill="D9D9D9"/>
          </w:tcPr>
          <w:p>
            <w:pPr>
              <w:pStyle w:val="TableParagraph"/>
              <w:spacing w:before="22"/>
              <w:ind w:left="0" w:right="185"/>
              <w:jc w:val="center"/>
              <w:rPr>
                <w:rFonts w:ascii="Comic Sans MS"/>
                <w:b/>
                <w:i/>
                <w:sz w:val="22"/>
              </w:rPr>
            </w:pPr>
            <w:r>
              <w:rPr>
                <w:rFonts w:ascii="Comic Sans MS"/>
                <w:b/>
                <w:i/>
                <w:sz w:val="22"/>
              </w:rPr>
              <w:t>Name</w:t>
            </w:r>
            <w:r>
              <w:rPr>
                <w:rFonts w:ascii="Comic Sans MS"/>
                <w:b/>
                <w:i/>
                <w:spacing w:val="-3"/>
                <w:sz w:val="22"/>
              </w:rPr>
              <w:t> </w:t>
            </w:r>
            <w:r>
              <w:rPr>
                <w:rFonts w:ascii="Comic Sans MS"/>
                <w:b/>
                <w:i/>
                <w:sz w:val="22"/>
              </w:rPr>
              <w:t>of</w:t>
            </w:r>
            <w:r>
              <w:rPr>
                <w:rFonts w:ascii="Comic Sans MS"/>
                <w:b/>
                <w:i/>
                <w:spacing w:val="-1"/>
                <w:sz w:val="22"/>
              </w:rPr>
              <w:t> </w:t>
            </w:r>
            <w:r>
              <w:rPr>
                <w:rFonts w:ascii="Comic Sans MS"/>
                <w:b/>
                <w:i/>
                <w:sz w:val="22"/>
              </w:rPr>
              <w:t>the</w:t>
            </w:r>
            <w:r>
              <w:rPr>
                <w:rFonts w:ascii="Comic Sans MS"/>
                <w:b/>
                <w:i/>
                <w:spacing w:val="-5"/>
                <w:sz w:val="22"/>
              </w:rPr>
              <w:t> </w:t>
            </w:r>
            <w:r>
              <w:rPr>
                <w:rFonts w:ascii="Comic Sans MS"/>
                <w:b/>
                <w:i/>
                <w:spacing w:val="-2"/>
                <w:sz w:val="22"/>
              </w:rPr>
              <w:t>University</w:t>
            </w:r>
          </w:p>
        </w:tc>
      </w:tr>
      <w:tr>
        <w:trPr>
          <w:trHeight w:val="439" w:hRule="atLeast"/>
        </w:trPr>
        <w:tc>
          <w:tcPr>
            <w:tcW w:w="1400" w:type="dxa"/>
          </w:tcPr>
          <w:p>
            <w:pPr>
              <w:pStyle w:val="TableParagraph"/>
              <w:spacing w:before="2"/>
              <w:ind w:left="110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B.Com</w:t>
            </w:r>
          </w:p>
        </w:tc>
        <w:tc>
          <w:tcPr>
            <w:tcW w:w="1575" w:type="dxa"/>
          </w:tcPr>
          <w:p>
            <w:pPr>
              <w:pStyle w:val="TableParagraph"/>
              <w:spacing w:before="2"/>
              <w:ind w:left="0" w:right="13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2019</w:t>
            </w:r>
          </w:p>
        </w:tc>
        <w:tc>
          <w:tcPr>
            <w:tcW w:w="7235" w:type="dxa"/>
          </w:tcPr>
          <w:p>
            <w:pPr>
              <w:pStyle w:val="TableParagraph"/>
              <w:spacing w:before="2"/>
              <w:rPr>
                <w:sz w:val="22"/>
              </w:rPr>
            </w:pPr>
            <w:r>
              <w:rPr>
                <w:w w:val="90"/>
                <w:sz w:val="22"/>
              </w:rPr>
              <w:t>Prayagraj</w:t>
            </w:r>
            <w:r>
              <w:rPr>
                <w:spacing w:val="-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State</w:t>
            </w:r>
            <w:r>
              <w:rPr>
                <w:spacing w:val="-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University,</w:t>
            </w:r>
            <w:r>
              <w:rPr>
                <w:spacing w:val="-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Uttar</w:t>
            </w:r>
            <w:r>
              <w:rPr>
                <w:spacing w:val="-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Pradesh,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India</w:t>
            </w:r>
          </w:p>
        </w:tc>
      </w:tr>
      <w:tr>
        <w:trPr>
          <w:trHeight w:val="462" w:hRule="atLeast"/>
        </w:trPr>
        <w:tc>
          <w:tcPr>
            <w:tcW w:w="1400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10+2</w:t>
            </w:r>
          </w:p>
        </w:tc>
        <w:tc>
          <w:tcPr>
            <w:tcW w:w="1575" w:type="dxa"/>
          </w:tcPr>
          <w:p>
            <w:pPr>
              <w:pStyle w:val="TableParagraph"/>
              <w:ind w:left="0" w:right="13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72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w w:val="90"/>
                <w:sz w:val="22"/>
              </w:rPr>
              <w:t>Maharshi</w:t>
            </w:r>
            <w:r>
              <w:rPr>
                <w:spacing w:val="2"/>
                <w:sz w:val="22"/>
              </w:rPr>
              <w:t> </w:t>
            </w:r>
            <w:r>
              <w:rPr>
                <w:w w:val="90"/>
                <w:sz w:val="22"/>
              </w:rPr>
              <w:t>Patanjali</w:t>
            </w:r>
            <w:r>
              <w:rPr>
                <w:spacing w:val="3"/>
                <w:sz w:val="22"/>
              </w:rPr>
              <w:t> </w:t>
            </w:r>
            <w:r>
              <w:rPr>
                <w:w w:val="90"/>
                <w:sz w:val="22"/>
              </w:rPr>
              <w:t>Vidya</w:t>
            </w:r>
            <w:r>
              <w:rPr>
                <w:spacing w:val="4"/>
                <w:sz w:val="22"/>
              </w:rPr>
              <w:t> </w:t>
            </w:r>
            <w:r>
              <w:rPr>
                <w:w w:val="90"/>
                <w:sz w:val="22"/>
              </w:rPr>
              <w:t>Mandir,</w:t>
            </w:r>
            <w:r>
              <w:rPr>
                <w:spacing w:val="3"/>
                <w:sz w:val="22"/>
              </w:rPr>
              <w:t> </w:t>
            </w:r>
            <w:r>
              <w:rPr>
                <w:w w:val="90"/>
                <w:sz w:val="22"/>
              </w:rPr>
              <w:t>Prayagraj,</w:t>
            </w:r>
            <w:r>
              <w:rPr>
                <w:spacing w:val="3"/>
                <w:sz w:val="22"/>
              </w:rPr>
              <w:t> </w:t>
            </w:r>
            <w:r>
              <w:rPr>
                <w:w w:val="90"/>
                <w:sz w:val="22"/>
              </w:rPr>
              <w:t>Uttar</w:t>
            </w:r>
            <w:r>
              <w:rPr>
                <w:spacing w:val="5"/>
                <w:sz w:val="22"/>
              </w:rPr>
              <w:t> </w:t>
            </w:r>
            <w:r>
              <w:rPr>
                <w:w w:val="90"/>
                <w:sz w:val="22"/>
              </w:rPr>
              <w:t>Pradesh,</w:t>
            </w:r>
            <w:r>
              <w:rPr>
                <w:spacing w:val="2"/>
                <w:sz w:val="22"/>
              </w:rPr>
              <w:t> </w:t>
            </w:r>
            <w:r>
              <w:rPr>
                <w:w w:val="90"/>
                <w:sz w:val="22"/>
              </w:rPr>
              <w:t>India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(CBSE)</w:t>
            </w:r>
          </w:p>
        </w:tc>
      </w:tr>
      <w:tr>
        <w:trPr>
          <w:trHeight w:val="503" w:hRule="atLeast"/>
        </w:trPr>
        <w:tc>
          <w:tcPr>
            <w:tcW w:w="1400" w:type="dxa"/>
          </w:tcPr>
          <w:p>
            <w:pPr>
              <w:pStyle w:val="TableParagraph"/>
              <w:spacing w:line="252" w:lineRule="exact"/>
              <w:ind w:left="110"/>
              <w:rPr>
                <w:sz w:val="14"/>
              </w:rPr>
            </w:pPr>
            <w:r>
              <w:rPr>
                <w:spacing w:val="-4"/>
                <w:position w:val="-4"/>
                <w:sz w:val="22"/>
              </w:rPr>
              <w:t>10</w:t>
            </w:r>
            <w:r>
              <w:rPr>
                <w:spacing w:val="-4"/>
                <w:sz w:val="14"/>
              </w:rPr>
              <w:t>th</w:t>
            </w:r>
          </w:p>
        </w:tc>
        <w:tc>
          <w:tcPr>
            <w:tcW w:w="1575" w:type="dxa"/>
          </w:tcPr>
          <w:p>
            <w:pPr>
              <w:pStyle w:val="TableParagraph"/>
              <w:ind w:left="0" w:right="13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2014</w:t>
            </w:r>
          </w:p>
        </w:tc>
        <w:tc>
          <w:tcPr>
            <w:tcW w:w="72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w w:val="90"/>
                <w:sz w:val="22"/>
              </w:rPr>
              <w:t>Maharshi</w:t>
            </w:r>
            <w:r>
              <w:rPr>
                <w:spacing w:val="2"/>
                <w:sz w:val="22"/>
              </w:rPr>
              <w:t> </w:t>
            </w:r>
            <w:r>
              <w:rPr>
                <w:w w:val="90"/>
                <w:sz w:val="22"/>
              </w:rPr>
              <w:t>Patanjali</w:t>
            </w:r>
            <w:r>
              <w:rPr>
                <w:spacing w:val="3"/>
                <w:sz w:val="22"/>
              </w:rPr>
              <w:t> </w:t>
            </w:r>
            <w:r>
              <w:rPr>
                <w:w w:val="90"/>
                <w:sz w:val="22"/>
              </w:rPr>
              <w:t>Vidya</w:t>
            </w:r>
            <w:r>
              <w:rPr>
                <w:spacing w:val="4"/>
                <w:sz w:val="22"/>
              </w:rPr>
              <w:t> </w:t>
            </w:r>
            <w:r>
              <w:rPr>
                <w:w w:val="90"/>
                <w:sz w:val="22"/>
              </w:rPr>
              <w:t>Mandir,</w:t>
            </w:r>
            <w:r>
              <w:rPr>
                <w:spacing w:val="3"/>
                <w:sz w:val="22"/>
              </w:rPr>
              <w:t> </w:t>
            </w:r>
            <w:r>
              <w:rPr>
                <w:w w:val="90"/>
                <w:sz w:val="22"/>
              </w:rPr>
              <w:t>Prayagraj,</w:t>
            </w:r>
            <w:r>
              <w:rPr>
                <w:spacing w:val="3"/>
                <w:sz w:val="22"/>
              </w:rPr>
              <w:t> </w:t>
            </w:r>
            <w:r>
              <w:rPr>
                <w:w w:val="90"/>
                <w:sz w:val="22"/>
              </w:rPr>
              <w:t>Uttar</w:t>
            </w:r>
            <w:r>
              <w:rPr>
                <w:spacing w:val="5"/>
                <w:sz w:val="22"/>
              </w:rPr>
              <w:t> </w:t>
            </w:r>
            <w:r>
              <w:rPr>
                <w:w w:val="90"/>
                <w:sz w:val="22"/>
              </w:rPr>
              <w:t>Pradesh,</w:t>
            </w:r>
            <w:r>
              <w:rPr>
                <w:spacing w:val="2"/>
                <w:sz w:val="22"/>
              </w:rPr>
              <w:t> </w:t>
            </w:r>
            <w:r>
              <w:rPr>
                <w:w w:val="90"/>
                <w:sz w:val="22"/>
              </w:rPr>
              <w:t>India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(CBSE)</w:t>
            </w:r>
          </w:p>
        </w:tc>
      </w:tr>
    </w:tbl>
    <w:sectPr>
      <w:type w:val="continuous"/>
      <w:pgSz w:w="12240" w:h="15840"/>
      <w:pgMar w:top="1400" w:bottom="280" w:left="900" w:right="9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Georgia">
    <w:altName w:val="Georgia"/>
    <w:charset w:val="0"/>
    <w:family w:val="roman"/>
    <w:pitch w:val="variable"/>
  </w:font>
  <w:font w:name="Comic Sans MS">
    <w:altName w:val="Comic Sans MS"/>
    <w:charset w:val="0"/>
    <w:family w:val="script"/>
    <w:pitch w:val="variable"/>
  </w:font>
  <w:font w:name="Wingdings">
    <w:altName w:val="Wingdings"/>
    <w:charset w:val="2"/>
    <w:family w:val="auto"/>
    <w:pitch w:val="variable"/>
  </w:font>
  <w:font w:name="Liberation Sans Narrow">
    <w:altName w:val="Liberation Sans Narrow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"/>
      <w:lvlJc w:val="left"/>
      <w:pPr>
        <w:ind w:left="468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2" w:hanging="3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"/>
      <w:lvlJc w:val="left"/>
      <w:pPr>
        <w:ind w:left="468" w:hanging="361"/>
      </w:pPr>
      <w:rPr>
        <w:rFonts w:hint="default" w:ascii="Wingdings" w:hAnsi="Wingdings" w:eastAsia="Wingdings" w:cs="Wingdings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2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"/>
      <w:lvlJc w:val="left"/>
      <w:pPr>
        <w:ind w:left="468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2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"/>
      <w:lvlJc w:val="left"/>
      <w:pPr>
        <w:ind w:left="468" w:hanging="361"/>
      </w:pPr>
      <w:rPr>
        <w:rFonts w:hint="default" w:ascii="Wingdings" w:hAnsi="Wingdings" w:eastAsia="Wingdings" w:cs="Wingdings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2" w:hanging="361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5"/>
    </w:pPr>
    <w:rPr>
      <w:rFonts w:ascii="Georgia" w:hAnsi="Georgia" w:eastAsia="Georgia" w:cs="Georgia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devansh841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2024-11-02T12:58:10Z</dcterms:created>
  <dcterms:modified xsi:type="dcterms:W3CDTF">2024-11-02T12:58:10Z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2024-11-02T00:00:00Z</vt:filetime>
  </property>
  <property fmtid="{D5CDD505-2E9C-101B-9397-08002B2CF9AE}" pid="5" name="Producer">
    <vt:lpwstr>3-Heights(TM) PDF Security Shell 4.8.25.2 (http://www.pdf-tools.com)</vt:lpwstr>
  </property>
</Properties>
</file>