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24"/>
        <w:rPr/>
      </w:pPr>
      <w:r w:rsidDel="00000000" w:rsidR="00000000" w:rsidRPr="00000000">
        <w:rPr>
          <w:rtl w:val="0"/>
        </w:rPr>
        <w:t xml:space="preserve">SHAILENDRA RAJPUT</w:t>
      </w:r>
    </w:p>
    <w:p w:rsidR="00000000" w:rsidDel="00000000" w:rsidP="00000000" w:rsidRDefault="00000000" w:rsidRPr="00000000" w14:paraId="00000002">
      <w:pPr>
        <w:pStyle w:val="Heading2"/>
        <w:tabs>
          <w:tab w:val="left" w:leader="none" w:pos="1128"/>
        </w:tabs>
        <w:spacing w:before="34" w:line="388" w:lineRule="auto"/>
        <w:ind w:left="224" w:right="4956" w:firstLine="166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Email</w:t>
        <w:tab/>
        <w:t xml:space="preserve">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Shaielendrarajput@gmail.com</w:t>
        </w:r>
      </w:hyperlink>
      <w:r w:rsidDel="00000000" w:rsidR="00000000" w:rsidRPr="00000000">
        <w:rPr>
          <w:color w:val="0000ff"/>
          <w:u w:val="none"/>
          <w:rtl w:val="0"/>
        </w:rPr>
        <w:t xml:space="preserve"> </w:t>
      </w:r>
      <w:r w:rsidDel="00000000" w:rsidR="00000000" w:rsidRPr="00000000">
        <w:rPr>
          <w:u w:val="none"/>
          <w:rtl w:val="0"/>
        </w:rPr>
        <w:t xml:space="preserve">Contact : +91-7987470981</w:t>
      </w:r>
    </w:p>
    <w:p w:rsidR="00000000" w:rsidDel="00000000" w:rsidP="00000000" w:rsidRDefault="00000000" w:rsidRPr="00000000" w14:paraId="00000003">
      <w:pPr>
        <w:spacing w:before="6" w:lineRule="auto"/>
        <w:ind w:left="19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: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https://www.linkedin.com/in/shailendra-rajput-469116135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WORK EXPERIENCE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355" w:lineRule="auto"/>
        <w:ind w:left="860" w:right="5346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Legal Assistant ( 2 years ) </w:t>
      </w:r>
      <w:r w:rsidDel="00000000" w:rsidR="00000000" w:rsidRPr="00000000">
        <w:rPr>
          <w:sz w:val="22"/>
          <w:szCs w:val="22"/>
          <w:rtl w:val="0"/>
        </w:rPr>
        <w:t xml:space="preserve">Under – Advocate Kailash Kirar (District court, Vidisha)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67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 clients in administrative hearings.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70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Appearing in court to argue motions and defend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67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Advising clients on business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68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legal documents with the court.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70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up to date with changes in the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6"/>
        </w:tabs>
        <w:spacing w:after="0" w:before="67" w:line="240" w:lineRule="auto"/>
        <w:ind w:left="896" w:right="0" w:hanging="41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strategies to resolve legal disputes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1" w:lineRule="auto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INTERNSHIP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72"/>
        </w:tabs>
        <w:spacing w:after="0" w:before="1" w:line="266" w:lineRule="auto"/>
        <w:ind w:left="846" w:right="10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Mr. V.K. Bhardwaj, Senior Advocate, High Court, Gwalior, Madhya Pradesh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February/2019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Learnt about the filing of Writs. Also undertook research work on various topics which were assigned. Learnt key procedures to keep in mind while drafting petitions.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62"/>
          <w:tab w:val="left" w:leader="none" w:pos="8225"/>
        </w:tabs>
        <w:spacing w:after="0" w:before="0" w:line="268" w:lineRule="auto"/>
        <w:ind w:left="846" w:right="10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J.S. Advocates and Legal Consultants, Legal Firm, Bengaluru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June/2018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a variety of works such as making of annexure, drafting of awards and claim petitions and the likes.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15" w:lineRule="auto"/>
        <w:ind w:left="865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learnt about arbitration and the law pertaining to it. Read case files and prepared notes.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2"/>
          <w:tab w:val="left" w:leader="none" w:pos="888"/>
          <w:tab w:val="left" w:leader="none" w:pos="8313"/>
        </w:tabs>
        <w:spacing w:after="0" w:before="0" w:line="240" w:lineRule="auto"/>
        <w:ind w:left="888" w:right="0" w:hanging="403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Mr. G.S. Sharma, Advocate, High Court, Gwalior, Madhya Pradesh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July2017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66" w:lineRule="auto"/>
        <w:ind w:left="846" w:right="102" w:firstLine="25.99999999999994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420" w:left="1300" w:right="146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briefs on cases attended in the court. Gained knowledge about the various procedure and processes followed in the High court. Closely observed the drafting process.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MOOT COURT EXPERIENCE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9"/>
        </w:tabs>
        <w:spacing w:after="0" w:before="0" w:line="240" w:lineRule="auto"/>
        <w:ind w:left="869" w:right="0" w:hanging="376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Adjudged finalist in Inter Moot Court Competition on Criminal Law at LPU, Punjab.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6"/>
        </w:tabs>
        <w:spacing w:after="0" w:before="105" w:line="240" w:lineRule="auto"/>
        <w:ind w:left="886" w:right="0" w:hanging="40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as Researcher in Intra-School Moot Court Competition on Family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1" w:lineRule="auto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QUALIFICATIONS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2"/>
        </w:tabs>
        <w:spacing w:after="0" w:before="1" w:line="240" w:lineRule="auto"/>
        <w:ind w:left="812" w:right="0" w:hanging="437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In Arts And Laws,(Hons)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81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Lovely Professional University, Punjab</w:t>
      </w:r>
    </w:p>
    <w:p w:rsidR="00000000" w:rsidDel="00000000" w:rsidP="00000000" w:rsidRDefault="00000000" w:rsidRPr="00000000" w14:paraId="0000002C">
      <w:pPr>
        <w:spacing w:before="52" w:lineRule="auto"/>
        <w:ind w:left="788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CGPA : 8.55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CERTIFICATIONS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1885"/>
          <w:tab w:val="left" w:leader="none" w:pos="2324"/>
          <w:tab w:val="left" w:leader="none" w:pos="3455"/>
          <w:tab w:val="left" w:leader="none" w:pos="4763"/>
          <w:tab w:val="left" w:leader="none" w:pos="5807"/>
          <w:tab w:val="left" w:leader="none" w:pos="6503"/>
          <w:tab w:val="left" w:leader="none" w:pos="7668"/>
          <w:tab w:val="left" w:leader="none" w:pos="8623"/>
        </w:tabs>
        <w:spacing w:after="0" w:before="0" w:line="302" w:lineRule="auto"/>
        <w:ind w:left="846" w:right="101" w:hanging="358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</w:t>
        <w:tab/>
        <w:t xml:space="preserve">in</w:t>
        <w:tab/>
        <w:t xml:space="preserve">Computer</w:t>
        <w:tab/>
        <w:t xml:space="preserve">Application</w:t>
        <w:tab/>
        <w:t xml:space="preserve">(D.C.A.)</w:t>
        <w:tab/>
        <w:t xml:space="preserve">from</w:t>
        <w:tab/>
        <w:t xml:space="preserve">Maharishi</w:t>
        <w:tab/>
        <w:t xml:space="preserve">Mahesh</w:t>
        <w:tab/>
        <w:t xml:space="preserve">Yogi VedicVishwavidyalaya.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firstLine="11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 CURRICULAR ACTIVITIES</w:t>
      </w:r>
      <w:r w:rsidDel="00000000" w:rsidR="00000000" w:rsidRPr="00000000">
        <w:rPr>
          <w:u w:val="none"/>
          <w:rtl w:val="0"/>
        </w:rPr>
        <w:t xml:space="preserve">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</w:tabs>
        <w:spacing w:after="0" w:before="1" w:line="240" w:lineRule="auto"/>
        <w:ind w:left="845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Finalist in Group Discussion ‘Chakravyuh’ held by School of Law, LPU, Punjab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</w:tabs>
        <w:spacing w:after="0" w:before="139" w:line="240" w:lineRule="auto"/>
        <w:ind w:left="845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a legal awareness camp in Jalandhar Public School, Punjab.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</w:tabs>
        <w:spacing w:after="0" w:before="140" w:line="240" w:lineRule="auto"/>
        <w:ind w:left="845" w:right="0" w:hanging="359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winning team ( four consecutive years ) in Quiz-O-Mania.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20" w:left="1300" w:right="14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Arial"/>
  <w:font w:name="Georgia"/>
  <w:font w:name="Carli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▪"/>
      <w:lvlJc w:val="left"/>
      <w:pPr>
        <w:ind w:left="846" w:hanging="411.00000000000006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670" w:hanging="411"/>
      </w:pPr>
      <w:rPr/>
    </w:lvl>
    <w:lvl w:ilvl="2">
      <w:start w:val="0"/>
      <w:numFmt w:val="bullet"/>
      <w:lvlText w:val="•"/>
      <w:lvlJc w:val="left"/>
      <w:pPr>
        <w:ind w:left="2501" w:hanging="411"/>
      </w:pPr>
      <w:rPr/>
    </w:lvl>
    <w:lvl w:ilvl="3">
      <w:start w:val="0"/>
      <w:numFmt w:val="bullet"/>
      <w:lvlText w:val="•"/>
      <w:lvlJc w:val="left"/>
      <w:pPr>
        <w:ind w:left="3331" w:hanging="411"/>
      </w:pPr>
      <w:rPr/>
    </w:lvl>
    <w:lvl w:ilvl="4">
      <w:start w:val="0"/>
      <w:numFmt w:val="bullet"/>
      <w:lvlText w:val="•"/>
      <w:lvlJc w:val="left"/>
      <w:pPr>
        <w:ind w:left="4162" w:hanging="411.00000000000045"/>
      </w:pPr>
      <w:rPr/>
    </w:lvl>
    <w:lvl w:ilvl="5">
      <w:start w:val="0"/>
      <w:numFmt w:val="bullet"/>
      <w:lvlText w:val="•"/>
      <w:lvlJc w:val="left"/>
      <w:pPr>
        <w:ind w:left="4993" w:hanging="411"/>
      </w:pPr>
      <w:rPr/>
    </w:lvl>
    <w:lvl w:ilvl="6">
      <w:start w:val="0"/>
      <w:numFmt w:val="bullet"/>
      <w:lvlText w:val="•"/>
      <w:lvlJc w:val="left"/>
      <w:pPr>
        <w:ind w:left="5823" w:hanging="411.0000000000009"/>
      </w:pPr>
      <w:rPr/>
    </w:lvl>
    <w:lvl w:ilvl="7">
      <w:start w:val="0"/>
      <w:numFmt w:val="bullet"/>
      <w:lvlText w:val="•"/>
      <w:lvlJc w:val="left"/>
      <w:pPr>
        <w:ind w:left="6654" w:hanging="411"/>
      </w:pPr>
      <w:rPr/>
    </w:lvl>
    <w:lvl w:ilvl="8">
      <w:start w:val="0"/>
      <w:numFmt w:val="bullet"/>
      <w:lvlText w:val="•"/>
      <w:lvlJc w:val="left"/>
      <w:pPr>
        <w:ind w:left="7485" w:hanging="41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1"/>
    </w:pPr>
    <w:rPr>
      <w:rFonts w:ascii="Times New Roman" w:cs="Times New Roman" w:eastAsia="Times New Roman" w:hAnsi="Times New Roman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6" w:lineRule="auto"/>
      <w:ind w:left="195" w:hanging="28.999999999999986"/>
    </w:pPr>
    <w:rPr>
      <w:rFonts w:ascii="Times New Roman" w:cs="Times New Roman" w:eastAsia="Times New Roman" w:hAnsi="Times New Roman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224"/>
    </w:pPr>
    <w:rPr>
      <w:rFonts w:ascii="Arial" w:cs="Arial" w:eastAsia="Arial" w:hAnsi="Arial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ielendrarajput@gmail.com" TargetMode="External"/><Relationship Id="rId7" Type="http://schemas.openxmlformats.org/officeDocument/2006/relationships/hyperlink" Target="https://www.linkedin.com/in/shailendra-rajput-4691161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