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347F6" w14:textId="77777777" w:rsidR="00176162" w:rsidRPr="00176162" w:rsidRDefault="00176162" w:rsidP="00176162">
      <w:pPr>
        <w:spacing w:after="0" w:line="300" w:lineRule="atLeast"/>
        <w:jc w:val="both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  <w14:ligatures w14:val="none"/>
        </w:rPr>
      </w:pPr>
      <w:r w:rsidRPr="0017616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  <w14:ligatures w14:val="none"/>
        </w:rPr>
        <w:t>DANIELY CRISTINY PINHEIRO</w:t>
      </w:r>
    </w:p>
    <w:p w14:paraId="37DC8415" w14:textId="77777777" w:rsidR="00176162" w:rsidRPr="00176162" w:rsidRDefault="00176162" w:rsidP="0017616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76162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Curitiba – PR</w:t>
      </w:r>
      <w:r w:rsidRPr="00176162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br/>
      </w:r>
      <w:r w:rsidRPr="00176162">
        <w:rPr>
          <w:rFonts w:ascii="Segoe UI Emoji" w:eastAsia="Times New Roman" w:hAnsi="Segoe UI Emoji" w:cs="Segoe UI Emoji"/>
          <w:kern w:val="0"/>
          <w:sz w:val="21"/>
          <w:szCs w:val="21"/>
          <w:lang w:eastAsia="pt-BR"/>
          <w14:ligatures w14:val="none"/>
        </w:rPr>
        <w:t>📞</w:t>
      </w:r>
      <w:r w:rsidRPr="00176162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(41) 98842</w:t>
      </w:r>
      <w:r w:rsidRPr="00176162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noBreakHyphen/>
        <w:t xml:space="preserve">7128 | </w:t>
      </w:r>
      <w:r w:rsidRPr="00176162">
        <w:rPr>
          <w:rFonts w:ascii="Segoe UI Emoji" w:eastAsia="Times New Roman" w:hAnsi="Segoe UI Emoji" w:cs="Segoe UI Emoji"/>
          <w:kern w:val="0"/>
          <w:sz w:val="21"/>
          <w:szCs w:val="21"/>
          <w:lang w:eastAsia="pt-BR"/>
          <w14:ligatures w14:val="none"/>
        </w:rPr>
        <w:t>✉️</w:t>
      </w:r>
      <w:r w:rsidRPr="00176162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daany.crys.pinheiro@gmail.com</w:t>
      </w:r>
      <w:r w:rsidRPr="00176162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br/>
      </w:r>
      <w:r w:rsidRPr="00176162">
        <w:rPr>
          <w:rFonts w:ascii="Segoe UI Emoji" w:eastAsia="Times New Roman" w:hAnsi="Segoe UI Emoji" w:cs="Segoe UI Emoji"/>
          <w:kern w:val="0"/>
          <w:sz w:val="21"/>
          <w:szCs w:val="21"/>
          <w:lang w:eastAsia="pt-BR"/>
          <w14:ligatures w14:val="none"/>
        </w:rPr>
        <w:t>🔗</w:t>
      </w:r>
      <w:r w:rsidRPr="00176162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linkedin.com/in/</w:t>
      </w:r>
      <w:proofErr w:type="spellStart"/>
      <w:r w:rsidRPr="00176162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danielycpinheiro</w:t>
      </w:r>
      <w:proofErr w:type="spellEnd"/>
      <w:r w:rsidRPr="00176162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-dados</w:t>
      </w:r>
    </w:p>
    <w:p w14:paraId="21C3D9B2" w14:textId="77777777" w:rsidR="00176162" w:rsidRPr="00176162" w:rsidRDefault="00176162" w:rsidP="00176162">
      <w:pPr>
        <w:spacing w:after="0" w:line="300" w:lineRule="atLeast"/>
        <w:jc w:val="both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76162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pict w14:anchorId="409788A7">
          <v:rect id="_x0000_i1624" style="width:0;height:1.5pt" o:hralign="center" o:hrstd="t" o:hr="t" fillcolor="#a0a0a0" stroked="f"/>
        </w:pict>
      </w:r>
    </w:p>
    <w:p w14:paraId="718340C0" w14:textId="77777777" w:rsidR="00176162" w:rsidRPr="00176162" w:rsidRDefault="00176162" w:rsidP="00176162">
      <w:pPr>
        <w:spacing w:after="0" w:line="276" w:lineRule="auto"/>
        <w:jc w:val="both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</w:pPr>
      <w:r w:rsidRPr="0017616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  <w:t>ANALISTA DE CONTROLES INTERNOS | BI E AUTOMAÇÃO</w:t>
      </w:r>
    </w:p>
    <w:p w14:paraId="535803B4" w14:textId="77777777" w:rsidR="00176162" w:rsidRPr="00176162" w:rsidRDefault="00176162" w:rsidP="00176162">
      <w:pPr>
        <w:spacing w:after="0" w:line="276" w:lineRule="auto"/>
        <w:jc w:val="both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7616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>Power BI • Excel Avançado • Power Query • DAX • Dashboards • KPIs • Riscos e Compliance</w:t>
      </w:r>
    </w:p>
    <w:p w14:paraId="7292F744" w14:textId="77777777" w:rsidR="00176162" w:rsidRPr="00176162" w:rsidRDefault="00176162" w:rsidP="00176162">
      <w:pPr>
        <w:spacing w:after="0" w:line="276" w:lineRule="auto"/>
        <w:jc w:val="both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76162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pict w14:anchorId="10623494">
          <v:rect id="_x0000_i1625" style="width:0;height:1.5pt" o:hralign="center" o:hrstd="t" o:hr="t" fillcolor="#a0a0a0" stroked="f"/>
        </w:pict>
      </w:r>
    </w:p>
    <w:p w14:paraId="0B24D49B" w14:textId="77777777" w:rsidR="00176162" w:rsidRPr="00176162" w:rsidRDefault="00176162" w:rsidP="00176162">
      <w:pPr>
        <w:spacing w:after="0" w:line="276" w:lineRule="auto"/>
        <w:jc w:val="both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</w:pPr>
      <w:r w:rsidRPr="0017616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  <w:t>RESUMO PROFISSIONAL</w:t>
      </w:r>
    </w:p>
    <w:p w14:paraId="1EFCFD2D" w14:textId="77777777" w:rsidR="00176162" w:rsidRPr="00176162" w:rsidRDefault="00176162" w:rsidP="00176162">
      <w:pPr>
        <w:spacing w:after="0" w:line="276" w:lineRule="auto"/>
        <w:jc w:val="both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76162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Profissional com mais de 10 anos de experiência no setor financeiro, com atuação em </w:t>
      </w:r>
      <w:r w:rsidRPr="0017616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>Controles Internos, BI e Automação</w:t>
      </w:r>
      <w:r w:rsidRPr="00176162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, unindo visão analítica, conhecimento de negócio e foco em eficiência operacional. Experiência no desenvolvimento de </w:t>
      </w:r>
      <w:r w:rsidRPr="0017616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>dashboards estratégicos</w:t>
      </w:r>
      <w:r w:rsidRPr="00176162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, </w:t>
      </w:r>
      <w:r w:rsidRPr="0017616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>automação de relatórios</w:t>
      </w:r>
      <w:r w:rsidRPr="00176162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, </w:t>
      </w:r>
      <w:r w:rsidRPr="0017616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>indicadores gerenciais</w:t>
      </w:r>
      <w:r w:rsidRPr="00176162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e </w:t>
      </w:r>
      <w:r w:rsidRPr="0017616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>análise de dados aplicada à tomada de decisão</w:t>
      </w:r>
      <w:r w:rsidRPr="00176162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, com background sólido em </w:t>
      </w:r>
      <w:r w:rsidRPr="0017616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>gestão de riscos, compliance, auditoria e governança da informação</w:t>
      </w:r>
      <w:r w:rsidRPr="00176162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. Destaques de resultados incluem </w:t>
      </w:r>
      <w:r w:rsidRPr="0017616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>redução de até 97% no tempo de entrega de relatórios</w:t>
      </w:r>
      <w:r w:rsidRPr="00176162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, </w:t>
      </w:r>
      <w:r w:rsidRPr="0017616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>melhoria de 85% na visualização de métricas gerenciais</w:t>
      </w:r>
      <w:r w:rsidRPr="00176162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e </w:t>
      </w:r>
      <w:r w:rsidRPr="0017616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>ganho de 80% no tempo de disponibilização de informações</w:t>
      </w:r>
      <w:r w:rsidRPr="00176162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.</w:t>
      </w:r>
    </w:p>
    <w:p w14:paraId="6A896A08" w14:textId="77777777" w:rsidR="00176162" w:rsidRPr="00176162" w:rsidRDefault="00176162" w:rsidP="00176162">
      <w:pPr>
        <w:spacing w:after="0" w:line="276" w:lineRule="auto"/>
        <w:jc w:val="both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76162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pict w14:anchorId="2287D74D">
          <v:rect id="_x0000_i1626" style="width:0;height:1.5pt" o:hralign="center" o:hrstd="t" o:hr="t" fillcolor="#a0a0a0" stroked="f"/>
        </w:pict>
      </w:r>
    </w:p>
    <w:p w14:paraId="34B5A812" w14:textId="77777777" w:rsidR="00176162" w:rsidRPr="00176162" w:rsidRDefault="00176162" w:rsidP="00176162">
      <w:pPr>
        <w:spacing w:after="0" w:line="276" w:lineRule="auto"/>
        <w:jc w:val="both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</w:pPr>
      <w:r w:rsidRPr="0017616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  <w:t>COMPETÊNCIAS</w:t>
      </w:r>
      <w:r w:rsidRPr="0017616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  <w:noBreakHyphen/>
        <w:t>CHAVE</w:t>
      </w:r>
    </w:p>
    <w:p w14:paraId="37FD9B59" w14:textId="77777777" w:rsidR="00176162" w:rsidRPr="00176162" w:rsidRDefault="00176162" w:rsidP="00176162">
      <w:pPr>
        <w:spacing w:after="0" w:line="276" w:lineRule="auto"/>
        <w:jc w:val="both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76162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Controles Internos • BI aplicado ao Negócio • Automação de Relatórios • Dashboards Executivos</w:t>
      </w:r>
      <w:r w:rsidRPr="00176162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br/>
        <w:t>KPIs e Indicadores Gerenciais • Power BI • Excel Avançado • Power Query • DAX</w:t>
      </w:r>
      <w:r w:rsidRPr="00176162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br/>
        <w:t>Gestão de Riscos • Compliance • Auditoria • Análise e Visualização de Dados • Otimização de Processos</w:t>
      </w:r>
    </w:p>
    <w:p w14:paraId="173D72E3" w14:textId="77777777" w:rsidR="00176162" w:rsidRPr="00176162" w:rsidRDefault="00176162" w:rsidP="00176162">
      <w:pPr>
        <w:spacing w:after="0" w:line="276" w:lineRule="auto"/>
        <w:jc w:val="both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76162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pict w14:anchorId="505B6E07">
          <v:rect id="_x0000_i1627" style="width:0;height:1.5pt" o:hralign="center" o:hrstd="t" o:hr="t" fillcolor="#a0a0a0" stroked="f"/>
        </w:pict>
      </w:r>
    </w:p>
    <w:p w14:paraId="2B6D21DE" w14:textId="77777777" w:rsidR="00176162" w:rsidRPr="00176162" w:rsidRDefault="00176162" w:rsidP="00176162">
      <w:pPr>
        <w:spacing w:after="0" w:line="276" w:lineRule="auto"/>
        <w:jc w:val="both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</w:pPr>
      <w:r w:rsidRPr="0017616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  <w:t>EXPERIÊNCIA PROFISSIONAL</w:t>
      </w:r>
    </w:p>
    <w:p w14:paraId="14B90C5B" w14:textId="77777777" w:rsidR="00176162" w:rsidRPr="00176162" w:rsidRDefault="00176162" w:rsidP="00176162">
      <w:pPr>
        <w:spacing w:after="0" w:line="276" w:lineRule="auto"/>
        <w:jc w:val="both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/>
          <w14:ligatures w14:val="none"/>
        </w:rPr>
      </w:pPr>
      <w:r w:rsidRPr="00176162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/>
          <w14:ligatures w14:val="none"/>
        </w:rPr>
        <w:t xml:space="preserve">Sicredi </w:t>
      </w:r>
      <w:proofErr w:type="spellStart"/>
      <w:r w:rsidRPr="00176162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/>
          <w14:ligatures w14:val="none"/>
        </w:rPr>
        <w:t>Medicred</w:t>
      </w:r>
      <w:proofErr w:type="spellEnd"/>
      <w:r w:rsidRPr="00176162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/>
          <w14:ligatures w14:val="none"/>
        </w:rPr>
        <w:t xml:space="preserve"> — Curitiba/PR</w:t>
      </w:r>
    </w:p>
    <w:p w14:paraId="1A1BB635" w14:textId="77777777" w:rsidR="00176162" w:rsidRPr="00176162" w:rsidRDefault="00176162" w:rsidP="00176162">
      <w:pPr>
        <w:spacing w:after="0" w:line="276" w:lineRule="auto"/>
        <w:jc w:val="both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7616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>Analista de Controles Internos I</w:t>
      </w:r>
      <w:r w:rsidRPr="00176162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| </w:t>
      </w:r>
      <w:proofErr w:type="spellStart"/>
      <w:r w:rsidRPr="00176162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jan</w:t>
      </w:r>
      <w:proofErr w:type="spellEnd"/>
      <w:r w:rsidRPr="00176162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/2026 – atual</w:t>
      </w:r>
    </w:p>
    <w:p w14:paraId="3429DD1B" w14:textId="77777777" w:rsidR="00176162" w:rsidRPr="00176162" w:rsidRDefault="00176162" w:rsidP="00176162">
      <w:pPr>
        <w:numPr>
          <w:ilvl w:val="0"/>
          <w:numId w:val="25"/>
        </w:numPr>
        <w:spacing w:after="0" w:line="276" w:lineRule="auto"/>
        <w:jc w:val="both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76162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Desenvolvimento de </w:t>
      </w:r>
      <w:r w:rsidRPr="0017616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>dashboards executivos em Power BI</w:t>
      </w:r>
      <w:r w:rsidRPr="00176162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e </w:t>
      </w:r>
      <w:r w:rsidRPr="0017616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>KPIs gerenciais</w:t>
      </w:r>
      <w:r w:rsidRPr="00176162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para diretoria e gerentes de agência, com melhoria de </w:t>
      </w:r>
      <w:r w:rsidRPr="0017616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>85% na visualização das métricas</w:t>
      </w:r>
      <w:r w:rsidRPr="00176162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.</w:t>
      </w:r>
    </w:p>
    <w:p w14:paraId="45142415" w14:textId="77777777" w:rsidR="00176162" w:rsidRPr="00176162" w:rsidRDefault="00176162" w:rsidP="00176162">
      <w:pPr>
        <w:numPr>
          <w:ilvl w:val="0"/>
          <w:numId w:val="25"/>
        </w:numPr>
        <w:spacing w:after="0" w:line="276" w:lineRule="auto"/>
        <w:jc w:val="both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7616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>Automação de relatórios</w:t>
      </w:r>
      <w:r w:rsidRPr="00176162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e rotinas analíticas com </w:t>
      </w:r>
      <w:r w:rsidRPr="0017616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>Excel Avançado e Power Query</w:t>
      </w:r>
      <w:r w:rsidRPr="00176162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, reduzindo o tempo de entrega das informações de </w:t>
      </w:r>
      <w:r w:rsidRPr="0017616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>3 dias para menos de 1 hora</w:t>
      </w:r>
      <w:r w:rsidRPr="00176162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.</w:t>
      </w:r>
    </w:p>
    <w:p w14:paraId="30B91A36" w14:textId="77777777" w:rsidR="00176162" w:rsidRPr="00176162" w:rsidRDefault="00176162" w:rsidP="00176162">
      <w:pPr>
        <w:numPr>
          <w:ilvl w:val="0"/>
          <w:numId w:val="25"/>
        </w:numPr>
        <w:spacing w:after="0" w:line="276" w:lineRule="auto"/>
        <w:jc w:val="both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76162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Estruturação de </w:t>
      </w:r>
      <w:r w:rsidRPr="0017616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>indicadores gerenciais</w:t>
      </w:r>
      <w:r w:rsidRPr="00176162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, métricas de auditoria e </w:t>
      </w:r>
      <w:r w:rsidRPr="0017616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>reportes executivos</w:t>
      </w:r>
      <w:r w:rsidRPr="00176162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, fortalecendo a confiabilidade das análises e o suporte à gestão.</w:t>
      </w:r>
    </w:p>
    <w:p w14:paraId="482F68A0" w14:textId="77777777" w:rsidR="00176162" w:rsidRPr="00176162" w:rsidRDefault="00176162" w:rsidP="00176162">
      <w:pPr>
        <w:numPr>
          <w:ilvl w:val="0"/>
          <w:numId w:val="25"/>
        </w:numPr>
        <w:spacing w:after="0" w:line="276" w:lineRule="auto"/>
        <w:jc w:val="both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76162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Atuação em </w:t>
      </w:r>
      <w:r w:rsidRPr="0017616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>matrizes de risco</w:t>
      </w:r>
      <w:r w:rsidRPr="00176162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, mapeamento de riscos operacionais e ações de mitigação, integrando dados, governança e compliance.</w:t>
      </w:r>
    </w:p>
    <w:p w14:paraId="5DCDA840" w14:textId="77777777" w:rsidR="00176162" w:rsidRPr="00176162" w:rsidRDefault="00176162" w:rsidP="00176162">
      <w:pPr>
        <w:spacing w:after="0" w:line="276" w:lineRule="auto"/>
        <w:jc w:val="both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7616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>Assistente de Controles Internos</w:t>
      </w:r>
      <w:r w:rsidRPr="00176162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| mar/2023 – dez/2025</w:t>
      </w:r>
    </w:p>
    <w:p w14:paraId="35BC8F32" w14:textId="77777777" w:rsidR="00176162" w:rsidRPr="00176162" w:rsidRDefault="00176162" w:rsidP="00176162">
      <w:pPr>
        <w:numPr>
          <w:ilvl w:val="0"/>
          <w:numId w:val="26"/>
        </w:numPr>
        <w:spacing w:after="0" w:line="276" w:lineRule="auto"/>
        <w:jc w:val="both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76162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Elaboração de relatórios gerenciais, painéis de acompanhamento e apoio a auditorias internas e externas.</w:t>
      </w:r>
    </w:p>
    <w:p w14:paraId="1DCE32E1" w14:textId="77777777" w:rsidR="00176162" w:rsidRPr="00176162" w:rsidRDefault="00176162" w:rsidP="00176162">
      <w:pPr>
        <w:numPr>
          <w:ilvl w:val="0"/>
          <w:numId w:val="26"/>
        </w:numPr>
        <w:spacing w:after="0" w:line="276" w:lineRule="auto"/>
        <w:jc w:val="both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76162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Desenvolvimento e atualização de matrizes de risco e ações de controle.</w:t>
      </w:r>
    </w:p>
    <w:p w14:paraId="0A82A0AE" w14:textId="77777777" w:rsidR="00176162" w:rsidRPr="00176162" w:rsidRDefault="00176162" w:rsidP="00176162">
      <w:pPr>
        <w:numPr>
          <w:ilvl w:val="0"/>
          <w:numId w:val="26"/>
        </w:numPr>
        <w:spacing w:after="0" w:line="276" w:lineRule="auto"/>
        <w:jc w:val="both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7616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>Reconhecimento por desempenho de destaque</w:t>
      </w:r>
      <w:r w:rsidRPr="00176162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, com premiação como </w:t>
      </w:r>
      <w:r w:rsidRPr="0017616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>Protagonista do Ano</w:t>
      </w:r>
      <w:r w:rsidRPr="00176162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no Sicredi </w:t>
      </w:r>
      <w:proofErr w:type="spellStart"/>
      <w:r w:rsidRPr="00176162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Medicred</w:t>
      </w:r>
      <w:proofErr w:type="spellEnd"/>
      <w:r w:rsidRPr="00176162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.</w:t>
      </w:r>
    </w:p>
    <w:p w14:paraId="505AFCDD" w14:textId="77777777" w:rsidR="00176162" w:rsidRPr="00176162" w:rsidRDefault="00176162" w:rsidP="00176162">
      <w:pPr>
        <w:spacing w:after="0" w:line="276" w:lineRule="auto"/>
        <w:jc w:val="both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76162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pict w14:anchorId="5E98E034">
          <v:rect id="_x0000_i1628" style="width:0;height:1.5pt" o:hralign="center" o:hrstd="t" o:hr="t" fillcolor="#a0a0a0" stroked="f"/>
        </w:pict>
      </w:r>
    </w:p>
    <w:p w14:paraId="12EF6B2E" w14:textId="77777777" w:rsidR="00176162" w:rsidRDefault="00176162" w:rsidP="00176162">
      <w:pPr>
        <w:rPr>
          <w:lang w:eastAsia="pt-BR"/>
        </w:rPr>
      </w:pPr>
    </w:p>
    <w:p w14:paraId="4DA39954" w14:textId="14DD9024" w:rsidR="00176162" w:rsidRPr="00176162" w:rsidRDefault="00176162" w:rsidP="00176162">
      <w:pPr>
        <w:spacing w:after="0" w:line="276" w:lineRule="auto"/>
        <w:jc w:val="both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/>
          <w14:ligatures w14:val="none"/>
        </w:rPr>
      </w:pPr>
      <w:r w:rsidRPr="00176162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/>
          <w14:ligatures w14:val="none"/>
        </w:rPr>
        <w:lastRenderedPageBreak/>
        <w:t>Grupo Positivo — Curitiba/PR</w:t>
      </w:r>
    </w:p>
    <w:p w14:paraId="183E0CB3" w14:textId="77777777" w:rsidR="00176162" w:rsidRPr="00176162" w:rsidRDefault="00176162" w:rsidP="00176162">
      <w:pPr>
        <w:spacing w:after="0" w:line="276" w:lineRule="auto"/>
        <w:jc w:val="both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7616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>Assistente Administrativo Financeiro</w:t>
      </w:r>
      <w:r w:rsidRPr="00176162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| dez/2020 – mar/2023</w:t>
      </w:r>
    </w:p>
    <w:p w14:paraId="1F79F90F" w14:textId="77777777" w:rsidR="00176162" w:rsidRPr="00176162" w:rsidRDefault="00176162" w:rsidP="00176162">
      <w:pPr>
        <w:numPr>
          <w:ilvl w:val="0"/>
          <w:numId w:val="27"/>
        </w:numPr>
        <w:spacing w:after="0" w:line="276" w:lineRule="auto"/>
        <w:jc w:val="both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76162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Atuação com </w:t>
      </w:r>
      <w:r w:rsidRPr="0017616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>análise de dados, KPIs e controles gerenciais</w:t>
      </w:r>
      <w:r w:rsidRPr="00176162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para suporte à tomada de decisão no financeiro jurídico.</w:t>
      </w:r>
    </w:p>
    <w:p w14:paraId="2554799C" w14:textId="77777777" w:rsidR="00176162" w:rsidRPr="00176162" w:rsidRDefault="00176162" w:rsidP="00176162">
      <w:pPr>
        <w:numPr>
          <w:ilvl w:val="0"/>
          <w:numId w:val="27"/>
        </w:numPr>
        <w:spacing w:after="0" w:line="276" w:lineRule="auto"/>
        <w:jc w:val="both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76162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Criação de </w:t>
      </w:r>
      <w:r w:rsidRPr="0017616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>planilha automatizada</w:t>
      </w:r>
      <w:r w:rsidRPr="00176162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para cálculo de datas e valores, reduzindo em aproximadamente </w:t>
      </w:r>
      <w:r w:rsidRPr="0017616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>80% o tempo de entrega das informações</w:t>
      </w:r>
      <w:r w:rsidRPr="00176162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.</w:t>
      </w:r>
    </w:p>
    <w:p w14:paraId="34CA2240" w14:textId="77777777" w:rsidR="00176162" w:rsidRPr="00176162" w:rsidRDefault="00176162" w:rsidP="00176162">
      <w:pPr>
        <w:numPr>
          <w:ilvl w:val="0"/>
          <w:numId w:val="27"/>
        </w:numPr>
        <w:spacing w:after="0" w:line="276" w:lineRule="auto"/>
        <w:jc w:val="both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76162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Implementação de </w:t>
      </w:r>
      <w:r w:rsidRPr="0017616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>painel gerencial</w:t>
      </w:r>
      <w:r w:rsidRPr="00176162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para acompanhamento do fluxo de documentações jurídicas.</w:t>
      </w:r>
    </w:p>
    <w:p w14:paraId="4990BD27" w14:textId="77777777" w:rsidR="00176162" w:rsidRPr="00176162" w:rsidRDefault="00176162" w:rsidP="00176162">
      <w:pPr>
        <w:spacing w:after="0" w:line="276" w:lineRule="auto"/>
        <w:jc w:val="both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76162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pict w14:anchorId="29DE06AE">
          <v:rect id="_x0000_i1629" style="width:0;height:1.5pt" o:hralign="center" o:hrstd="t" o:hr="t" fillcolor="#a0a0a0" stroked="f"/>
        </w:pict>
      </w:r>
    </w:p>
    <w:p w14:paraId="50B55B15" w14:textId="77777777" w:rsidR="00176162" w:rsidRPr="00176162" w:rsidRDefault="00176162" w:rsidP="00176162">
      <w:pPr>
        <w:spacing w:after="0" w:line="276" w:lineRule="auto"/>
        <w:jc w:val="both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/>
          <w14:ligatures w14:val="none"/>
        </w:rPr>
      </w:pPr>
      <w:r w:rsidRPr="00176162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/>
          <w14:ligatures w14:val="none"/>
        </w:rPr>
        <w:t>Paraná Banco S/A — Curitiba/PR</w:t>
      </w:r>
    </w:p>
    <w:p w14:paraId="58740D45" w14:textId="77777777" w:rsidR="00176162" w:rsidRPr="00176162" w:rsidRDefault="00176162" w:rsidP="00176162">
      <w:pPr>
        <w:spacing w:after="0" w:line="276" w:lineRule="auto"/>
        <w:jc w:val="both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7616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>Analista Administrativo</w:t>
      </w:r>
      <w:r w:rsidRPr="00176162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| </w:t>
      </w:r>
      <w:proofErr w:type="spellStart"/>
      <w:r w:rsidRPr="00176162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jan</w:t>
      </w:r>
      <w:proofErr w:type="spellEnd"/>
      <w:r w:rsidRPr="00176162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/2015 – set/2019</w:t>
      </w:r>
    </w:p>
    <w:p w14:paraId="772DE555" w14:textId="77777777" w:rsidR="00176162" w:rsidRPr="00176162" w:rsidRDefault="00176162" w:rsidP="00176162">
      <w:pPr>
        <w:numPr>
          <w:ilvl w:val="0"/>
          <w:numId w:val="28"/>
        </w:numPr>
        <w:spacing w:after="0" w:line="276" w:lineRule="auto"/>
        <w:jc w:val="both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76162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Atuação em </w:t>
      </w:r>
      <w:r w:rsidRPr="0017616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>análise documental, crédito consignado, cálculo de margem e prevenção à fraude</w:t>
      </w:r>
      <w:r w:rsidRPr="00176162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, com geração de </w:t>
      </w:r>
      <w:r w:rsidRPr="0017616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>indicadores operacionais</w:t>
      </w:r>
      <w:r w:rsidRPr="00176162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para suporte à gestão.</w:t>
      </w:r>
    </w:p>
    <w:p w14:paraId="36C3E2D8" w14:textId="77777777" w:rsidR="00176162" w:rsidRPr="00176162" w:rsidRDefault="00176162" w:rsidP="00176162">
      <w:pPr>
        <w:numPr>
          <w:ilvl w:val="0"/>
          <w:numId w:val="28"/>
        </w:numPr>
        <w:spacing w:after="0" w:line="276" w:lineRule="auto"/>
        <w:jc w:val="both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76162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Evolução interna de Assistente para Analista Administrativo.</w:t>
      </w:r>
    </w:p>
    <w:p w14:paraId="13E240C7" w14:textId="77777777" w:rsidR="00176162" w:rsidRPr="00176162" w:rsidRDefault="00176162" w:rsidP="00176162">
      <w:pPr>
        <w:spacing w:after="0" w:line="276" w:lineRule="auto"/>
        <w:jc w:val="both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76162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pict w14:anchorId="45B3083E">
          <v:rect id="_x0000_i1630" style="width:0;height:1.5pt" o:hralign="center" o:hrstd="t" o:hr="t" fillcolor="#a0a0a0" stroked="f"/>
        </w:pict>
      </w:r>
    </w:p>
    <w:p w14:paraId="69DBD0A2" w14:textId="77777777" w:rsidR="00176162" w:rsidRPr="00176162" w:rsidRDefault="00176162" w:rsidP="00176162">
      <w:pPr>
        <w:spacing w:after="0" w:line="276" w:lineRule="auto"/>
        <w:jc w:val="both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/>
          <w14:ligatures w14:val="none"/>
        </w:rPr>
      </w:pPr>
      <w:r w:rsidRPr="00176162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/>
          <w14:ligatures w14:val="none"/>
        </w:rPr>
        <w:t>J. Malucelli Agenciamento — Curitiba/PR</w:t>
      </w:r>
    </w:p>
    <w:p w14:paraId="30DFB57D" w14:textId="77777777" w:rsidR="00176162" w:rsidRPr="00176162" w:rsidRDefault="00176162" w:rsidP="00176162">
      <w:pPr>
        <w:spacing w:after="0" w:line="276" w:lineRule="auto"/>
        <w:jc w:val="both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7616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>Assistente Administrativo</w:t>
      </w:r>
      <w:r w:rsidRPr="00176162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| </w:t>
      </w:r>
      <w:proofErr w:type="spellStart"/>
      <w:r w:rsidRPr="00176162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jul</w:t>
      </w:r>
      <w:proofErr w:type="spellEnd"/>
      <w:r w:rsidRPr="00176162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/2013 – dez/2014</w:t>
      </w:r>
    </w:p>
    <w:p w14:paraId="11423FB3" w14:textId="77777777" w:rsidR="00176162" w:rsidRPr="00176162" w:rsidRDefault="00176162" w:rsidP="00176162">
      <w:pPr>
        <w:numPr>
          <w:ilvl w:val="0"/>
          <w:numId w:val="29"/>
        </w:numPr>
        <w:spacing w:after="0" w:line="276" w:lineRule="auto"/>
        <w:jc w:val="both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76162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Registro e conferência de contratos, organização documental e suporte ao fluxo contratual.</w:t>
      </w:r>
    </w:p>
    <w:p w14:paraId="35926DDA" w14:textId="77777777" w:rsidR="00176162" w:rsidRPr="00176162" w:rsidRDefault="00176162" w:rsidP="00176162">
      <w:pPr>
        <w:spacing w:after="0" w:line="276" w:lineRule="auto"/>
        <w:jc w:val="both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76162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pict w14:anchorId="005013DC">
          <v:rect id="_x0000_i1631" style="width:0;height:1.5pt" o:hralign="center" o:hrstd="t" o:hr="t" fillcolor="#a0a0a0" stroked="f"/>
        </w:pict>
      </w:r>
    </w:p>
    <w:p w14:paraId="4D8D0409" w14:textId="77777777" w:rsidR="00176162" w:rsidRPr="00176162" w:rsidRDefault="00176162" w:rsidP="00176162">
      <w:pPr>
        <w:spacing w:after="0" w:line="276" w:lineRule="auto"/>
        <w:jc w:val="both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</w:pPr>
      <w:r w:rsidRPr="0017616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  <w:t>FORMAÇÃO ACADÊMICA</w:t>
      </w:r>
    </w:p>
    <w:p w14:paraId="35E09DD2" w14:textId="77777777" w:rsidR="00176162" w:rsidRPr="00176162" w:rsidRDefault="00176162" w:rsidP="00176162">
      <w:pPr>
        <w:spacing w:after="0" w:line="276" w:lineRule="auto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proofErr w:type="spellStart"/>
      <w:r w:rsidRPr="0017616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>Executive</w:t>
      </w:r>
      <w:proofErr w:type="spellEnd"/>
      <w:r w:rsidRPr="0017616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 xml:space="preserve"> MBA em Análises de Dados</w:t>
      </w:r>
      <w:r w:rsidRPr="00176162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— </w:t>
      </w:r>
      <w:proofErr w:type="spellStart"/>
      <w:r w:rsidRPr="00176162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UniFast</w:t>
      </w:r>
      <w:proofErr w:type="spellEnd"/>
      <w:r w:rsidRPr="00176162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(2024–2025)</w:t>
      </w:r>
      <w:r w:rsidRPr="00176162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br/>
      </w:r>
      <w:r w:rsidRPr="0017616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>Bacharelado em Ciências Contábeis</w:t>
      </w:r>
      <w:r w:rsidRPr="00176162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— Centro Universitário Santa Cruz de Curitiba</w:t>
      </w:r>
      <w:r w:rsidRPr="00176162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br/>
      </w:r>
      <w:r w:rsidRPr="0017616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>Pós</w:t>
      </w:r>
      <w:r w:rsidRPr="0017616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noBreakHyphen/>
        <w:t>graduação em Controladoria e Finanças Empresariais</w:t>
      </w:r>
      <w:r w:rsidRPr="00176162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— Centro Universitário Santa Cruz de Curitiba</w:t>
      </w:r>
      <w:r w:rsidRPr="00176162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br/>
      </w:r>
      <w:r w:rsidRPr="0017616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>Bacharelado em Administração de Empresas</w:t>
      </w:r>
      <w:r w:rsidRPr="00176162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— Centro Universitário Santa Cruz de Curitiba</w:t>
      </w:r>
    </w:p>
    <w:p w14:paraId="05133EE2" w14:textId="77777777" w:rsidR="00176162" w:rsidRPr="00176162" w:rsidRDefault="00176162" w:rsidP="00176162">
      <w:pPr>
        <w:spacing w:after="0" w:line="276" w:lineRule="auto"/>
        <w:jc w:val="both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76162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pict w14:anchorId="1B169087">
          <v:rect id="_x0000_i1632" style="width:0;height:1.5pt" o:hralign="center" o:hrstd="t" o:hr="t" fillcolor="#a0a0a0" stroked="f"/>
        </w:pict>
      </w:r>
    </w:p>
    <w:p w14:paraId="4E60236A" w14:textId="77777777" w:rsidR="00176162" w:rsidRPr="00176162" w:rsidRDefault="00176162" w:rsidP="00176162">
      <w:pPr>
        <w:spacing w:after="0" w:line="276" w:lineRule="auto"/>
        <w:jc w:val="both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</w:pPr>
      <w:r w:rsidRPr="0017616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  <w:t>CERTIFICAÇÕES</w:t>
      </w:r>
    </w:p>
    <w:p w14:paraId="42486C99" w14:textId="631FE163" w:rsidR="00CC71D5" w:rsidRPr="00176162" w:rsidRDefault="00176162" w:rsidP="00176162">
      <w:pPr>
        <w:spacing w:after="0" w:line="276" w:lineRule="auto"/>
        <w:jc w:val="both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76162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• Excel Avançado • Simplifica Power BI Express • Formação em Liderança</w:t>
      </w:r>
    </w:p>
    <w:sectPr w:rsidR="00CC71D5" w:rsidRPr="00176162" w:rsidSect="00861BAC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24579"/>
    <w:multiLevelType w:val="multilevel"/>
    <w:tmpl w:val="EA1E4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437F8"/>
    <w:multiLevelType w:val="multilevel"/>
    <w:tmpl w:val="C7D4C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E7D00"/>
    <w:multiLevelType w:val="multilevel"/>
    <w:tmpl w:val="5D40E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6753CD"/>
    <w:multiLevelType w:val="multilevel"/>
    <w:tmpl w:val="51047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005404"/>
    <w:multiLevelType w:val="multilevel"/>
    <w:tmpl w:val="C15EE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115976"/>
    <w:multiLevelType w:val="multilevel"/>
    <w:tmpl w:val="9370B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F83A55"/>
    <w:multiLevelType w:val="multilevel"/>
    <w:tmpl w:val="282EC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A0341E"/>
    <w:multiLevelType w:val="multilevel"/>
    <w:tmpl w:val="2C32C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6D1178"/>
    <w:multiLevelType w:val="multilevel"/>
    <w:tmpl w:val="99721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210745"/>
    <w:multiLevelType w:val="multilevel"/>
    <w:tmpl w:val="34CE4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6946CD"/>
    <w:multiLevelType w:val="multilevel"/>
    <w:tmpl w:val="BB368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7562FA"/>
    <w:multiLevelType w:val="multilevel"/>
    <w:tmpl w:val="B2760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762C6D"/>
    <w:multiLevelType w:val="multilevel"/>
    <w:tmpl w:val="324E5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A86D7F"/>
    <w:multiLevelType w:val="multilevel"/>
    <w:tmpl w:val="D9E6D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711058"/>
    <w:multiLevelType w:val="multilevel"/>
    <w:tmpl w:val="7DC8E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7F3A9C"/>
    <w:multiLevelType w:val="multilevel"/>
    <w:tmpl w:val="5D528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5B1ADD"/>
    <w:multiLevelType w:val="multilevel"/>
    <w:tmpl w:val="774AF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8E226C"/>
    <w:multiLevelType w:val="multilevel"/>
    <w:tmpl w:val="655AB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EA1D0D"/>
    <w:multiLevelType w:val="multilevel"/>
    <w:tmpl w:val="52944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565E30"/>
    <w:multiLevelType w:val="multilevel"/>
    <w:tmpl w:val="24762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D606A4"/>
    <w:multiLevelType w:val="multilevel"/>
    <w:tmpl w:val="F15A9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5837D8"/>
    <w:multiLevelType w:val="multilevel"/>
    <w:tmpl w:val="38742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2157B9"/>
    <w:multiLevelType w:val="multilevel"/>
    <w:tmpl w:val="4EC65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517428"/>
    <w:multiLevelType w:val="multilevel"/>
    <w:tmpl w:val="F60CD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5360E9"/>
    <w:multiLevelType w:val="multilevel"/>
    <w:tmpl w:val="0B3C6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785D4C"/>
    <w:multiLevelType w:val="multilevel"/>
    <w:tmpl w:val="F2160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F6375B"/>
    <w:multiLevelType w:val="multilevel"/>
    <w:tmpl w:val="BC9E7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F470FD"/>
    <w:multiLevelType w:val="multilevel"/>
    <w:tmpl w:val="C8A26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E74D8B"/>
    <w:multiLevelType w:val="multilevel"/>
    <w:tmpl w:val="0D782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0274600">
    <w:abstractNumId w:val="9"/>
  </w:num>
  <w:num w:numId="2" w16cid:durableId="536816885">
    <w:abstractNumId w:val="2"/>
  </w:num>
  <w:num w:numId="3" w16cid:durableId="627127617">
    <w:abstractNumId w:val="24"/>
  </w:num>
  <w:num w:numId="4" w16cid:durableId="1884169352">
    <w:abstractNumId w:val="18"/>
  </w:num>
  <w:num w:numId="5" w16cid:durableId="2028751236">
    <w:abstractNumId w:val="8"/>
  </w:num>
  <w:num w:numId="6" w16cid:durableId="992181998">
    <w:abstractNumId w:val="3"/>
  </w:num>
  <w:num w:numId="7" w16cid:durableId="167255625">
    <w:abstractNumId w:val="20"/>
  </w:num>
  <w:num w:numId="8" w16cid:durableId="690301461">
    <w:abstractNumId w:val="27"/>
  </w:num>
  <w:num w:numId="9" w16cid:durableId="262885391">
    <w:abstractNumId w:val="1"/>
  </w:num>
  <w:num w:numId="10" w16cid:durableId="188639416">
    <w:abstractNumId w:val="6"/>
  </w:num>
  <w:num w:numId="11" w16cid:durableId="1192180870">
    <w:abstractNumId w:val="14"/>
  </w:num>
  <w:num w:numId="12" w16cid:durableId="1763448801">
    <w:abstractNumId w:val="5"/>
  </w:num>
  <w:num w:numId="13" w16cid:durableId="1107696018">
    <w:abstractNumId w:val="17"/>
  </w:num>
  <w:num w:numId="14" w16cid:durableId="1560046657">
    <w:abstractNumId w:val="10"/>
  </w:num>
  <w:num w:numId="15" w16cid:durableId="492374421">
    <w:abstractNumId w:val="16"/>
  </w:num>
  <w:num w:numId="16" w16cid:durableId="111555540">
    <w:abstractNumId w:val="21"/>
  </w:num>
  <w:num w:numId="17" w16cid:durableId="1651059098">
    <w:abstractNumId w:val="13"/>
  </w:num>
  <w:num w:numId="18" w16cid:durableId="1811703227">
    <w:abstractNumId w:val="12"/>
  </w:num>
  <w:num w:numId="19" w16cid:durableId="258370069">
    <w:abstractNumId w:val="28"/>
  </w:num>
  <w:num w:numId="20" w16cid:durableId="1638759826">
    <w:abstractNumId w:val="23"/>
  </w:num>
  <w:num w:numId="21" w16cid:durableId="861628707">
    <w:abstractNumId w:val="7"/>
  </w:num>
  <w:num w:numId="22" w16cid:durableId="909576110">
    <w:abstractNumId w:val="15"/>
  </w:num>
  <w:num w:numId="23" w16cid:durableId="389498707">
    <w:abstractNumId w:val="19"/>
  </w:num>
  <w:num w:numId="24" w16cid:durableId="2027947700">
    <w:abstractNumId w:val="4"/>
  </w:num>
  <w:num w:numId="25" w16cid:durableId="1567451439">
    <w:abstractNumId w:val="25"/>
  </w:num>
  <w:num w:numId="26" w16cid:durableId="788667368">
    <w:abstractNumId w:val="0"/>
  </w:num>
  <w:num w:numId="27" w16cid:durableId="1908297924">
    <w:abstractNumId w:val="22"/>
  </w:num>
  <w:num w:numId="28" w16cid:durableId="280844416">
    <w:abstractNumId w:val="11"/>
  </w:num>
  <w:num w:numId="29" w16cid:durableId="66967826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BAC"/>
    <w:rsid w:val="000757C8"/>
    <w:rsid w:val="00176162"/>
    <w:rsid w:val="001F77A2"/>
    <w:rsid w:val="00484188"/>
    <w:rsid w:val="006D13A9"/>
    <w:rsid w:val="006D5545"/>
    <w:rsid w:val="00861BAC"/>
    <w:rsid w:val="00C359E9"/>
    <w:rsid w:val="00CA1963"/>
    <w:rsid w:val="00CC7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7EA5A2"/>
  <w15:chartTrackingRefBased/>
  <w15:docId w15:val="{469BCFDB-2039-4A75-A1B0-EBD8F15FB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61B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61B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61B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61B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61B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61B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61B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61B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61B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61B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61B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61B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61BA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61BA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61BA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61BA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61BA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61BA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61B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61B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61B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61B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61B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61BA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61BA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61BA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61B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61BA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61BA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484188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841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565</Words>
  <Characters>3057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Daniely  Pinheiro</dc:creator>
  <cp:keywords/>
  <dc:description/>
  <cp:lastModifiedBy>Daniely  Pinheiro</cp:lastModifiedBy>
  <cp:revision>2</cp:revision>
  <dcterms:created xsi:type="dcterms:W3CDTF">2026-04-18T05:24:00Z</dcterms:created>
  <dcterms:modified xsi:type="dcterms:W3CDTF">2026-04-18T05:24:00Z</dcterms:modified>
</cp:coreProperties>
</file>