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F495E" w14:textId="77777777" w:rsidR="00BC258B" w:rsidRDefault="00BC258B">
      <w:pPr>
        <w:pStyle w:val="Ttulo2"/>
        <w:jc w:val="right"/>
      </w:pPr>
      <w:r>
        <w:t xml:space="preserve"> </w:t>
      </w:r>
    </w:p>
    <w:p w14:paraId="314E4FA3" w14:textId="77777777" w:rsidR="00BC258B" w:rsidRDefault="00BC258B">
      <w:pPr>
        <w:pStyle w:val="Ttulo2"/>
        <w:jc w:val="right"/>
      </w:pPr>
    </w:p>
    <w:p w14:paraId="2451F00E" w14:textId="77777777" w:rsidR="00BC258B" w:rsidRDefault="00BC258B">
      <w:pPr>
        <w:pStyle w:val="Ttulo2"/>
        <w:jc w:val="right"/>
      </w:pPr>
      <w:r>
        <w:t xml:space="preserve"> </w:t>
      </w:r>
    </w:p>
    <w:p w14:paraId="7672FE05" w14:textId="77777777" w:rsidR="00BC258B" w:rsidRDefault="00BC258B">
      <w:pPr>
        <w:pStyle w:val="Corpsdetexte"/>
        <w:jc w:val="right"/>
      </w:pPr>
    </w:p>
    <w:p w14:paraId="3487FF77" w14:textId="77777777" w:rsidR="00BC258B" w:rsidRDefault="00BC258B">
      <w:pPr>
        <w:pStyle w:val="Corpsdetexte"/>
        <w:jc w:val="right"/>
      </w:pPr>
    </w:p>
    <w:p w14:paraId="60603AD7" w14:textId="77777777" w:rsidR="00BC258B" w:rsidRPr="00F33665" w:rsidRDefault="00BC258B">
      <w:pPr>
        <w:pStyle w:val="Corpsdetexte"/>
        <w:jc w:val="right"/>
        <w:rPr>
          <w:sz w:val="40"/>
          <w:szCs w:val="40"/>
        </w:rPr>
      </w:pPr>
      <w:r w:rsidRPr="00F33665">
        <w:rPr>
          <w:sz w:val="40"/>
          <w:szCs w:val="40"/>
        </w:rPr>
        <w:t xml:space="preserve">  </w:t>
      </w:r>
    </w:p>
    <w:p w14:paraId="66BE364D" w14:textId="05B8C51F" w:rsidR="00664ECC" w:rsidRPr="00F33665" w:rsidRDefault="00F33665" w:rsidP="00664ECC">
      <w:pPr>
        <w:pStyle w:val="Ttulo1"/>
        <w:spacing w:before="120"/>
        <w:jc w:val="right"/>
        <w:rPr>
          <w:b/>
          <w:bCs/>
          <w:color w:val="auto"/>
          <w:sz w:val="40"/>
          <w:szCs w:val="40"/>
        </w:rPr>
      </w:pPr>
      <w:r w:rsidRPr="00F33665">
        <w:rPr>
          <w:b/>
          <w:bCs/>
          <w:color w:val="auto"/>
          <w:sz w:val="40"/>
          <w:szCs w:val="40"/>
        </w:rPr>
        <w:t>Monitory</w:t>
      </w:r>
    </w:p>
    <w:p w14:paraId="2A360CE7" w14:textId="77777777" w:rsidR="00664ECC" w:rsidRPr="00664ECC" w:rsidRDefault="00664ECC" w:rsidP="00664ECC">
      <w:pPr>
        <w:pStyle w:val="Ttulo1"/>
        <w:spacing w:before="120"/>
        <w:jc w:val="right"/>
        <w:rPr>
          <w:color w:val="auto"/>
          <w:sz w:val="30"/>
        </w:rPr>
      </w:pPr>
      <w:r w:rsidRPr="00664ECC">
        <w:rPr>
          <w:color w:val="auto"/>
          <w:sz w:val="30"/>
        </w:rPr>
        <w:t>Plano de Teste</w:t>
      </w:r>
      <w:r>
        <w:rPr>
          <w:color w:val="auto"/>
          <w:sz w:val="30"/>
        </w:rPr>
        <w:t>s</w:t>
      </w:r>
    </w:p>
    <w:p w14:paraId="7699C717" w14:textId="77A3ED97" w:rsidR="00664ECC" w:rsidRDefault="00664ECC" w:rsidP="00664ECC">
      <w:pPr>
        <w:pStyle w:val="Ttulo1"/>
        <w:spacing w:before="120" w:after="0"/>
        <w:jc w:val="right"/>
        <w:rPr>
          <w:color w:val="0000FF"/>
        </w:rPr>
      </w:pPr>
      <w:r>
        <w:t xml:space="preserve">Versão </w:t>
      </w:r>
      <w:r w:rsidR="00F33665" w:rsidRPr="00F33665">
        <w:rPr>
          <w:color w:val="auto"/>
        </w:rPr>
        <w:t>1.0</w:t>
      </w:r>
    </w:p>
    <w:p w14:paraId="0477C102" w14:textId="77777777" w:rsidR="00BC258B" w:rsidRDefault="00BC258B">
      <w:pPr>
        <w:pStyle w:val="Ttulo2"/>
        <w:spacing w:before="40" w:after="40"/>
        <w:jc w:val="right"/>
        <w:rPr>
          <w:b/>
          <w:bCs/>
        </w:rPr>
      </w:pPr>
    </w:p>
    <w:p w14:paraId="013422C0" w14:textId="77777777" w:rsidR="00BC258B" w:rsidRDefault="00BC258B">
      <w:pPr>
        <w:pStyle w:val="Ttulo2"/>
        <w:spacing w:before="40" w:after="40"/>
        <w:jc w:val="right"/>
      </w:pPr>
    </w:p>
    <w:p w14:paraId="4825DBFE" w14:textId="77777777" w:rsidR="00BC258B" w:rsidRDefault="00BC258B">
      <w:pPr>
        <w:pStyle w:val="CTMISInstrues"/>
      </w:pPr>
      <w:r>
        <w:t xml:space="preserve"> [O nome do módulo deverá ser informado somente quando aplicável. Caso contrário, deverá ser excluído da capa do documento]</w:t>
      </w:r>
    </w:p>
    <w:p w14:paraId="6F757A9C" w14:textId="77777777" w:rsidR="00BC258B" w:rsidRDefault="00BC258B">
      <w:pPr>
        <w:pStyle w:val="Ttulo2"/>
        <w:spacing w:before="120"/>
        <w:jc w:val="right"/>
      </w:pPr>
    </w:p>
    <w:p w14:paraId="08EDA817" w14:textId="77777777" w:rsidR="00BC258B" w:rsidRDefault="00BC258B">
      <w:pPr>
        <w:rPr>
          <w:sz w:val="28"/>
          <w:szCs w:val="28"/>
        </w:rPr>
        <w:sectPr w:rsidR="00BC258B" w:rsidSect="001874A1">
          <w:headerReference w:type="first" r:id="rId8"/>
          <w:footerReference w:type="first" r:id="rId9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</w:p>
    <w:p w14:paraId="20561FBF" w14:textId="77777777" w:rsidR="00BC258B" w:rsidRDefault="00BC258B">
      <w:pPr>
        <w:pStyle w:val="Corpsdetexte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14:paraId="230CAE5E" w14:textId="77777777" w:rsidR="00BC258B" w:rsidRDefault="00BC258B"/>
    <w:tbl>
      <w:tblPr>
        <w:tblW w:w="97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4252"/>
        <w:gridCol w:w="2909"/>
      </w:tblGrid>
      <w:tr w:rsidR="00BC258B" w14:paraId="01E6752A" w14:textId="77777777" w:rsidTr="0074586C">
        <w:trPr>
          <w:trHeight w:val="320"/>
        </w:trPr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8A06AB" w14:textId="77777777"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2EA2A4" w14:textId="77777777"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224338" w14:textId="77777777"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9ACC9" w14:textId="77777777"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BC258B" w14:paraId="7E7B8FFD" w14:textId="77777777" w:rsidTr="0074586C">
        <w:trPr>
          <w:trHeight w:val="752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14:paraId="01296D15" w14:textId="3A7E6031" w:rsidR="00BC258B" w:rsidRDefault="00F33665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t>02/09/2024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14:paraId="2D4A612D" w14:textId="0B0EE251" w:rsidR="00BC258B" w:rsidRDefault="00F33665" w:rsidP="00F33665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t>1.0</w:t>
            </w: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14:paraId="197EBBB5" w14:textId="3A1D6DBD" w:rsidR="00BC258B" w:rsidRDefault="00F33665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t>Documento inicial do Plano de Teste para o sistema</w:t>
            </w:r>
            <w:r>
              <w:t xml:space="preserve"> de Monitoria</w:t>
            </w: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3D693" w14:textId="36DDFF31" w:rsidR="00BC258B" w:rsidRDefault="00F33665" w:rsidP="00F33665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t>Eliam, Keven</w:t>
            </w:r>
          </w:p>
        </w:tc>
      </w:tr>
      <w:tr w:rsidR="00BC258B" w14:paraId="708C323E" w14:textId="77777777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14:paraId="654FE983" w14:textId="77777777"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14:paraId="45BE2DEA" w14:textId="77777777"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14:paraId="2BF4565B" w14:textId="77777777"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A1AD8F" w14:textId="77777777"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BC258B" w14:paraId="72DB9D28" w14:textId="77777777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14:paraId="4D7078EC" w14:textId="77777777"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14:paraId="6EDBCE13" w14:textId="77777777"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14:paraId="017D8EAA" w14:textId="77777777"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D6C8A1" w14:textId="77777777"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w14:paraId="6E28F693" w14:textId="77777777" w:rsidR="00BC258B" w:rsidRDefault="00BC258B">
      <w:pPr>
        <w:pStyle w:val="CTMISCorpo1"/>
        <w:jc w:val="center"/>
        <w:rPr>
          <w:sz w:val="28"/>
          <w:szCs w:val="28"/>
        </w:rPr>
      </w:pPr>
    </w:p>
    <w:p w14:paraId="348846BC" w14:textId="77777777" w:rsidR="002E7503" w:rsidRDefault="002E7503">
      <w:pPr>
        <w:pStyle w:val="CTMISCorpo1"/>
        <w:jc w:val="center"/>
        <w:rPr>
          <w:sz w:val="28"/>
          <w:szCs w:val="28"/>
        </w:rPr>
      </w:pPr>
    </w:p>
    <w:p w14:paraId="6B0E7256" w14:textId="77777777" w:rsidR="002E7503" w:rsidRDefault="002E7503">
      <w:pPr>
        <w:pStyle w:val="CTMISCorpo1"/>
        <w:jc w:val="center"/>
        <w:rPr>
          <w:sz w:val="28"/>
          <w:szCs w:val="28"/>
        </w:rPr>
        <w:sectPr w:rsidR="002E7503" w:rsidSect="000B412C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14:paraId="2445377E" w14:textId="77777777" w:rsidR="00BC258B" w:rsidRDefault="00BC258B">
      <w:pPr>
        <w:pStyle w:val="CTMISCorpo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14:paraId="0E6EA622" w14:textId="77777777" w:rsidR="001874A1" w:rsidRDefault="001874A1">
      <w:pPr>
        <w:pStyle w:val="CTMISCorpo1"/>
        <w:jc w:val="center"/>
        <w:rPr>
          <w:sz w:val="28"/>
          <w:szCs w:val="28"/>
        </w:rPr>
      </w:pPr>
    </w:p>
    <w:p w14:paraId="45E81329" w14:textId="77777777" w:rsidR="0034682D" w:rsidRDefault="00830FAE">
      <w:pPr>
        <w:pStyle w:val="TM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 w:rsidR="00BC258B">
        <w:instrText xml:space="preserve"> TOC \o "1-9" \t "CTM/IS Nível 1;1;Título 1;1;CTM/IS Nível 2;2;Título 2;2;CTM/IS Nível 3;3;Título 3;3" \h</w:instrText>
      </w:r>
      <w:r>
        <w:fldChar w:fldCharType="separate"/>
      </w:r>
      <w:hyperlink w:anchor="_Toc350247348" w:history="1">
        <w:r w:rsidR="0034682D" w:rsidRPr="00913579">
          <w:rPr>
            <w:rStyle w:val="Lienhypertexte"/>
            <w:noProof/>
          </w:rPr>
          <w:t>1.</w:t>
        </w:r>
        <w:r w:rsidR="0034682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Lienhypertexte"/>
            <w:noProof/>
          </w:rPr>
          <w:t>Introdução</w:t>
        </w:r>
        <w:r w:rsidR="0034682D">
          <w:rPr>
            <w:noProof/>
          </w:rPr>
          <w:tab/>
        </w:r>
        <w:r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4682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333D732" w14:textId="77777777" w:rsidR="0034682D" w:rsidRDefault="00000000">
      <w:pPr>
        <w:pStyle w:val="TM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350247349" w:history="1">
        <w:r w:rsidR="0034682D" w:rsidRPr="00913579">
          <w:rPr>
            <w:rStyle w:val="Lienhypertexte"/>
            <w:noProof/>
          </w:rPr>
          <w:t>1.1.</w:t>
        </w:r>
        <w:r w:rsidR="0034682D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Lienhypertexte"/>
            <w:noProof/>
          </w:rPr>
          <w:t>Escopo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_Toc350247349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4</w:t>
        </w:r>
        <w:r w:rsidR="00830FAE">
          <w:rPr>
            <w:noProof/>
          </w:rPr>
          <w:fldChar w:fldCharType="end"/>
        </w:r>
      </w:hyperlink>
    </w:p>
    <w:p w14:paraId="26D3880F" w14:textId="77777777" w:rsidR="0034682D" w:rsidRDefault="00000000">
      <w:pPr>
        <w:pStyle w:val="TM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0247350" w:history="1">
        <w:r w:rsidR="0034682D" w:rsidRPr="00913579">
          <w:rPr>
            <w:rStyle w:val="Lienhypertexte"/>
            <w:noProof/>
          </w:rPr>
          <w:t>2.</w:t>
        </w:r>
        <w:r w:rsidR="0034682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Lienhypertexte"/>
            <w:noProof/>
          </w:rPr>
          <w:t>Estágios de Teste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_Toc350247350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4</w:t>
        </w:r>
        <w:r w:rsidR="00830FAE">
          <w:rPr>
            <w:noProof/>
          </w:rPr>
          <w:fldChar w:fldCharType="end"/>
        </w:r>
      </w:hyperlink>
    </w:p>
    <w:p w14:paraId="1C177AB2" w14:textId="77777777" w:rsidR="0034682D" w:rsidRDefault="00000000">
      <w:pPr>
        <w:pStyle w:val="TM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0247351" w:history="1">
        <w:r w:rsidR="0034682D" w:rsidRPr="00913579">
          <w:rPr>
            <w:rStyle w:val="Lienhypertexte"/>
            <w:noProof/>
          </w:rPr>
          <w:t>3.</w:t>
        </w:r>
        <w:r w:rsidR="0034682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Lienhypertexte"/>
            <w:noProof/>
          </w:rPr>
          <w:t>Tipos de Testes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_Toc350247351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4</w:t>
        </w:r>
        <w:r w:rsidR="00830FAE">
          <w:rPr>
            <w:noProof/>
          </w:rPr>
          <w:fldChar w:fldCharType="end"/>
        </w:r>
      </w:hyperlink>
    </w:p>
    <w:p w14:paraId="4BCAD0EF" w14:textId="77777777" w:rsidR="0034682D" w:rsidRDefault="00000000">
      <w:pPr>
        <w:pStyle w:val="TM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0247352" w:history="1">
        <w:r w:rsidR="0034682D" w:rsidRPr="00913579">
          <w:rPr>
            <w:rStyle w:val="Lienhypertexte"/>
            <w:noProof/>
          </w:rPr>
          <w:t>4.</w:t>
        </w:r>
        <w:r w:rsidR="0034682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Lienhypertexte"/>
            <w:noProof/>
          </w:rPr>
          <w:t>Recursos necessários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_Toc350247352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w14:paraId="3EBE4B99" w14:textId="77777777" w:rsidR="0034682D" w:rsidRDefault="00000000">
      <w:pPr>
        <w:pStyle w:val="TM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350247353" w:history="1">
        <w:r w:rsidR="0034682D" w:rsidRPr="00913579">
          <w:rPr>
            <w:rStyle w:val="Lienhypertexte"/>
            <w:noProof/>
          </w:rPr>
          <w:t>4.1.</w:t>
        </w:r>
        <w:r w:rsidR="0034682D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Lienhypertexte"/>
            <w:noProof/>
          </w:rPr>
          <w:t>Recursos Humanos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_Toc350247353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w14:paraId="25670034" w14:textId="77777777" w:rsidR="0034682D" w:rsidRDefault="00000000">
      <w:pPr>
        <w:pStyle w:val="TM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350247354" w:history="1">
        <w:r w:rsidR="0034682D" w:rsidRPr="00913579">
          <w:rPr>
            <w:rStyle w:val="Lienhypertexte"/>
            <w:noProof/>
          </w:rPr>
          <w:t>4.2.</w:t>
        </w:r>
        <w:r w:rsidR="0034682D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Lienhypertexte"/>
            <w:noProof/>
          </w:rPr>
          <w:t>Recursos Computacionais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_Toc350247354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w14:paraId="7B7F99A3" w14:textId="77777777" w:rsidR="0034682D" w:rsidRDefault="00000000">
      <w:pPr>
        <w:pStyle w:val="TM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0247355" w:history="1">
        <w:r w:rsidR="0034682D" w:rsidRPr="00913579">
          <w:rPr>
            <w:rStyle w:val="Lienhypertexte"/>
            <w:noProof/>
          </w:rPr>
          <w:t>5.</w:t>
        </w:r>
        <w:r w:rsidR="0034682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Lienhypertexte"/>
            <w:noProof/>
          </w:rPr>
          <w:t>Riscos e Restrições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_Toc350247355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w14:paraId="6935FEBE" w14:textId="77777777" w:rsidR="00C02417" w:rsidRPr="00C02417" w:rsidRDefault="00000000" w:rsidP="00C02417">
      <w:pPr>
        <w:pStyle w:val="TM1"/>
        <w:tabs>
          <w:tab w:val="left" w:pos="480"/>
          <w:tab w:val="right" w:leader="dot" w:pos="9015"/>
        </w:tabs>
        <w:rPr>
          <w:noProof/>
        </w:rPr>
      </w:pPr>
      <w:hyperlink w:anchor="_Toc350247356" w:history="1">
        <w:r w:rsidR="0034682D" w:rsidRPr="00913579">
          <w:rPr>
            <w:rStyle w:val="Lienhypertexte"/>
            <w:noProof/>
          </w:rPr>
          <w:t>6.</w:t>
        </w:r>
        <w:r w:rsidR="0034682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Lienhypertexte"/>
            <w:noProof/>
          </w:rPr>
          <w:t>Produtos Gerados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_Toc350247356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w14:paraId="577ABB07" w14:textId="77777777" w:rsidR="0034682D" w:rsidRDefault="00000000">
      <w:pPr>
        <w:pStyle w:val="TM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0247357" w:history="1">
        <w:r w:rsidR="0034682D" w:rsidRPr="00913579">
          <w:rPr>
            <w:rStyle w:val="Lienhypertexte"/>
            <w:noProof/>
          </w:rPr>
          <w:t>7.</w:t>
        </w:r>
        <w:r w:rsidR="0034682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Lienhypertexte"/>
            <w:noProof/>
          </w:rPr>
          <w:t>Referências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_Toc350247357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w14:paraId="1A65ECFD" w14:textId="77777777" w:rsidR="00BC258B" w:rsidRDefault="00830FAE">
      <w:pPr>
        <w:pStyle w:val="TM1"/>
        <w:tabs>
          <w:tab w:val="right" w:leader="dot" w:pos="13957"/>
        </w:tabs>
        <w:sectPr w:rsidR="00BC258B" w:rsidSect="001874A1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>
        <w:fldChar w:fldCharType="end"/>
      </w:r>
    </w:p>
    <w:p w14:paraId="53415989" w14:textId="77777777" w:rsidR="00BC258B" w:rsidRDefault="00830FAE">
      <w:pPr>
        <w:pStyle w:val="Ttulo2"/>
        <w:tabs>
          <w:tab w:val="left" w:pos="480"/>
          <w:tab w:val="right" w:leader="dot" w:pos="13950"/>
        </w:tabs>
        <w:jc w:val="center"/>
        <w:rPr>
          <w:rFonts w:eastAsia="Times New Roman" w:cs="Times New Roman"/>
          <w:b/>
          <w:i/>
          <w:caps/>
          <w:color w:val="auto"/>
          <w:sz w:val="24"/>
          <w:szCs w:val="20"/>
        </w:rPr>
      </w:pPr>
      <w:r>
        <w:lastRenderedPageBreak/>
        <w:fldChar w:fldCharType="begin"/>
      </w:r>
      <w:r w:rsidR="009E1EBE">
        <w:instrText xml:space="preserve"> TITLE </w:instrText>
      </w:r>
      <w:r>
        <w:fldChar w:fldCharType="separate"/>
      </w:r>
      <w:r w:rsidR="004B2DB2">
        <w:t>Plano de Testes</w:t>
      </w:r>
      <w:r>
        <w:fldChar w:fldCharType="end"/>
      </w:r>
    </w:p>
    <w:p w14:paraId="0D14BC62" w14:textId="77777777" w:rsidR="00BC258B" w:rsidRDefault="00BC258B">
      <w:pPr>
        <w:pStyle w:val="CTMISNvel1"/>
        <w:tabs>
          <w:tab w:val="left" w:pos="360"/>
        </w:tabs>
      </w:pPr>
      <w:bookmarkStart w:id="0" w:name="_Toc350247348"/>
      <w:r>
        <w:t>Introdução</w:t>
      </w:r>
      <w:bookmarkEnd w:id="0"/>
    </w:p>
    <w:p w14:paraId="6F8BA662" w14:textId="77777777" w:rsidR="00BC258B" w:rsidRDefault="00BC258B">
      <w:pPr>
        <w:pStyle w:val="CTMISCorpo1"/>
      </w:pPr>
      <w:r>
        <w:t>Este documento relaciona os casos de uso a serem testados, os estágios de testes, método de qualificação, det</w:t>
      </w:r>
      <w:r w:rsidR="0017478B">
        <w:t xml:space="preserve">alhamento dos tipos de testes, </w:t>
      </w:r>
      <w:r>
        <w:t>alvo</w:t>
      </w:r>
      <w:r w:rsidR="0017478B">
        <w:t>s</w:t>
      </w:r>
      <w:r>
        <w:t xml:space="preserve"> de testes, a estratégia adotada para a execução dos testes, os recursos</w:t>
      </w:r>
      <w:r w:rsidR="00EC790C">
        <w:t xml:space="preserve"> </w:t>
      </w:r>
      <w:r>
        <w:t>humanos necessários, bem como os produtos que serão gerados.</w:t>
      </w:r>
    </w:p>
    <w:p w14:paraId="43CDE0EA" w14:textId="77777777" w:rsidR="006704B1" w:rsidRDefault="00C35FB1" w:rsidP="006704B1">
      <w:pPr>
        <w:pStyle w:val="CTMISNvel2"/>
        <w:numPr>
          <w:ilvl w:val="1"/>
          <w:numId w:val="4"/>
        </w:numPr>
      </w:pPr>
      <w:bookmarkStart w:id="1" w:name="_Toc115594952"/>
      <w:bookmarkStart w:id="2" w:name="_Toc115603040"/>
      <w:bookmarkStart w:id="3" w:name="_Toc117999318"/>
      <w:bookmarkStart w:id="4" w:name="_Toc350247349"/>
      <w:bookmarkStart w:id="5" w:name="_Toc456598589"/>
      <w:bookmarkStart w:id="6" w:name="_Toc456600920"/>
      <w:bookmarkStart w:id="7" w:name="_Toc527373895"/>
      <w:bookmarkStart w:id="8" w:name="_Toc22983970"/>
      <w:r w:rsidRPr="00C35FB1">
        <w:t>Escopo</w:t>
      </w:r>
      <w:bookmarkEnd w:id="1"/>
      <w:bookmarkEnd w:id="2"/>
      <w:bookmarkEnd w:id="3"/>
      <w:bookmarkEnd w:id="4"/>
    </w:p>
    <w:p w14:paraId="65F4114C" w14:textId="37DA35F4" w:rsidR="006704B1" w:rsidRPr="006704B1" w:rsidRDefault="006704B1" w:rsidP="006704B1">
      <w:pPr>
        <w:pStyle w:val="CTMISNvel2"/>
        <w:tabs>
          <w:tab w:val="clear" w:pos="360"/>
        </w:tabs>
        <w:ind w:left="0" w:firstLine="0"/>
        <w:rPr>
          <w:b w:val="0"/>
          <w:bCs w:val="0"/>
          <w:i w:val="0"/>
          <w:iCs/>
        </w:rPr>
      </w:pPr>
      <w:r w:rsidRPr="006704B1">
        <w:rPr>
          <w:b w:val="0"/>
          <w:bCs w:val="0"/>
          <w:i w:val="0"/>
          <w:iCs/>
        </w:rPr>
        <w:t>Este Plano de Teste abrange as atividades de teste para o</w:t>
      </w:r>
      <w:r>
        <w:rPr>
          <w:b w:val="0"/>
          <w:bCs w:val="0"/>
          <w:i w:val="0"/>
          <w:iCs/>
        </w:rPr>
        <w:t xml:space="preserve"> sistema de monitoria, a</w:t>
      </w:r>
      <w:r w:rsidRPr="006704B1">
        <w:rPr>
          <w:b w:val="0"/>
          <w:bCs w:val="0"/>
          <w:i w:val="0"/>
          <w:iCs/>
        </w:rPr>
        <w:t xml:space="preserve">ssociado ao projeto de desenvolvimento </w:t>
      </w:r>
      <w:proofErr w:type="gramStart"/>
      <w:r>
        <w:rPr>
          <w:b w:val="0"/>
          <w:bCs w:val="0"/>
          <w:i w:val="0"/>
          <w:iCs/>
        </w:rPr>
        <w:t>do mesmo</w:t>
      </w:r>
      <w:proofErr w:type="gramEnd"/>
      <w:r w:rsidRPr="006704B1">
        <w:rPr>
          <w:b w:val="0"/>
          <w:bCs w:val="0"/>
          <w:i w:val="0"/>
          <w:iCs/>
        </w:rPr>
        <w:t>, que</w:t>
      </w:r>
      <w:r>
        <w:rPr>
          <w:b w:val="0"/>
          <w:bCs w:val="0"/>
          <w:i w:val="0"/>
          <w:iCs/>
        </w:rPr>
        <w:t xml:space="preserve"> elabora </w:t>
      </w:r>
      <w:r w:rsidRPr="006704B1">
        <w:rPr>
          <w:b w:val="0"/>
          <w:bCs w:val="0"/>
          <w:i w:val="0"/>
          <w:iCs/>
        </w:rPr>
        <w:t>uma plataforma para professores</w:t>
      </w:r>
      <w:r>
        <w:rPr>
          <w:b w:val="0"/>
          <w:bCs w:val="0"/>
          <w:i w:val="0"/>
          <w:iCs/>
        </w:rPr>
        <w:t>, alunos e secretárias</w:t>
      </w:r>
      <w:r w:rsidRPr="006704B1">
        <w:rPr>
          <w:b w:val="0"/>
          <w:bCs w:val="0"/>
          <w:i w:val="0"/>
          <w:iCs/>
        </w:rPr>
        <w:t xml:space="preserve"> criarem, atualizarem, visualizarem e gerenciarem </w:t>
      </w:r>
      <w:r>
        <w:rPr>
          <w:b w:val="0"/>
          <w:bCs w:val="0"/>
          <w:i w:val="0"/>
          <w:iCs/>
        </w:rPr>
        <w:t>as monitorias</w:t>
      </w:r>
      <w:r w:rsidRPr="006704B1">
        <w:rPr>
          <w:b w:val="0"/>
          <w:bCs w:val="0"/>
          <w:i w:val="0"/>
          <w:iCs/>
        </w:rPr>
        <w:t>.</w:t>
      </w:r>
      <w:r w:rsidRPr="006704B1">
        <w:rPr>
          <w:b w:val="0"/>
          <w:bCs w:val="0"/>
          <w:i w:val="0"/>
          <w:iCs/>
        </w:rPr>
        <w:t xml:space="preserve">  </w:t>
      </w:r>
    </w:p>
    <w:p w14:paraId="16C6CC6A" w14:textId="35CF1F64" w:rsidR="00C35FB1" w:rsidRPr="006704B1" w:rsidRDefault="00C35FB1" w:rsidP="006704B1">
      <w:pPr>
        <w:pStyle w:val="CTMISNvel1"/>
        <w:numPr>
          <w:ilvl w:val="0"/>
          <w:numId w:val="0"/>
        </w:numPr>
        <w:ind w:left="360"/>
        <w:rPr>
          <w:color w:val="0000FF"/>
        </w:rPr>
      </w:pPr>
    </w:p>
    <w:p w14:paraId="639CAF36" w14:textId="77777777" w:rsidR="00BC258B" w:rsidRDefault="00BC258B">
      <w:pPr>
        <w:pStyle w:val="CTMISNvel1"/>
        <w:tabs>
          <w:tab w:val="left" w:pos="360"/>
        </w:tabs>
      </w:pPr>
      <w:bookmarkStart w:id="9" w:name="_Toc350247350"/>
      <w:bookmarkEnd w:id="5"/>
      <w:bookmarkEnd w:id="6"/>
      <w:bookmarkEnd w:id="7"/>
      <w:bookmarkEnd w:id="8"/>
      <w:r>
        <w:t>Estágios de Teste</w:t>
      </w:r>
      <w:bookmarkEnd w:id="9"/>
    </w:p>
    <w:p w14:paraId="0CFA8702" w14:textId="5A69BC78" w:rsidR="00BC258B" w:rsidRDefault="00BC258B">
      <w:pPr>
        <w:pStyle w:val="CTMISCorpo1"/>
        <w:rPr>
          <w:color w:val="000000"/>
        </w:rPr>
      </w:pPr>
      <w:r>
        <w:rPr>
          <w:color w:val="000000"/>
        </w:rPr>
        <w:t>Definem o momento do ciclo de vida do software em que são realizados</w:t>
      </w:r>
      <w:r w:rsidR="00EC790C">
        <w:rPr>
          <w:color w:val="000000"/>
        </w:rPr>
        <w:t xml:space="preserve"> </w:t>
      </w:r>
      <w:r>
        <w:rPr>
          <w:color w:val="000000"/>
        </w:rPr>
        <w:t>testes</w:t>
      </w:r>
      <w:r>
        <w:t xml:space="preserve"> por pessoas diferentes daquelas que o programaram. Entretanto, considerando a divisão das tarefas de teste em quatro níveis relacionados ao escopo do software, estão previstos para o projeto</w:t>
      </w:r>
      <w:r w:rsidR="00B159C4">
        <w:t xml:space="preserve"> Monitory</w:t>
      </w:r>
      <w:r>
        <w:rPr>
          <w:color w:val="000000"/>
        </w:rPr>
        <w:t xml:space="preserve"> os seguintes estágios de teste: </w:t>
      </w:r>
    </w:p>
    <w:p w14:paraId="021A09C8" w14:textId="77777777" w:rsidR="00BC258B" w:rsidRPr="005102A5" w:rsidRDefault="00BC258B">
      <w:pPr>
        <w:pStyle w:val="ISO9000Corpo"/>
        <w:numPr>
          <w:ilvl w:val="0"/>
          <w:numId w:val="3"/>
        </w:numPr>
        <w:tabs>
          <w:tab w:val="left" w:pos="785"/>
        </w:tabs>
        <w:ind w:left="785"/>
      </w:pPr>
      <w:r w:rsidRPr="005102A5">
        <w:t>Teste de Integração: são realizados para verificar basicamente se as unidades testadas de forma individual executam corretamente quando colocadas juntas, isto é, quando integradas</w:t>
      </w:r>
      <w:r w:rsidR="0017478B" w:rsidRPr="005102A5">
        <w:t>. Os testes são realizados pelo</w:t>
      </w:r>
      <w:r w:rsidRPr="005102A5">
        <w:t xml:space="preserve"> Analista </w:t>
      </w:r>
      <w:r w:rsidR="00DD5E9A">
        <w:t>de Testes</w:t>
      </w:r>
      <w:r w:rsidRPr="005102A5">
        <w:t xml:space="preserve">. </w:t>
      </w:r>
    </w:p>
    <w:p w14:paraId="3BF5FE05" w14:textId="77777777" w:rsidR="00BC258B" w:rsidRPr="005102A5" w:rsidRDefault="00BC258B">
      <w:pPr>
        <w:pStyle w:val="ISO9000Corpo"/>
        <w:numPr>
          <w:ilvl w:val="0"/>
          <w:numId w:val="2"/>
        </w:numPr>
        <w:tabs>
          <w:tab w:val="left" w:pos="785"/>
        </w:tabs>
        <w:ind w:left="785"/>
      </w:pPr>
      <w:r w:rsidRPr="005102A5">
        <w:t>Teste de Sistema:</w:t>
      </w:r>
      <w:r w:rsidR="001418C0" w:rsidRPr="005102A5">
        <w:t xml:space="preserve"> </w:t>
      </w:r>
      <w:r w:rsidRPr="005102A5">
        <w:t xml:space="preserve">são realizados pelo Analista </w:t>
      </w:r>
      <w:r w:rsidR="00DD5E9A">
        <w:t>de Testes</w:t>
      </w:r>
      <w:r w:rsidRPr="005102A5">
        <w:t>, visando a execução do sistema, dentro de um ambiente operacional controlado, para validar a exatidão e perfeição na execução de suas funções.</w:t>
      </w:r>
    </w:p>
    <w:p w14:paraId="671EE0C8" w14:textId="77777777" w:rsidR="00BC258B" w:rsidRPr="005102A5" w:rsidRDefault="00BC258B">
      <w:pPr>
        <w:pStyle w:val="ISO9000Corpo"/>
        <w:numPr>
          <w:ilvl w:val="0"/>
          <w:numId w:val="1"/>
        </w:numPr>
        <w:tabs>
          <w:tab w:val="left" w:pos="785"/>
        </w:tabs>
        <w:ind w:left="785"/>
      </w:pPr>
      <w:r w:rsidRPr="005102A5"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 w14:paraId="26A236C5" w14:textId="77777777" w:rsidR="00BC258B" w:rsidRDefault="00BC258B">
      <w:pPr>
        <w:pStyle w:val="CTMISNvel1"/>
        <w:tabs>
          <w:tab w:val="left" w:pos="360"/>
        </w:tabs>
      </w:pPr>
      <w:bookmarkStart w:id="10" w:name="_Toc350247351"/>
      <w:r>
        <w:t>Tipos de Testes</w:t>
      </w:r>
      <w:bookmarkEnd w:id="10"/>
    </w:p>
    <w:p w14:paraId="381BDC70" w14:textId="4F043061" w:rsidR="00BC258B" w:rsidRDefault="00BC258B">
      <w:pPr>
        <w:pStyle w:val="CTMISCorpo1"/>
        <w:ind w:left="360" w:firstLine="0"/>
        <w:rPr>
          <w:b/>
          <w:color w:val="0000FF"/>
        </w:rPr>
      </w:pPr>
      <w:r>
        <w:br/>
        <w:t>Seguem abaixo os tipos de testes a serem aplicados ao projeto</w:t>
      </w:r>
      <w:r w:rsidR="00B159C4">
        <w:t xml:space="preserve"> Monitory:</w:t>
      </w:r>
    </w:p>
    <w:p w14:paraId="1FE4895C" w14:textId="77777777"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 xml:space="preserve">Configuração: </w:t>
      </w:r>
      <w:r w:rsidRPr="005102A5">
        <w:t>verifica se o software está apto a rodar em diferentes versões ou configurações de ambientes (hardware e software), como, por exemplo, em diferentes browsers.</w:t>
      </w:r>
    </w:p>
    <w:p w14:paraId="1D764BA4" w14:textId="77777777" w:rsidR="00BC258B" w:rsidRPr="005102A5" w:rsidRDefault="006A36B1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>Funcional</w:t>
      </w:r>
      <w:r w:rsidR="00BC258B" w:rsidRPr="005102A5">
        <w:rPr>
          <w:b/>
          <w:bCs/>
        </w:rPr>
        <w:t>:</w:t>
      </w:r>
      <w:r w:rsidR="00BC258B" w:rsidRPr="005102A5">
        <w:t xml:space="preserve"> grupos de testes que avaliam se o que foi especificado foi implementado.</w:t>
      </w:r>
    </w:p>
    <w:p w14:paraId="5E40956A" w14:textId="77777777"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 xml:space="preserve">Integridade de dados: </w:t>
      </w:r>
      <w:r w:rsidR="006C2D94" w:rsidRPr="006C2D94">
        <w:rPr>
          <w:bCs/>
        </w:rPr>
        <w:t>v</w:t>
      </w:r>
      <w:r w:rsidR="006C2D94" w:rsidRPr="006C2D94">
        <w:t>erificar se os dados do sistema foram incluídos, alterados, excluídos e pesquisados corretamente no banco de dados. Além de validar conteúdos de campos</w:t>
      </w:r>
      <w:r w:rsidRPr="005102A5">
        <w:t>.</w:t>
      </w:r>
    </w:p>
    <w:p w14:paraId="6EB0DE3E" w14:textId="77777777"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b/>
          <w:bCs/>
        </w:rPr>
        <w:t>Performance:</w:t>
      </w:r>
      <w:r w:rsidRPr="005102A5">
        <w:rPr>
          <w:rFonts w:eastAsia="Arial" w:cs="Arial"/>
          <w:b/>
          <w:bCs/>
        </w:rPr>
        <w:t xml:space="preserve">  </w:t>
      </w:r>
      <w:r w:rsidRPr="005102A5">
        <w:rPr>
          <w:rFonts w:eastAsia="Arial" w:cs="Arial"/>
        </w:rPr>
        <w:t>mede e avalia o tempo de resposta de cada transação dos requisitos sensíveis ao tempo.</w:t>
      </w:r>
    </w:p>
    <w:p w14:paraId="124AEF75" w14:textId="77777777"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>Usabilidade:</w:t>
      </w:r>
      <w:r w:rsidRPr="005102A5">
        <w:t xml:space="preserve"> verificam o nível de facilidade de </w:t>
      </w:r>
      <w:r w:rsidR="00C35FB1" w:rsidRPr="005102A5">
        <w:t>uso do software pelos usuários.</w:t>
      </w:r>
    </w:p>
    <w:p w14:paraId="5FD10397" w14:textId="77777777" w:rsidR="00432B7F" w:rsidRPr="005102A5" w:rsidRDefault="00C35FB1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b/>
          <w:bCs/>
        </w:rPr>
        <w:t>Regressão:</w:t>
      </w:r>
      <w:r w:rsidRPr="005102A5">
        <w:rPr>
          <w:rFonts w:eastAsia="Arial" w:cs="Arial"/>
        </w:rPr>
        <w:t xml:space="preserve"> verifica a ocorrência de novos defeito</w:t>
      </w:r>
      <w:r w:rsidR="00FC70EC" w:rsidRPr="005102A5">
        <w:rPr>
          <w:rFonts w:eastAsia="Arial" w:cs="Arial"/>
        </w:rPr>
        <w:t>s após a resolução de defeitos.</w:t>
      </w:r>
    </w:p>
    <w:p w14:paraId="70839883" w14:textId="77777777" w:rsidR="00432B7F" w:rsidRPr="005102A5" w:rsidRDefault="00432B7F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rFonts w:eastAsia="Arial" w:cs="Arial"/>
          <w:b/>
        </w:rPr>
        <w:t>Acessibilidade</w:t>
      </w:r>
      <w:r w:rsidRPr="005102A5">
        <w:rPr>
          <w:rFonts w:eastAsia="Arial" w:cs="Arial"/>
        </w:rPr>
        <w:t>: 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 w14:paraId="037EBF92" w14:textId="77777777" w:rsidR="00C35FB1" w:rsidRPr="005102A5" w:rsidRDefault="00432B7F" w:rsidP="00432B7F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rFonts w:eastAsia="Arial" w:cs="Arial"/>
          <w:b/>
        </w:rPr>
        <w:t>Disponibilidade</w:t>
      </w:r>
      <w:r w:rsidRPr="005102A5">
        <w:rPr>
          <w:rFonts w:eastAsia="Arial" w:cs="Arial"/>
        </w:rPr>
        <w:t>: avaliam a capacidade do software em continuar operando mesmo quando algum elemento (software ou hardware) fica inoperante ou para de funcionar.</w:t>
      </w:r>
    </w:p>
    <w:p w14:paraId="3087FFC2" w14:textId="77777777" w:rsidR="00C30BB4" w:rsidRDefault="00C30BB4" w:rsidP="00C30BB4">
      <w:pPr>
        <w:pStyle w:val="CTMISNvel2"/>
        <w:tabs>
          <w:tab w:val="clear" w:pos="360"/>
          <w:tab w:val="left" w:pos="1146"/>
        </w:tabs>
        <w:ind w:left="1146" w:firstLine="0"/>
        <w:rPr>
          <w:bCs w:val="0"/>
        </w:rPr>
      </w:pPr>
    </w:p>
    <w:p w14:paraId="6C6B8666" w14:textId="77777777" w:rsidR="00C30BB4" w:rsidRDefault="00C30BB4">
      <w:pPr>
        <w:ind w:left="360"/>
      </w:pPr>
    </w:p>
    <w:p w14:paraId="740FD77C" w14:textId="77777777" w:rsidR="00BC258B" w:rsidRDefault="00BC258B">
      <w:pPr>
        <w:pStyle w:val="CTMISNvel1"/>
        <w:tabs>
          <w:tab w:val="left" w:pos="360"/>
        </w:tabs>
      </w:pPr>
      <w:r>
        <w:t xml:space="preserve"> </w:t>
      </w:r>
      <w:bookmarkStart w:id="11" w:name="_Toc350247352"/>
      <w:r>
        <w:t>Recursos necessários</w:t>
      </w:r>
      <w:bookmarkEnd w:id="11"/>
    </w:p>
    <w:p w14:paraId="1ECAA78F" w14:textId="77777777" w:rsidR="00BC258B" w:rsidRDefault="00BC258B">
      <w:pPr>
        <w:pStyle w:val="CTMISNvel2"/>
        <w:numPr>
          <w:ilvl w:val="1"/>
          <w:numId w:val="4"/>
        </w:numPr>
        <w:tabs>
          <w:tab w:val="left" w:pos="1146"/>
        </w:tabs>
      </w:pPr>
      <w:bookmarkStart w:id="12" w:name="_Toc350247353"/>
      <w:r>
        <w:t>Recursos Humanos</w:t>
      </w:r>
      <w:bookmarkEnd w:id="12"/>
    </w:p>
    <w:p w14:paraId="6EF313AD" w14:textId="48713C50" w:rsidR="005A6DE9" w:rsidRPr="00234151" w:rsidRDefault="005A6DE9" w:rsidP="00234151">
      <w:pPr>
        <w:pStyle w:val="CTMISCorpo1"/>
        <w:tabs>
          <w:tab w:val="left" w:pos="916"/>
        </w:tabs>
        <w:rPr>
          <w:color w:val="0000FF"/>
        </w:rPr>
      </w:pP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4"/>
        <w:gridCol w:w="3277"/>
        <w:gridCol w:w="2597"/>
      </w:tblGrid>
      <w:tr w:rsidR="005A6DE9" w14:paraId="7B22AC6B" w14:textId="77777777" w:rsidTr="005A6DE9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46BF37" w14:textId="77777777" w:rsidR="005A6DE9" w:rsidRPr="005A6DE9" w:rsidRDefault="005A6DE9">
            <w:pPr>
              <w:jc w:val="center"/>
              <w:rPr>
                <w:rFonts w:cs="Arial"/>
                <w:color w:val="auto"/>
                <w:szCs w:val="24"/>
                <w:lang w:eastAsia="pt-BR"/>
              </w:rPr>
            </w:pPr>
            <w:r w:rsidRPr="005A6DE9">
              <w:rPr>
                <w:rFonts w:cs="Arial"/>
                <w:b/>
                <w:bCs/>
                <w:sz w:val="20"/>
                <w:lang w:eastAsia="pt-BR"/>
              </w:rPr>
              <w:t>Recursos Humanos</w:t>
            </w:r>
          </w:p>
        </w:tc>
      </w:tr>
      <w:tr w:rsidR="005A6DE9" w14:paraId="0FA79A63" w14:textId="77777777" w:rsidTr="005A6DE9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D866B" w14:textId="77777777" w:rsidR="005A6DE9" w:rsidRDefault="005A6DE9">
            <w:pPr>
              <w:jc w:val="center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cs="Arial"/>
                <w:b/>
                <w:bCs/>
                <w:sz w:val="20"/>
                <w:lang w:eastAsia="pt-BR"/>
              </w:rPr>
              <w:t>Papel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AB952" w14:textId="77777777" w:rsidR="005A6DE9" w:rsidRDefault="005A6DE9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cs="Arial"/>
                <w:b/>
                <w:bCs/>
                <w:sz w:val="20"/>
                <w:lang w:eastAsia="pt-BR"/>
              </w:rPr>
              <w:t>Recursos Mínimos Recomendáveis </w:t>
            </w:r>
            <w:r>
              <w:rPr>
                <w:rFonts w:cs="Arial"/>
                <w:b/>
                <w:bCs/>
                <w:sz w:val="20"/>
                <w:lang w:eastAsia="pt-BR"/>
              </w:rPr>
              <w:br/>
            </w:r>
            <w:r>
              <w:rPr>
                <w:rFonts w:ascii="Georgia" w:hAnsi="Georgia" w:cs="Arial"/>
                <w:b/>
                <w:bCs/>
                <w:sz w:val="15"/>
                <w:szCs w:val="15"/>
                <w:lang w:eastAsia="pt-BR"/>
              </w:rPr>
              <w:t>(número de papéis alocados em tempo integral)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8461C5" w14:textId="77777777" w:rsidR="005A6DE9" w:rsidRPr="005A6DE9" w:rsidRDefault="005A6DE9">
            <w:pPr>
              <w:jc w:val="center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b/>
                <w:bCs/>
                <w:sz w:val="20"/>
                <w:lang w:eastAsia="pt-BR"/>
              </w:rPr>
              <w:t>Responsabilidades ou Comentários Específicos</w:t>
            </w:r>
          </w:p>
        </w:tc>
      </w:tr>
      <w:tr w:rsidR="005A6DE9" w14:paraId="21C3832F" w14:textId="77777777" w:rsidTr="005A6DE9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A76F2" w14:textId="77777777" w:rsidR="005A6DE9" w:rsidRDefault="005A6DE9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Gerente de Testes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1F77B" w14:textId="4F3E7A73" w:rsidR="005A6DE9" w:rsidRDefault="00B9792E" w:rsidP="00B9792E">
            <w:pPr>
              <w:jc w:val="center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1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01429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Supervisiona o gerenciamento.</w:t>
            </w:r>
          </w:p>
          <w:p w14:paraId="262220B8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14:paraId="064DF2B0" w14:textId="77777777" w:rsidR="005A6DE9" w:rsidRPr="005A6DE9" w:rsidRDefault="005A6DE9" w:rsidP="005A6DE9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planejamento e logística</w:t>
            </w:r>
          </w:p>
          <w:p w14:paraId="7763F41E" w14:textId="77777777" w:rsidR="005A6DE9" w:rsidRPr="005A6DE9" w:rsidRDefault="005A6DE9" w:rsidP="005A6DE9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combinar missão</w:t>
            </w:r>
          </w:p>
          <w:p w14:paraId="50992D37" w14:textId="77777777" w:rsidR="005A6DE9" w:rsidRPr="005A6DE9" w:rsidRDefault="005A6DE9" w:rsidP="005A6DE9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identificar motivadores</w:t>
            </w:r>
          </w:p>
          <w:p w14:paraId="1F687CCF" w14:textId="77777777" w:rsidR="005A6DE9" w:rsidRPr="005A6DE9" w:rsidRDefault="005A6DE9" w:rsidP="005A6DE9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adquirir recursos apropriados</w:t>
            </w:r>
          </w:p>
          <w:p w14:paraId="0688E546" w14:textId="77777777" w:rsidR="005A6DE9" w:rsidRPr="005A6DE9" w:rsidRDefault="005A6DE9" w:rsidP="005A6DE9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apresentar relatórios de gerenciamento</w:t>
            </w:r>
          </w:p>
          <w:p w14:paraId="4CD05A43" w14:textId="77777777" w:rsidR="005A6DE9" w:rsidRPr="005A6DE9" w:rsidRDefault="005A6DE9" w:rsidP="005A6DE9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defender os interesses do teste</w:t>
            </w:r>
          </w:p>
          <w:p w14:paraId="7023A024" w14:textId="77777777" w:rsidR="005A6DE9" w:rsidRPr="005A6DE9" w:rsidRDefault="005A6DE9" w:rsidP="005A6DE9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avaliar a eficiência do esforço de teste</w:t>
            </w:r>
          </w:p>
        </w:tc>
      </w:tr>
      <w:tr w:rsidR="005A6DE9" w14:paraId="3D6B1DD4" w14:textId="77777777" w:rsidTr="005A6DE9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C7086" w14:textId="77777777" w:rsidR="005A6DE9" w:rsidRDefault="005A6DE9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Analista de Teste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C5A555" w14:textId="78B4E83E" w:rsidR="005A6DE9" w:rsidRDefault="00B9792E" w:rsidP="00B9792E">
            <w:pPr>
              <w:jc w:val="center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1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4BA39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 xml:space="preserve">Identifica e define </w:t>
            </w:r>
            <w:proofErr w:type="gramStart"/>
            <w:r w:rsidRPr="005A6DE9">
              <w:rPr>
                <w:rFonts w:cs="Arial"/>
                <w:sz w:val="20"/>
                <w:lang w:eastAsia="pt-BR"/>
              </w:rPr>
              <w:t>os teste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específicos a serem conduzidos.</w:t>
            </w:r>
          </w:p>
          <w:p w14:paraId="3248D86D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14:paraId="2FA39E86" w14:textId="77777777" w:rsidR="005A6DE9" w:rsidRPr="005A6DE9" w:rsidRDefault="005A6DE9" w:rsidP="005A6DE9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 xml:space="preserve">identificar </w:t>
            </w:r>
            <w:proofErr w:type="spellStart"/>
            <w:r w:rsidRPr="005A6DE9">
              <w:rPr>
                <w:rFonts w:cs="Arial"/>
                <w:sz w:val="20"/>
                <w:lang w:eastAsia="pt-BR"/>
              </w:rPr>
              <w:t>idéias</w:t>
            </w:r>
            <w:proofErr w:type="spellEnd"/>
            <w:r w:rsidRPr="005A6DE9">
              <w:rPr>
                <w:rFonts w:cs="Arial"/>
                <w:sz w:val="20"/>
                <w:lang w:eastAsia="pt-BR"/>
              </w:rPr>
              <w:t xml:space="preserve"> de teste</w:t>
            </w:r>
          </w:p>
          <w:p w14:paraId="330534C0" w14:textId="77777777" w:rsidR="005A6DE9" w:rsidRPr="005A6DE9" w:rsidRDefault="005A6DE9" w:rsidP="005A6DE9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definir detalhes dos testes</w:t>
            </w:r>
          </w:p>
          <w:p w14:paraId="69C57AD2" w14:textId="77777777" w:rsidR="005A6DE9" w:rsidRPr="005A6DE9" w:rsidRDefault="005A6DE9" w:rsidP="005A6DE9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determinar os resultados dos testes</w:t>
            </w:r>
          </w:p>
          <w:p w14:paraId="5805B8A8" w14:textId="77777777" w:rsidR="005A6DE9" w:rsidRPr="005A6DE9" w:rsidRDefault="005A6DE9" w:rsidP="005A6DE9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documentar solicitações de mudança</w:t>
            </w:r>
          </w:p>
          <w:p w14:paraId="6E89F439" w14:textId="77777777" w:rsidR="005A6DE9" w:rsidRPr="005A6DE9" w:rsidRDefault="005A6DE9" w:rsidP="005A6DE9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avaliar a qualidade do produto</w:t>
            </w:r>
          </w:p>
        </w:tc>
      </w:tr>
      <w:tr w:rsidR="005A6DE9" w14:paraId="5CDFA45E" w14:textId="77777777" w:rsidTr="005A6DE9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640FE0" w14:textId="77777777" w:rsidR="005A6DE9" w:rsidRDefault="005A6DE9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lastRenderedPageBreak/>
              <w:t>Designer de Teste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1F79E" w14:textId="0F7438D4" w:rsidR="005A6DE9" w:rsidRDefault="00B9792E" w:rsidP="00B9792E">
            <w:pPr>
              <w:jc w:val="center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1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529CF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Define a abordagem técnica referente à implementação do esforço de teste.</w:t>
            </w:r>
          </w:p>
          <w:p w14:paraId="2A61D9FE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14:paraId="06F4BF6A" w14:textId="77777777" w:rsidR="005A6DE9" w:rsidRPr="005A6DE9" w:rsidRDefault="005A6DE9" w:rsidP="005A6DE9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definir a abordagem dos testes</w:t>
            </w:r>
          </w:p>
          <w:p w14:paraId="76600CB0" w14:textId="77777777" w:rsidR="005A6DE9" w:rsidRPr="005A6DE9" w:rsidRDefault="005A6DE9" w:rsidP="005A6DE9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definir a arquitetura de automação de teste</w:t>
            </w:r>
          </w:p>
          <w:p w14:paraId="5DD3AB34" w14:textId="77777777" w:rsidR="005A6DE9" w:rsidRPr="005A6DE9" w:rsidRDefault="005A6DE9" w:rsidP="005A6DE9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verificar as técnicas de teste</w:t>
            </w:r>
          </w:p>
          <w:p w14:paraId="1C5BE00E" w14:textId="77777777" w:rsidR="005A6DE9" w:rsidRPr="005A6DE9" w:rsidRDefault="005A6DE9" w:rsidP="005A6DE9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definir os elementos de testabilidade</w:t>
            </w:r>
          </w:p>
          <w:p w14:paraId="0BAF3DB9" w14:textId="77777777" w:rsidR="005A6DE9" w:rsidRPr="005A6DE9" w:rsidRDefault="005A6DE9" w:rsidP="005A6DE9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estruturar a implementação dos testes</w:t>
            </w:r>
          </w:p>
        </w:tc>
      </w:tr>
      <w:tr w:rsidR="005A6DE9" w14:paraId="7AAC0C17" w14:textId="77777777" w:rsidTr="005A6DE9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192E7" w14:textId="77777777" w:rsidR="005A6DE9" w:rsidRDefault="005A6DE9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Testador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5D58D8" w14:textId="2BE87243" w:rsidR="005A6DE9" w:rsidRDefault="00B9792E" w:rsidP="00B9792E">
            <w:pPr>
              <w:jc w:val="center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1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647C2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Implementa e executa os testes.</w:t>
            </w:r>
          </w:p>
          <w:p w14:paraId="709BCFE4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14:paraId="248345C1" w14:textId="77777777" w:rsidR="005A6DE9" w:rsidRPr="005A6DE9" w:rsidRDefault="005A6DE9" w:rsidP="005A6DE9">
            <w:pPr>
              <w:numPr>
                <w:ilvl w:val="0"/>
                <w:numId w:val="41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implementar os testes e os conjuntos de testes</w:t>
            </w:r>
          </w:p>
          <w:p w14:paraId="5B17D48E" w14:textId="77777777" w:rsidR="005A6DE9" w:rsidRPr="005A6DE9" w:rsidRDefault="005A6DE9" w:rsidP="005A6DE9">
            <w:pPr>
              <w:numPr>
                <w:ilvl w:val="0"/>
                <w:numId w:val="41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executar os conjuntos de testes</w:t>
            </w:r>
          </w:p>
          <w:p w14:paraId="3C422474" w14:textId="77777777" w:rsidR="005A6DE9" w:rsidRPr="005A6DE9" w:rsidRDefault="005A6DE9" w:rsidP="005A6DE9">
            <w:pPr>
              <w:numPr>
                <w:ilvl w:val="0"/>
                <w:numId w:val="41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registrar os resultados</w:t>
            </w:r>
          </w:p>
          <w:p w14:paraId="507D39F3" w14:textId="77777777" w:rsidR="005A6DE9" w:rsidRPr="005A6DE9" w:rsidRDefault="005A6DE9" w:rsidP="005A6DE9">
            <w:pPr>
              <w:numPr>
                <w:ilvl w:val="0"/>
                <w:numId w:val="41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analisar as falhas dos testes e possibilitar a recuperação posterior</w:t>
            </w:r>
          </w:p>
          <w:p w14:paraId="6F2507E0" w14:textId="77777777" w:rsidR="005A6DE9" w:rsidRPr="005A6DE9" w:rsidRDefault="005A6DE9" w:rsidP="005A6DE9">
            <w:pPr>
              <w:numPr>
                <w:ilvl w:val="0"/>
                <w:numId w:val="41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documentar incidentes</w:t>
            </w:r>
          </w:p>
        </w:tc>
      </w:tr>
      <w:tr w:rsidR="005A6DE9" w14:paraId="46E2B087" w14:textId="77777777" w:rsidTr="005A6DE9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8C7F7" w14:textId="77777777" w:rsidR="005A6DE9" w:rsidRDefault="005A6DE9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Administrador do Sistema de Teste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C2114" w14:textId="02D47711" w:rsidR="005A6DE9" w:rsidRDefault="00B9792E" w:rsidP="00B9792E">
            <w:pPr>
              <w:jc w:val="center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1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8DC7A5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Assegura a manutenção e o gerenciamento dos recursos e do ambiente do teste.</w:t>
            </w:r>
          </w:p>
          <w:p w14:paraId="0230D472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14:paraId="2652C22D" w14:textId="77777777" w:rsidR="005A6DE9" w:rsidRPr="005A6DE9" w:rsidRDefault="005A6DE9" w:rsidP="005A6DE9">
            <w:pPr>
              <w:numPr>
                <w:ilvl w:val="0"/>
                <w:numId w:val="42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 xml:space="preserve">administrar o sistema de </w:t>
            </w:r>
            <w:r w:rsidRPr="005A6DE9">
              <w:rPr>
                <w:rFonts w:cs="Arial"/>
                <w:sz w:val="20"/>
                <w:lang w:eastAsia="pt-BR"/>
              </w:rPr>
              <w:lastRenderedPageBreak/>
              <w:t>gerenciamento de teste</w:t>
            </w:r>
          </w:p>
          <w:p w14:paraId="4FF00AFF" w14:textId="77777777" w:rsidR="005A6DE9" w:rsidRPr="005A6DE9" w:rsidRDefault="005A6DE9" w:rsidP="005A6DE9">
            <w:pPr>
              <w:numPr>
                <w:ilvl w:val="0"/>
                <w:numId w:val="42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instalar e suportar o acesso às configurações do ambiente de teste e aos laboratórios de teste, bem como a recuperação deles</w:t>
            </w:r>
          </w:p>
        </w:tc>
      </w:tr>
      <w:tr w:rsidR="005A6DE9" w14:paraId="597A004B" w14:textId="77777777" w:rsidTr="005A6DE9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B075C" w14:textId="77777777" w:rsidR="005A6DE9" w:rsidRDefault="005A6DE9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lastRenderedPageBreak/>
              <w:t>Administrador do Banco de Dados, Gerente do Banco de Dados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5FF82" w14:textId="655ED9C0" w:rsidR="005A6DE9" w:rsidRDefault="00B9792E" w:rsidP="00B9792E">
            <w:pPr>
              <w:jc w:val="center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1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7E2B6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Assegurar o gerenciamento e a manutenção dos recursos e do ambiente dos dados de teste (banco de dados).</w:t>
            </w:r>
          </w:p>
          <w:p w14:paraId="05214636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14:paraId="688F3891" w14:textId="77777777" w:rsidR="005A6DE9" w:rsidRPr="005A6DE9" w:rsidRDefault="005A6DE9" w:rsidP="005A6DE9">
            <w:pPr>
              <w:numPr>
                <w:ilvl w:val="0"/>
                <w:numId w:val="43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suportar a administração dos dados de teste e das plataformas de teste (banco de dados)</w:t>
            </w:r>
          </w:p>
        </w:tc>
      </w:tr>
      <w:tr w:rsidR="005A6DE9" w14:paraId="76E089E9" w14:textId="77777777" w:rsidTr="005A6DE9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6A337C" w14:textId="77777777" w:rsidR="005A6DE9" w:rsidRDefault="005A6DE9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Designer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45E7A6" w14:textId="6272B38B" w:rsidR="005A6DE9" w:rsidRDefault="00B9792E" w:rsidP="00B9792E">
            <w:pPr>
              <w:jc w:val="center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1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4AFB5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Identifica e define as operações, os atributos e as associações das classes de teste.</w:t>
            </w:r>
          </w:p>
          <w:p w14:paraId="43659BE1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14:paraId="2C19DA82" w14:textId="77777777" w:rsidR="005A6DE9" w:rsidRPr="005A6DE9" w:rsidRDefault="005A6DE9" w:rsidP="005A6DE9">
            <w:pPr>
              <w:numPr>
                <w:ilvl w:val="0"/>
                <w:numId w:val="44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define as classes de teste necessárias para suportar os requisitos de testabilidade conforme definido pela equipe de teste</w:t>
            </w:r>
          </w:p>
        </w:tc>
      </w:tr>
      <w:tr w:rsidR="005A6DE9" w14:paraId="32678EC7" w14:textId="77777777" w:rsidTr="005A6DE9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17A3F0" w14:textId="77777777" w:rsidR="005A6DE9" w:rsidRDefault="005A6DE9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Implementador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F8DE11" w14:textId="2F18B8B5" w:rsidR="005A6DE9" w:rsidRDefault="00B9792E" w:rsidP="00B9792E">
            <w:pPr>
              <w:jc w:val="center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2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C0EA4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Implementa as classes de teste e os pacotes de teste e efetua testes unitários nos mesmos.</w:t>
            </w:r>
          </w:p>
          <w:p w14:paraId="027A629A" w14:textId="77777777" w:rsidR="005A6DE9" w:rsidRPr="005A6DE9" w:rsidRDefault="005A6DE9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14:paraId="2C256A30" w14:textId="77777777" w:rsidR="005A6DE9" w:rsidRPr="005A6DE9" w:rsidRDefault="005A6DE9" w:rsidP="005A6DE9">
            <w:pPr>
              <w:numPr>
                <w:ilvl w:val="0"/>
                <w:numId w:val="45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 xml:space="preserve">cria os componentes de </w:t>
            </w:r>
            <w:r w:rsidRPr="005A6DE9">
              <w:rPr>
                <w:rFonts w:cs="Arial"/>
                <w:sz w:val="20"/>
                <w:lang w:eastAsia="pt-BR"/>
              </w:rPr>
              <w:lastRenderedPageBreak/>
              <w:t>teste necessários para suportar os requisitos de testabilidade conforme definido pelo designer</w:t>
            </w:r>
          </w:p>
        </w:tc>
      </w:tr>
    </w:tbl>
    <w:p w14:paraId="49DD42E2" w14:textId="77777777" w:rsidR="005A6DE9" w:rsidRDefault="005A6DE9" w:rsidP="005102A5">
      <w:pPr>
        <w:pStyle w:val="CTMISCorpo1"/>
        <w:tabs>
          <w:tab w:val="left" w:pos="916"/>
        </w:tabs>
        <w:ind w:left="397" w:firstLine="0"/>
        <w:rPr>
          <w:color w:val="0000FF"/>
        </w:rPr>
      </w:pPr>
    </w:p>
    <w:p w14:paraId="485BA2BB" w14:textId="77777777" w:rsidR="00BC258B" w:rsidRDefault="00BC258B" w:rsidP="005102A5">
      <w:pPr>
        <w:pStyle w:val="CTMISNvel2"/>
        <w:numPr>
          <w:ilvl w:val="1"/>
          <w:numId w:val="4"/>
        </w:numPr>
        <w:tabs>
          <w:tab w:val="left" w:pos="1146"/>
        </w:tabs>
      </w:pPr>
      <w:bookmarkStart w:id="13" w:name="_Toc350247354"/>
      <w:r>
        <w:t>Recursos Computacionais</w:t>
      </w:r>
      <w:bookmarkEnd w:id="13"/>
    </w:p>
    <w:p w14:paraId="7E7EB679" w14:textId="5117E712" w:rsidR="00DD5E9A" w:rsidRPr="00DD5E9A" w:rsidRDefault="00DD5E9A" w:rsidP="00DD5E9A">
      <w:pPr>
        <w:pStyle w:val="CTMISCorpo1"/>
        <w:tabs>
          <w:tab w:val="left" w:pos="916"/>
        </w:tabs>
        <w:ind w:left="397" w:firstLine="0"/>
        <w:rPr>
          <w:color w:val="0000FF"/>
        </w:rPr>
      </w:pPr>
    </w:p>
    <w:p w14:paraId="5E2B384A" w14:textId="77777777" w:rsidR="005102A5" w:rsidRPr="005102A5" w:rsidRDefault="005102A5" w:rsidP="005102A5">
      <w:pPr>
        <w:pStyle w:val="CTMISNvel3"/>
      </w:pPr>
    </w:p>
    <w:tbl>
      <w:tblPr>
        <w:tblW w:w="8646" w:type="dxa"/>
        <w:tblInd w:w="4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5"/>
        <w:gridCol w:w="5891"/>
      </w:tblGrid>
      <w:tr w:rsidR="005102A5" w:rsidRPr="002778EF" w14:paraId="473072E4" w14:textId="77777777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14:paraId="3B1B644C" w14:textId="77777777" w:rsidR="005102A5" w:rsidRPr="002778EF" w:rsidRDefault="005102A5" w:rsidP="00771D48">
            <w:pPr>
              <w:jc w:val="center"/>
              <w:rPr>
                <w:rFonts w:cs="Arial"/>
                <w:b/>
                <w:lang w:val="en-US"/>
              </w:rPr>
            </w:pPr>
            <w:bookmarkStart w:id="14" w:name="_Toc22983990"/>
            <w:r w:rsidRPr="002778EF">
              <w:rPr>
                <w:rFonts w:cs="Arial"/>
                <w:b/>
                <w:lang w:val="pt-PT"/>
              </w:rPr>
              <w:t>Servidor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14:paraId="24E3834A" w14:textId="77777777" w:rsidR="005102A5" w:rsidRPr="002778EF" w:rsidRDefault="005102A5" w:rsidP="00771D48">
            <w:pPr>
              <w:jc w:val="center"/>
              <w:rPr>
                <w:rFonts w:cs="Arial"/>
                <w:b/>
                <w:lang w:val="en-US"/>
              </w:rPr>
            </w:pPr>
            <w:r w:rsidRPr="002778EF">
              <w:rPr>
                <w:rFonts w:cs="Arial"/>
                <w:b/>
              </w:rPr>
              <w:t>Nome</w:t>
            </w:r>
            <w:r>
              <w:rPr>
                <w:rFonts w:cs="Arial"/>
                <w:b/>
              </w:rPr>
              <w:t>/Descrição</w:t>
            </w:r>
          </w:p>
        </w:tc>
      </w:tr>
      <w:tr w:rsidR="005102A5" w:rsidRPr="00206077" w14:paraId="18C451D9" w14:textId="77777777" w:rsidTr="00771D48">
        <w:trPr>
          <w:cantSplit/>
          <w:trHeight w:val="300"/>
        </w:trPr>
        <w:tc>
          <w:tcPr>
            <w:tcW w:w="2755" w:type="dxa"/>
            <w:tcBorders>
              <w:right w:val="single" w:sz="4" w:space="0" w:color="auto"/>
            </w:tcBorders>
            <w:vAlign w:val="center"/>
          </w:tcPr>
          <w:p w14:paraId="28B479D5" w14:textId="32787F40" w:rsidR="005102A5" w:rsidRPr="009B7734" w:rsidRDefault="00FF4D51" w:rsidP="00FF4D51">
            <w:pPr>
              <w:pStyle w:val="InfoBlue0"/>
            </w:pPr>
            <w:r>
              <w:t>Blueprint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</w:tcPr>
          <w:p w14:paraId="2EB2B486" w14:textId="7D39F14A" w:rsidR="005102A5" w:rsidRPr="009B7734" w:rsidRDefault="00B9792E" w:rsidP="00FF4D51">
            <w:pPr>
              <w:pStyle w:val="InfoBlue0"/>
              <w:rPr>
                <w:rFonts w:ascii="Arial" w:hAnsi="Arial" w:cs="Arial"/>
              </w:rPr>
            </w:pPr>
            <w:r>
              <w:t>Servidor dedicado para a execução de testes de carga e desempenho, suportando múltiplas conexões simultâneas e integração com o banco de dados MySQL.</w:t>
            </w:r>
          </w:p>
        </w:tc>
      </w:tr>
      <w:tr w:rsidR="005102A5" w:rsidRPr="00206077" w14:paraId="546AEE5F" w14:textId="77777777" w:rsidTr="00771D48">
        <w:trPr>
          <w:cantSplit/>
          <w:trHeight w:val="300"/>
        </w:trPr>
        <w:tc>
          <w:tcPr>
            <w:tcW w:w="2755" w:type="dxa"/>
            <w:tcBorders>
              <w:right w:val="single" w:sz="4" w:space="0" w:color="auto"/>
            </w:tcBorders>
            <w:vAlign w:val="center"/>
          </w:tcPr>
          <w:p w14:paraId="3E84AB27" w14:textId="7181292E" w:rsidR="005102A5" w:rsidRPr="009B7734" w:rsidRDefault="00FF4D51" w:rsidP="00FF4D51">
            <w:pPr>
              <w:pStyle w:val="InfoBlue0"/>
            </w:pPr>
            <w:r>
              <w:t>CircleCI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</w:tcPr>
          <w:p w14:paraId="02A6CF4A" w14:textId="5861DA47" w:rsidR="005102A5" w:rsidRPr="009B7734" w:rsidRDefault="00B9792E" w:rsidP="00FF4D51">
            <w:pPr>
              <w:pStyle w:val="InfoBlue0"/>
              <w:rPr>
                <w:rFonts w:ascii="Arial" w:hAnsi="Arial" w:cs="Arial"/>
              </w:rPr>
            </w:pPr>
            <w:r>
              <w:t>S</w:t>
            </w:r>
            <w:r>
              <w:t>ervidor para execução de testes automatizados e de regressão, com capacidade para executar testes paralelos em múltiplos ambientes.</w:t>
            </w:r>
          </w:p>
        </w:tc>
      </w:tr>
      <w:tr w:rsidR="005102A5" w:rsidRPr="009E4AD3" w14:paraId="24DBDE25" w14:textId="77777777" w:rsidTr="00771D48">
        <w:trPr>
          <w:cantSplit/>
          <w:trHeight w:val="300"/>
        </w:trPr>
        <w:tc>
          <w:tcPr>
            <w:tcW w:w="2755" w:type="dxa"/>
            <w:tcBorders>
              <w:right w:val="single" w:sz="4" w:space="0" w:color="auto"/>
            </w:tcBorders>
            <w:vAlign w:val="center"/>
          </w:tcPr>
          <w:p w14:paraId="25479DF7" w14:textId="77777777" w:rsidR="005102A5" w:rsidRPr="009B7734" w:rsidRDefault="005102A5" w:rsidP="00FF4D51">
            <w:pPr>
              <w:pStyle w:val="InfoBlue0"/>
            </w:pP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</w:tcPr>
          <w:p w14:paraId="4783C2FA" w14:textId="77777777" w:rsidR="005102A5" w:rsidRPr="009B7734" w:rsidRDefault="005102A5" w:rsidP="00FF4D51">
            <w:pPr>
              <w:pStyle w:val="InfoBlue0"/>
              <w:rPr>
                <w:highlight w:val="yellow"/>
              </w:rPr>
            </w:pPr>
          </w:p>
        </w:tc>
      </w:tr>
      <w:tr w:rsidR="005102A5" w:rsidRPr="002778EF" w14:paraId="1398ADA0" w14:textId="77777777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14:paraId="21E5E572" w14:textId="77777777" w:rsidR="005102A5" w:rsidRPr="002778EF" w:rsidRDefault="005102A5" w:rsidP="00771D4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pt-PT"/>
              </w:rPr>
              <w:t>Estações de Trabalho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14:paraId="0B9FFC24" w14:textId="77777777" w:rsidR="005102A5" w:rsidRPr="002778EF" w:rsidRDefault="005102A5" w:rsidP="00771D48">
            <w:pPr>
              <w:jc w:val="center"/>
              <w:rPr>
                <w:rFonts w:cs="Arial"/>
                <w:b/>
                <w:lang w:val="en-US"/>
              </w:rPr>
            </w:pPr>
            <w:r w:rsidRPr="002778EF">
              <w:rPr>
                <w:rFonts w:cs="Arial"/>
                <w:b/>
              </w:rPr>
              <w:t>Nome</w:t>
            </w:r>
          </w:p>
        </w:tc>
      </w:tr>
      <w:tr w:rsidR="005102A5" w:rsidRPr="00A17EFC" w14:paraId="50D34AE8" w14:textId="77777777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497D9C" w14:textId="50C571D1" w:rsidR="005102A5" w:rsidRPr="00A17EFC" w:rsidRDefault="00FF4D51" w:rsidP="00FF4D51">
            <w:pPr>
              <w:pStyle w:val="InfoBlue0"/>
            </w:pPr>
            <w:r>
              <w:t>Test IO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64A324" w14:textId="6106A7EF" w:rsidR="005102A5" w:rsidRPr="00A17EFC" w:rsidRDefault="00FF4D51" w:rsidP="00FF4D51">
            <w:pPr>
              <w:pStyle w:val="InfoBlue0"/>
            </w:pPr>
            <w:r w:rsidRPr="00FF4D51">
              <w:t>Estação de trabalho para testes de segurança e automação.</w:t>
            </w:r>
          </w:p>
        </w:tc>
      </w:tr>
    </w:tbl>
    <w:p w14:paraId="54ED9446" w14:textId="77777777" w:rsidR="00975469" w:rsidRPr="00975469" w:rsidRDefault="00975469" w:rsidP="00975469">
      <w:pPr>
        <w:pStyle w:val="CTMISNvel1"/>
        <w:tabs>
          <w:tab w:val="left" w:pos="360"/>
        </w:tabs>
      </w:pPr>
      <w:bookmarkStart w:id="15" w:name="_Toc350247355"/>
      <w:r w:rsidRPr="00975469">
        <w:t>Riscos</w:t>
      </w:r>
      <w:bookmarkEnd w:id="14"/>
      <w:r w:rsidR="0061477D">
        <w:t xml:space="preserve"> e Restrições</w:t>
      </w:r>
      <w:bookmarkEnd w:id="15"/>
    </w:p>
    <w:p w14:paraId="0B9DC6AA" w14:textId="77777777" w:rsidR="005E5468" w:rsidRDefault="005E5468" w:rsidP="005E5468">
      <w:pPr>
        <w:tabs>
          <w:tab w:val="left" w:pos="916"/>
        </w:tabs>
        <w:spacing w:before="120"/>
        <w:ind w:left="397"/>
        <w:jc w:val="both"/>
        <w:rPr>
          <w:b/>
          <w:sz w:val="20"/>
        </w:rPr>
      </w:pPr>
      <w:r>
        <w:rPr>
          <w:b/>
          <w:sz w:val="20"/>
        </w:rPr>
        <w:t>Ambiente de Testes Limitado:</w:t>
      </w:r>
    </w:p>
    <w:p w14:paraId="3EDB1E62" w14:textId="77777777" w:rsidR="005E5468" w:rsidRDefault="005E5468" w:rsidP="005E5468">
      <w:pPr>
        <w:tabs>
          <w:tab w:val="left" w:pos="916"/>
        </w:tabs>
        <w:spacing w:before="240" w:after="240"/>
        <w:ind w:left="720"/>
        <w:rPr>
          <w:sz w:val="20"/>
        </w:rPr>
      </w:pPr>
      <w:r>
        <w:rPr>
          <w:sz w:val="20"/>
        </w:rPr>
        <w:t>O ambiente de testes pode não suportar testes de carga elevados, o que pode comprometer a avaliação de desempenho em cenários de uso intenso.</w:t>
      </w:r>
    </w:p>
    <w:p w14:paraId="77295909" w14:textId="77777777" w:rsidR="005E5468" w:rsidRDefault="005E5468" w:rsidP="005E5468">
      <w:pPr>
        <w:tabs>
          <w:tab w:val="left" w:pos="916"/>
        </w:tabs>
        <w:spacing w:before="120"/>
        <w:ind w:left="397"/>
        <w:jc w:val="both"/>
        <w:rPr>
          <w:b/>
          <w:sz w:val="20"/>
        </w:rPr>
      </w:pPr>
      <w:r>
        <w:rPr>
          <w:b/>
          <w:sz w:val="20"/>
        </w:rPr>
        <w:t>Conhecimento da Equipe:</w:t>
      </w:r>
    </w:p>
    <w:p w14:paraId="08499A65" w14:textId="77777777" w:rsidR="005E5468" w:rsidRDefault="005E5468" w:rsidP="005E5468">
      <w:pPr>
        <w:tabs>
          <w:tab w:val="left" w:pos="916"/>
        </w:tabs>
        <w:spacing w:before="240" w:after="240"/>
        <w:ind w:left="720"/>
        <w:rPr>
          <w:sz w:val="20"/>
        </w:rPr>
      </w:pPr>
      <w:r>
        <w:rPr>
          <w:sz w:val="20"/>
        </w:rPr>
        <w:t>A equipe de testes pode não ter total domínio sobre as ferramentas de automação e testes de carga, o que pode afetar a eficiência e a eficácia dos testes.</w:t>
      </w:r>
    </w:p>
    <w:p w14:paraId="0AB4CC5E" w14:textId="77777777" w:rsidR="005E5468" w:rsidRDefault="005E5468" w:rsidP="005E5468">
      <w:pPr>
        <w:tabs>
          <w:tab w:val="left" w:pos="916"/>
        </w:tabs>
        <w:spacing w:before="120"/>
        <w:ind w:left="397"/>
        <w:jc w:val="both"/>
        <w:rPr>
          <w:b/>
          <w:sz w:val="20"/>
        </w:rPr>
      </w:pPr>
      <w:r>
        <w:rPr>
          <w:b/>
          <w:sz w:val="20"/>
        </w:rPr>
        <w:t>Dependências Externas:</w:t>
      </w:r>
    </w:p>
    <w:p w14:paraId="5510E40D" w14:textId="77777777" w:rsidR="005E5468" w:rsidRDefault="005E5468" w:rsidP="005E5468">
      <w:pPr>
        <w:tabs>
          <w:tab w:val="left" w:pos="916"/>
        </w:tabs>
        <w:spacing w:before="240" w:after="240"/>
        <w:ind w:left="720"/>
        <w:rPr>
          <w:sz w:val="20"/>
        </w:rPr>
      </w:pPr>
      <w:r>
        <w:rPr>
          <w:sz w:val="20"/>
        </w:rPr>
        <w:t>Dependência de dados de outras áreas da instituição, como informações atualizadas sobre professores, o que pode atrasar os testes caso esses dados não estejam disponíveis.</w:t>
      </w:r>
    </w:p>
    <w:p w14:paraId="04099F84" w14:textId="77777777" w:rsidR="005E5468" w:rsidRDefault="005E5468" w:rsidP="005E5468">
      <w:pPr>
        <w:tabs>
          <w:tab w:val="left" w:pos="916"/>
        </w:tabs>
        <w:spacing w:before="120"/>
        <w:ind w:left="397"/>
        <w:jc w:val="both"/>
        <w:rPr>
          <w:b/>
          <w:sz w:val="20"/>
        </w:rPr>
      </w:pPr>
      <w:r>
        <w:rPr>
          <w:b/>
          <w:sz w:val="20"/>
        </w:rPr>
        <w:t>Prazos Agressivos:</w:t>
      </w:r>
    </w:p>
    <w:p w14:paraId="003947CD" w14:textId="77777777" w:rsidR="005E5468" w:rsidRDefault="005E5468" w:rsidP="005E5468">
      <w:pPr>
        <w:tabs>
          <w:tab w:val="left" w:pos="916"/>
        </w:tabs>
        <w:spacing w:before="240" w:after="240"/>
        <w:ind w:left="360"/>
        <w:rPr>
          <w:sz w:val="20"/>
        </w:rPr>
      </w:pPr>
      <w:r>
        <w:rPr>
          <w:sz w:val="20"/>
        </w:rPr>
        <w:t>Prazos restritos para a execução dos testes podem limitar a cobertura e a profundidade dos testes realizados.</w:t>
      </w:r>
    </w:p>
    <w:p w14:paraId="30842378" w14:textId="77777777" w:rsidR="005E5468" w:rsidRPr="002B7F4A" w:rsidRDefault="005E5468" w:rsidP="005E5468">
      <w:pPr>
        <w:tabs>
          <w:tab w:val="left" w:pos="916"/>
        </w:tabs>
        <w:spacing w:before="240" w:after="240"/>
        <w:ind w:left="360"/>
        <w:rPr>
          <w:b/>
          <w:sz w:val="20"/>
        </w:rPr>
      </w:pPr>
      <w:r w:rsidRPr="002B7F4A">
        <w:rPr>
          <w:b/>
          <w:sz w:val="20"/>
        </w:rPr>
        <w:t>Limitações Orçamentárias:</w:t>
      </w:r>
    </w:p>
    <w:p w14:paraId="58517B93" w14:textId="77777777" w:rsidR="005E5468" w:rsidRDefault="005E5468" w:rsidP="005E5468">
      <w:pPr>
        <w:tabs>
          <w:tab w:val="left" w:pos="916"/>
        </w:tabs>
        <w:spacing w:before="240" w:after="240"/>
        <w:ind w:left="720"/>
        <w:rPr>
          <w:sz w:val="20"/>
        </w:rPr>
      </w:pPr>
      <w:r>
        <w:rPr>
          <w:sz w:val="20"/>
        </w:rPr>
        <w:t>O orçamento disponível pode restringir a aquisição de ferramentas avançadas de teste e limitar o tempo de dedicação da equipe.</w:t>
      </w:r>
    </w:p>
    <w:p w14:paraId="6A9F98CB" w14:textId="4DA06B84" w:rsidR="005E5468" w:rsidRDefault="005E5468" w:rsidP="002B7F4A">
      <w:pPr>
        <w:tabs>
          <w:tab w:val="left" w:pos="916"/>
        </w:tabs>
        <w:spacing w:before="240" w:after="240"/>
        <w:ind w:left="360" w:firstLine="720"/>
        <w:rPr>
          <w:sz w:val="20"/>
        </w:rPr>
      </w:pPr>
    </w:p>
    <w:p w14:paraId="48D442B9" w14:textId="68B57B06" w:rsidR="005E5468" w:rsidRPr="005E5468" w:rsidRDefault="005E5468" w:rsidP="005E5468">
      <w:pPr>
        <w:tabs>
          <w:tab w:val="left" w:pos="916"/>
        </w:tabs>
        <w:spacing w:before="240" w:after="240"/>
        <w:ind w:left="360"/>
        <w:rPr>
          <w:b/>
          <w:sz w:val="20"/>
        </w:rPr>
      </w:pPr>
    </w:p>
    <w:p w14:paraId="6EDB8368" w14:textId="16A7288A" w:rsidR="00385B34" w:rsidRDefault="00385B34" w:rsidP="005E5468">
      <w:pPr>
        <w:pStyle w:val="CTMISNvel1"/>
        <w:tabs>
          <w:tab w:val="left" w:pos="360"/>
        </w:tabs>
      </w:pPr>
      <w:r>
        <w:t>Estimativa</w:t>
      </w:r>
    </w:p>
    <w:p w14:paraId="2C6D2D09" w14:textId="77777777" w:rsidR="005E5468" w:rsidRDefault="005E5468" w:rsidP="005E5468">
      <w:pPr>
        <w:tabs>
          <w:tab w:val="left" w:pos="916"/>
        </w:tabs>
        <w:spacing w:after="240"/>
        <w:jc w:val="both"/>
        <w:rPr>
          <w:sz w:val="20"/>
        </w:rPr>
      </w:pPr>
      <w:r>
        <w:rPr>
          <w:sz w:val="20"/>
        </w:rPr>
        <w:t>A métrica utilizada para estimar o tempo necessário para a realização dos testes considera a complexidade das funcionalidades, a experiência da equipe e o número de ciclos de teste necessários. A estimativa é baseada em uma análise de esforço e tempo para cada atividade principal.</w:t>
      </w:r>
    </w:p>
    <w:p w14:paraId="736586A3" w14:textId="5FB56FF1" w:rsidR="005E5468" w:rsidRDefault="005E5468" w:rsidP="005E5468">
      <w:pPr>
        <w:tabs>
          <w:tab w:val="left" w:pos="916"/>
        </w:tabs>
        <w:spacing w:before="240" w:after="240"/>
        <w:ind w:left="360"/>
        <w:rPr>
          <w:b/>
          <w:sz w:val="20"/>
        </w:rPr>
      </w:pPr>
      <w:r>
        <w:rPr>
          <w:b/>
          <w:sz w:val="20"/>
        </w:rPr>
        <w:t xml:space="preserve">Estimativa Total: </w:t>
      </w:r>
      <w:r>
        <w:rPr>
          <w:b/>
          <w:sz w:val="20"/>
        </w:rPr>
        <w:t>2</w:t>
      </w:r>
      <w:r>
        <w:rPr>
          <w:b/>
          <w:sz w:val="20"/>
        </w:rPr>
        <w:t xml:space="preserve"> meses e</w:t>
      </w:r>
      <w:r>
        <w:rPr>
          <w:b/>
          <w:sz w:val="20"/>
        </w:rPr>
        <w:t xml:space="preserve"> </w:t>
      </w:r>
      <w:r w:rsidR="00820126">
        <w:rPr>
          <w:b/>
          <w:sz w:val="20"/>
        </w:rPr>
        <w:t>5</w:t>
      </w:r>
      <w:r>
        <w:rPr>
          <w:b/>
          <w:sz w:val="20"/>
        </w:rPr>
        <w:t xml:space="preserve"> dias</w:t>
      </w:r>
    </w:p>
    <w:p w14:paraId="18EB094A" w14:textId="3B32A4A0" w:rsidR="005E5468" w:rsidRDefault="005E5468" w:rsidP="005E5468">
      <w:pPr>
        <w:numPr>
          <w:ilvl w:val="1"/>
          <w:numId w:val="47"/>
        </w:numPr>
        <w:tabs>
          <w:tab w:val="left" w:pos="916"/>
        </w:tabs>
        <w:suppressAutoHyphens w:val="0"/>
        <w:spacing w:before="240"/>
        <w:rPr>
          <w:sz w:val="22"/>
          <w:szCs w:val="22"/>
        </w:rPr>
      </w:pPr>
      <w:r>
        <w:rPr>
          <w:b/>
          <w:sz w:val="20"/>
        </w:rPr>
        <w:t>Planejamento dos Testes:</w:t>
      </w:r>
      <w:r>
        <w:rPr>
          <w:sz w:val="20"/>
        </w:rPr>
        <w:t xml:space="preserve"> </w:t>
      </w:r>
      <w:r w:rsidR="00820126">
        <w:rPr>
          <w:sz w:val="20"/>
        </w:rPr>
        <w:t>5</w:t>
      </w:r>
      <w:r>
        <w:rPr>
          <w:sz w:val="20"/>
        </w:rPr>
        <w:t xml:space="preserve"> dias</w:t>
      </w:r>
    </w:p>
    <w:p w14:paraId="0BD008EB" w14:textId="77777777" w:rsidR="005E5468" w:rsidRDefault="005E5468" w:rsidP="005E5468">
      <w:pPr>
        <w:numPr>
          <w:ilvl w:val="1"/>
          <w:numId w:val="47"/>
        </w:numPr>
        <w:tabs>
          <w:tab w:val="left" w:pos="916"/>
        </w:tabs>
        <w:suppressAutoHyphens w:val="0"/>
        <w:rPr>
          <w:sz w:val="22"/>
          <w:szCs w:val="22"/>
        </w:rPr>
      </w:pPr>
      <w:r>
        <w:rPr>
          <w:b/>
          <w:sz w:val="20"/>
        </w:rPr>
        <w:t>Preparação do Ambiente de Testes:</w:t>
      </w:r>
      <w:r>
        <w:rPr>
          <w:sz w:val="20"/>
        </w:rPr>
        <w:t xml:space="preserve"> 10 dias</w:t>
      </w:r>
    </w:p>
    <w:p w14:paraId="46F2D937" w14:textId="0065E7E4" w:rsidR="005E5468" w:rsidRDefault="005E5468" w:rsidP="005E5468">
      <w:pPr>
        <w:numPr>
          <w:ilvl w:val="1"/>
          <w:numId w:val="47"/>
        </w:numPr>
        <w:tabs>
          <w:tab w:val="left" w:pos="916"/>
        </w:tabs>
        <w:suppressAutoHyphens w:val="0"/>
        <w:rPr>
          <w:sz w:val="22"/>
          <w:szCs w:val="22"/>
        </w:rPr>
      </w:pPr>
      <w:r>
        <w:rPr>
          <w:b/>
          <w:sz w:val="20"/>
        </w:rPr>
        <w:t>Desenvolvimento dos Casos de Teste:</w:t>
      </w:r>
      <w:r>
        <w:rPr>
          <w:sz w:val="20"/>
        </w:rPr>
        <w:t xml:space="preserve"> </w:t>
      </w:r>
      <w:r>
        <w:rPr>
          <w:sz w:val="20"/>
        </w:rPr>
        <w:t>15</w:t>
      </w:r>
      <w:r>
        <w:rPr>
          <w:sz w:val="20"/>
        </w:rPr>
        <w:t xml:space="preserve"> dias</w:t>
      </w:r>
    </w:p>
    <w:p w14:paraId="6D83F582" w14:textId="54006FA5" w:rsidR="005E5468" w:rsidRDefault="005E5468" w:rsidP="005E5468">
      <w:pPr>
        <w:numPr>
          <w:ilvl w:val="1"/>
          <w:numId w:val="47"/>
        </w:numPr>
        <w:tabs>
          <w:tab w:val="left" w:pos="916"/>
        </w:tabs>
        <w:suppressAutoHyphens w:val="0"/>
        <w:rPr>
          <w:sz w:val="22"/>
          <w:szCs w:val="22"/>
        </w:rPr>
      </w:pPr>
      <w:r>
        <w:rPr>
          <w:b/>
          <w:sz w:val="20"/>
        </w:rPr>
        <w:t>Execução dos Testes:</w:t>
      </w:r>
      <w:r>
        <w:rPr>
          <w:sz w:val="20"/>
        </w:rPr>
        <w:t xml:space="preserve"> </w:t>
      </w:r>
      <w:r>
        <w:rPr>
          <w:sz w:val="20"/>
        </w:rPr>
        <w:t>20</w:t>
      </w:r>
      <w:r>
        <w:rPr>
          <w:sz w:val="20"/>
        </w:rPr>
        <w:t xml:space="preserve"> dias</w:t>
      </w:r>
    </w:p>
    <w:p w14:paraId="7A6E76F5" w14:textId="63CD7B27" w:rsidR="005E5468" w:rsidRDefault="005E5468" w:rsidP="005E5468">
      <w:pPr>
        <w:numPr>
          <w:ilvl w:val="1"/>
          <w:numId w:val="47"/>
        </w:numPr>
        <w:tabs>
          <w:tab w:val="left" w:pos="916"/>
        </w:tabs>
        <w:suppressAutoHyphens w:val="0"/>
        <w:spacing w:after="240"/>
        <w:rPr>
          <w:sz w:val="22"/>
          <w:szCs w:val="22"/>
        </w:rPr>
      </w:pPr>
      <w:r>
        <w:rPr>
          <w:b/>
          <w:sz w:val="20"/>
        </w:rPr>
        <w:t>Revisão e Relatório Final:</w:t>
      </w:r>
      <w:r>
        <w:rPr>
          <w:sz w:val="20"/>
        </w:rPr>
        <w:t xml:space="preserve"> 1</w:t>
      </w:r>
      <w:r>
        <w:rPr>
          <w:sz w:val="20"/>
        </w:rPr>
        <w:t>0</w:t>
      </w:r>
      <w:r>
        <w:rPr>
          <w:sz w:val="20"/>
        </w:rPr>
        <w:t xml:space="preserve"> dias</w:t>
      </w:r>
    </w:p>
    <w:p w14:paraId="25EB0C8B" w14:textId="4F959353" w:rsidR="005E5468" w:rsidRPr="005E5468" w:rsidRDefault="005E5468" w:rsidP="005E5468">
      <w:pPr>
        <w:tabs>
          <w:tab w:val="left" w:pos="916"/>
        </w:tabs>
        <w:spacing w:after="240"/>
        <w:jc w:val="both"/>
        <w:rPr>
          <w:sz w:val="20"/>
        </w:rPr>
      </w:pPr>
    </w:p>
    <w:p w14:paraId="053A458C" w14:textId="77777777" w:rsidR="00BC258B" w:rsidRDefault="00385B34">
      <w:pPr>
        <w:pStyle w:val="CTMISNvel1"/>
        <w:tabs>
          <w:tab w:val="left" w:pos="360"/>
        </w:tabs>
      </w:pPr>
      <w:r>
        <w:t>Cronograma</w:t>
      </w:r>
    </w:p>
    <w:tbl>
      <w:tblPr>
        <w:tblW w:w="8580" w:type="dxa"/>
        <w:tblInd w:w="3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1125"/>
        <w:gridCol w:w="1905"/>
        <w:gridCol w:w="2145"/>
      </w:tblGrid>
      <w:tr w:rsidR="00BF0FF1" w14:paraId="035CDFAC" w14:textId="77777777" w:rsidTr="00F5051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B35B" w14:textId="77777777" w:rsidR="00BF0FF1" w:rsidRDefault="00BF0FF1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Atividade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89F8" w14:textId="77777777" w:rsidR="00BF0FF1" w:rsidRDefault="00BF0FF1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Duração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B5C0" w14:textId="77777777" w:rsidR="00BF0FF1" w:rsidRDefault="00BF0FF1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Data de Início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6B9A" w14:textId="77777777" w:rsidR="00BF0FF1" w:rsidRDefault="00BF0FF1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Data de Término</w:t>
            </w:r>
          </w:p>
        </w:tc>
      </w:tr>
      <w:tr w:rsidR="00BF0FF1" w14:paraId="1EF10383" w14:textId="77777777" w:rsidTr="00F5051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6C1B" w14:textId="77777777" w:rsidR="00BF0FF1" w:rsidRDefault="00BF0FF1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Planejamento dos Testes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F823" w14:textId="4AB2780A" w:rsidR="00BF0FF1" w:rsidRDefault="00820126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5</w:t>
            </w:r>
            <w:r w:rsidR="00BF0FF1">
              <w:rPr>
                <w:sz w:val="20"/>
              </w:rPr>
              <w:t xml:space="preserve">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369F" w14:textId="22CCC58A" w:rsidR="00BF0FF1" w:rsidRDefault="00BF0FF1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01/0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/2024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5EC9" w14:textId="76AFD76F" w:rsidR="00BF0FF1" w:rsidRDefault="00820126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05</w:t>
            </w:r>
            <w:r w:rsidR="00BF0FF1">
              <w:rPr>
                <w:sz w:val="20"/>
              </w:rPr>
              <w:t>/0</w:t>
            </w:r>
            <w:r w:rsidR="00BF0FF1">
              <w:rPr>
                <w:sz w:val="20"/>
              </w:rPr>
              <w:t>7</w:t>
            </w:r>
            <w:r w:rsidR="00BF0FF1">
              <w:rPr>
                <w:sz w:val="20"/>
              </w:rPr>
              <w:t>/2024</w:t>
            </w:r>
          </w:p>
        </w:tc>
      </w:tr>
      <w:tr w:rsidR="00BF0FF1" w14:paraId="30F9B1D4" w14:textId="77777777" w:rsidTr="00F5051F">
        <w:trPr>
          <w:trHeight w:val="51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7ECD" w14:textId="77777777" w:rsidR="00BF0FF1" w:rsidRDefault="00BF0FF1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Preparação do Ambiente de Testes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3984" w14:textId="15A6792F" w:rsidR="00BF0FF1" w:rsidRDefault="00820126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10</w:t>
            </w:r>
            <w:r w:rsidR="00BF0FF1">
              <w:rPr>
                <w:sz w:val="20"/>
              </w:rPr>
              <w:t xml:space="preserve">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5BE3" w14:textId="3D4ADB94" w:rsidR="00BF0FF1" w:rsidRDefault="00820126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06</w:t>
            </w:r>
            <w:r w:rsidR="00BF0FF1">
              <w:rPr>
                <w:sz w:val="20"/>
              </w:rPr>
              <w:t>/0</w:t>
            </w:r>
            <w:r>
              <w:rPr>
                <w:sz w:val="20"/>
              </w:rPr>
              <w:t>7</w:t>
            </w:r>
            <w:r w:rsidR="00BF0FF1">
              <w:rPr>
                <w:sz w:val="20"/>
              </w:rPr>
              <w:t>/2024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F29F" w14:textId="75ECC6B4" w:rsidR="00BF0FF1" w:rsidRDefault="00820126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15</w:t>
            </w:r>
            <w:r w:rsidR="00BF0FF1">
              <w:rPr>
                <w:sz w:val="20"/>
              </w:rPr>
              <w:t>/0</w:t>
            </w:r>
            <w:r>
              <w:rPr>
                <w:sz w:val="20"/>
              </w:rPr>
              <w:t>7</w:t>
            </w:r>
            <w:r w:rsidR="00BF0FF1">
              <w:rPr>
                <w:sz w:val="20"/>
              </w:rPr>
              <w:t>/2024</w:t>
            </w:r>
          </w:p>
        </w:tc>
      </w:tr>
      <w:tr w:rsidR="00BF0FF1" w14:paraId="0E8729AB" w14:textId="77777777" w:rsidTr="00F5051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D35A" w14:textId="77777777" w:rsidR="00BF0FF1" w:rsidRDefault="00BF0FF1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Desenvolvimento dos Casos de Teste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0C84" w14:textId="374919D9" w:rsidR="00BF0FF1" w:rsidRDefault="00BF0FF1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z w:val="20"/>
              </w:rPr>
              <w:t xml:space="preserve">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28A6" w14:textId="3B90DE06" w:rsidR="00BF0FF1" w:rsidRDefault="00820126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16</w:t>
            </w:r>
            <w:r w:rsidR="00BF0FF1">
              <w:rPr>
                <w:sz w:val="20"/>
              </w:rPr>
              <w:t>/0</w:t>
            </w:r>
            <w:r>
              <w:rPr>
                <w:sz w:val="20"/>
              </w:rPr>
              <w:t>7</w:t>
            </w:r>
            <w:r w:rsidR="00BF0FF1">
              <w:rPr>
                <w:sz w:val="20"/>
              </w:rPr>
              <w:t>/2024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5C85" w14:textId="5E880C6F" w:rsidR="00BF0FF1" w:rsidRDefault="00820126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01</w:t>
            </w:r>
            <w:r w:rsidR="00BF0FF1">
              <w:rPr>
                <w:sz w:val="20"/>
              </w:rPr>
              <w:t>/</w:t>
            </w:r>
            <w:r>
              <w:rPr>
                <w:sz w:val="20"/>
              </w:rPr>
              <w:t>08</w:t>
            </w:r>
            <w:r w:rsidR="00BF0FF1">
              <w:rPr>
                <w:sz w:val="20"/>
              </w:rPr>
              <w:t>/2024</w:t>
            </w:r>
          </w:p>
        </w:tc>
      </w:tr>
      <w:tr w:rsidR="00BF0FF1" w14:paraId="0C6150E6" w14:textId="77777777" w:rsidTr="00F5051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464E" w14:textId="77777777" w:rsidR="00BF0FF1" w:rsidRDefault="00BF0FF1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Execução dos Testes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1F96" w14:textId="63209AF9" w:rsidR="00BF0FF1" w:rsidRDefault="00BF0FF1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0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A412" w14:textId="2E28B8CF" w:rsidR="00BF0FF1" w:rsidRDefault="00820126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02</w:t>
            </w:r>
            <w:r w:rsidR="00BF0FF1">
              <w:rPr>
                <w:sz w:val="20"/>
              </w:rPr>
              <w:t>/</w:t>
            </w:r>
            <w:r>
              <w:rPr>
                <w:sz w:val="20"/>
              </w:rPr>
              <w:t>08</w:t>
            </w:r>
            <w:r w:rsidR="00BF0FF1">
              <w:rPr>
                <w:sz w:val="20"/>
              </w:rPr>
              <w:t>/2024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13A5" w14:textId="2FD36144" w:rsidR="00BF0FF1" w:rsidRDefault="00820126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22</w:t>
            </w:r>
            <w:r w:rsidR="00BF0FF1">
              <w:rPr>
                <w:sz w:val="20"/>
              </w:rPr>
              <w:t>/</w:t>
            </w:r>
            <w:r>
              <w:rPr>
                <w:sz w:val="20"/>
              </w:rPr>
              <w:t>08</w:t>
            </w:r>
            <w:r w:rsidR="00BF0FF1">
              <w:rPr>
                <w:sz w:val="20"/>
              </w:rPr>
              <w:t>/2024</w:t>
            </w:r>
          </w:p>
        </w:tc>
      </w:tr>
      <w:tr w:rsidR="00BF0FF1" w14:paraId="0E696777" w14:textId="77777777" w:rsidTr="00F5051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44A0" w14:textId="77777777" w:rsidR="00BF0FF1" w:rsidRDefault="00BF0FF1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Revisão e Relatório Final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A6306" w14:textId="670E08AC" w:rsidR="00BF0FF1" w:rsidRDefault="00BF0FF1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 xml:space="preserve">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C02A" w14:textId="01E6D810" w:rsidR="00BF0FF1" w:rsidRDefault="00820126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23</w:t>
            </w:r>
            <w:r w:rsidR="00BF0FF1">
              <w:rPr>
                <w:sz w:val="20"/>
              </w:rPr>
              <w:t>/</w:t>
            </w:r>
            <w:r>
              <w:rPr>
                <w:sz w:val="20"/>
              </w:rPr>
              <w:t>08</w:t>
            </w:r>
            <w:r w:rsidR="00BF0FF1">
              <w:rPr>
                <w:sz w:val="20"/>
              </w:rPr>
              <w:t>/2024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BCB5" w14:textId="53982711" w:rsidR="00BF0FF1" w:rsidRDefault="00820126" w:rsidP="00F50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02</w:t>
            </w:r>
            <w:r w:rsidR="00BF0FF1">
              <w:rPr>
                <w:sz w:val="20"/>
              </w:rPr>
              <w:t>/</w:t>
            </w:r>
            <w:r>
              <w:rPr>
                <w:sz w:val="20"/>
              </w:rPr>
              <w:t>09</w:t>
            </w:r>
            <w:r w:rsidR="00BF0FF1">
              <w:rPr>
                <w:sz w:val="20"/>
              </w:rPr>
              <w:t>/2024</w:t>
            </w:r>
          </w:p>
        </w:tc>
      </w:tr>
    </w:tbl>
    <w:p w14:paraId="278AAEDA" w14:textId="6202DCDE" w:rsidR="00385B34" w:rsidRPr="00385B34" w:rsidRDefault="00385B34" w:rsidP="00385B34">
      <w:pPr>
        <w:pStyle w:val="CTMISCorpo1"/>
        <w:tabs>
          <w:tab w:val="left" w:pos="916"/>
        </w:tabs>
        <w:ind w:left="397" w:firstLine="0"/>
        <w:rPr>
          <w:color w:val="0000FF"/>
        </w:rPr>
      </w:pPr>
    </w:p>
    <w:p w14:paraId="5D7EC19A" w14:textId="40A0C152" w:rsidR="001874D8" w:rsidRPr="001874D8" w:rsidRDefault="00385B34" w:rsidP="001874D8">
      <w:pPr>
        <w:pStyle w:val="CTMISNvel1"/>
        <w:tabs>
          <w:tab w:val="left" w:pos="360"/>
        </w:tabs>
      </w:pPr>
      <w:r>
        <w:t>Produtos Gerados</w:t>
      </w:r>
      <w:bookmarkStart w:id="16" w:name="_Toc350247357"/>
    </w:p>
    <w:p w14:paraId="133221FD" w14:textId="60EF59D1" w:rsidR="009147E2" w:rsidRDefault="009147E2" w:rsidP="009147E2">
      <w:pPr>
        <w:tabs>
          <w:tab w:val="left" w:pos="916"/>
        </w:tabs>
        <w:spacing w:before="120"/>
        <w:ind w:left="720" w:hanging="360"/>
        <w:jc w:val="both"/>
        <w:rPr>
          <w:b/>
          <w:sz w:val="20"/>
        </w:rPr>
      </w:pPr>
      <w:r>
        <w:rPr>
          <w:b/>
          <w:sz w:val="20"/>
        </w:rPr>
        <w:t xml:space="preserve">  </w:t>
      </w:r>
      <w:r>
        <w:rPr>
          <w:b/>
          <w:sz w:val="20"/>
        </w:rPr>
        <w:t>Roteiro de Testes:</w:t>
      </w:r>
    </w:p>
    <w:p w14:paraId="054E960B" w14:textId="3C766EF2" w:rsidR="009147E2" w:rsidRDefault="009147E2" w:rsidP="009147E2">
      <w:pPr>
        <w:tabs>
          <w:tab w:val="left" w:pos="916"/>
        </w:tabs>
        <w:spacing w:before="240" w:after="240"/>
        <w:ind w:left="720"/>
        <w:rPr>
          <w:sz w:val="20"/>
        </w:rPr>
      </w:pPr>
      <w:r>
        <w:rPr>
          <w:sz w:val="20"/>
        </w:rPr>
        <w:t xml:space="preserve">Documento detalhado com base na especificação de casos de uso, regras de negócio e documentos de mensagens. Cada caso de uso do sistema </w:t>
      </w:r>
      <w:r>
        <w:rPr>
          <w:sz w:val="20"/>
        </w:rPr>
        <w:t>de monitoria</w:t>
      </w:r>
      <w:r>
        <w:rPr>
          <w:sz w:val="20"/>
        </w:rPr>
        <w:t xml:space="preserve"> terá um roteiro de testes associado.</w:t>
      </w:r>
    </w:p>
    <w:p w14:paraId="32DEE124" w14:textId="77777777" w:rsidR="009147E2" w:rsidRDefault="009147E2" w:rsidP="009147E2">
      <w:pPr>
        <w:tabs>
          <w:tab w:val="left" w:pos="916"/>
        </w:tabs>
        <w:spacing w:before="120"/>
        <w:ind w:left="720" w:hanging="360"/>
        <w:jc w:val="both"/>
        <w:rPr>
          <w:b/>
          <w:sz w:val="20"/>
        </w:rPr>
      </w:pPr>
      <w:r>
        <w:rPr>
          <w:b/>
          <w:sz w:val="20"/>
        </w:rPr>
        <w:t>Planilha de Resultado de Teste:</w:t>
      </w:r>
    </w:p>
    <w:p w14:paraId="2B6FDDF3" w14:textId="77777777" w:rsidR="009147E2" w:rsidRDefault="009147E2" w:rsidP="009147E2">
      <w:pPr>
        <w:tabs>
          <w:tab w:val="left" w:pos="916"/>
        </w:tabs>
        <w:spacing w:before="240" w:after="240"/>
        <w:ind w:left="720"/>
        <w:rPr>
          <w:sz w:val="20"/>
        </w:rPr>
      </w:pPr>
      <w:r>
        <w:rPr>
          <w:sz w:val="20"/>
        </w:rPr>
        <w:t>Registro dos resultados obtidos durante a execução dos testes. Uma planilha será gerada para cada roteiro de testes, contendo informações sobre o sucesso ou falha de cada caso de uso testado.</w:t>
      </w:r>
    </w:p>
    <w:p w14:paraId="6E8D5914" w14:textId="7DA26BC5" w:rsidR="001874D8" w:rsidRDefault="009147E2" w:rsidP="009147E2">
      <w:pPr>
        <w:tabs>
          <w:tab w:val="left" w:pos="916"/>
        </w:tabs>
        <w:spacing w:before="120"/>
        <w:ind w:left="720" w:hanging="360"/>
        <w:jc w:val="both"/>
        <w:rPr>
          <w:sz w:val="20"/>
        </w:rPr>
      </w:pPr>
      <w:r w:rsidRPr="009147E2">
        <w:rPr>
          <w:b/>
          <w:sz w:val="20"/>
        </w:rPr>
        <w:t xml:space="preserve"> </w:t>
      </w:r>
    </w:p>
    <w:p w14:paraId="2B3B64F4" w14:textId="3F9F3AFE" w:rsidR="001874D8" w:rsidRPr="001874D8" w:rsidRDefault="001874D8" w:rsidP="001874D8">
      <w:pPr>
        <w:pStyle w:val="CTMISNvel1"/>
        <w:numPr>
          <w:ilvl w:val="0"/>
          <w:numId w:val="0"/>
        </w:numPr>
        <w:rPr>
          <w:b w:val="0"/>
          <w:bCs/>
          <w:i w:val="0"/>
          <w:iCs/>
          <w:sz w:val="20"/>
        </w:rPr>
      </w:pPr>
    </w:p>
    <w:p w14:paraId="6AA3B602" w14:textId="2BAB2375" w:rsidR="001874D8" w:rsidRDefault="00BC258B" w:rsidP="003E2228">
      <w:pPr>
        <w:pStyle w:val="CTMISNvel1"/>
        <w:tabs>
          <w:tab w:val="left" w:pos="360"/>
        </w:tabs>
      </w:pPr>
      <w:r>
        <w:t>Referência</w:t>
      </w:r>
      <w:r w:rsidR="00F368FE">
        <w:t>s</w:t>
      </w:r>
      <w:bookmarkEnd w:id="16"/>
      <w:r w:rsidR="00410C9F">
        <w:t xml:space="preserve">     </w:t>
      </w:r>
    </w:p>
    <w:p w14:paraId="103CDE0F" w14:textId="7439ED55" w:rsidR="001874D8" w:rsidRDefault="001874D8" w:rsidP="001874D8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jc w:val="both"/>
        <w:rPr>
          <w:sz w:val="20"/>
        </w:rPr>
      </w:pPr>
      <w:r>
        <w:rPr>
          <w:b/>
          <w:sz w:val="20"/>
        </w:rPr>
        <w:t>Planos de teste</w:t>
      </w:r>
      <w:r>
        <w:rPr>
          <w:sz w:val="20"/>
        </w:rPr>
        <w:t xml:space="preserve">. Disponível em: &lt;https://www.ibm.com/docs/pt-br/engineering-lifecycle-management-suite/lifecycle-management/7.0.2?topic=plans-test&gt;. </w:t>
      </w:r>
    </w:p>
    <w:p w14:paraId="6E59518A" w14:textId="0A1F951B" w:rsidR="001874D8" w:rsidRDefault="001874D8" w:rsidP="001874D8">
      <w:pPr>
        <w:pStyle w:val="CTMISNvel1"/>
        <w:numPr>
          <w:ilvl w:val="0"/>
          <w:numId w:val="0"/>
        </w:numPr>
      </w:pPr>
    </w:p>
    <w:p w14:paraId="671AF085" w14:textId="0061C1D6" w:rsidR="00410C9F" w:rsidRPr="001874D8" w:rsidRDefault="00410C9F" w:rsidP="001874D8">
      <w:pPr>
        <w:pBdr>
          <w:top w:val="nil"/>
          <w:left w:val="nil"/>
          <w:bottom w:val="nil"/>
          <w:right w:val="nil"/>
          <w:between w:val="nil"/>
        </w:pBdr>
        <w:spacing w:before="120"/>
        <w:ind w:left="426"/>
        <w:jc w:val="both"/>
        <w:rPr>
          <w:b/>
          <w:bCs/>
          <w:i/>
          <w:iCs/>
          <w:sz w:val="20"/>
        </w:rPr>
      </w:pPr>
    </w:p>
    <w:p w14:paraId="6DAE75A9" w14:textId="6098F5CF" w:rsidR="00BC258B" w:rsidRPr="001874D8" w:rsidRDefault="00BC258B" w:rsidP="00410C9F">
      <w:pPr>
        <w:pStyle w:val="CTMISNvel1"/>
        <w:numPr>
          <w:ilvl w:val="0"/>
          <w:numId w:val="0"/>
        </w:numPr>
      </w:pPr>
    </w:p>
    <w:p w14:paraId="58E4CE60" w14:textId="77777777" w:rsidR="00E4328E" w:rsidRPr="001874D8" w:rsidRDefault="00E4328E">
      <w:pPr>
        <w:pStyle w:val="CTMISCorpo1"/>
        <w:ind w:left="360" w:firstLine="0"/>
        <w:rPr>
          <w:i/>
          <w:color w:val="0000FF"/>
        </w:rPr>
      </w:pPr>
    </w:p>
    <w:p w14:paraId="58F98ED3" w14:textId="77777777" w:rsidR="00BC258B" w:rsidRDefault="00BC258B">
      <w:pPr>
        <w:pStyle w:val="CTMISTabela"/>
        <w:spacing w:before="240" w:after="0"/>
      </w:pPr>
    </w:p>
    <w:sectPr w:rsidR="00BC258B" w:rsidSect="001874A1">
      <w:headerReference w:type="default" r:id="rId14"/>
      <w:footerReference w:type="default" r:id="rId15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F51FA" w14:textId="77777777" w:rsidR="00ED54F1" w:rsidRDefault="00ED54F1">
      <w:r>
        <w:separator/>
      </w:r>
    </w:p>
  </w:endnote>
  <w:endnote w:type="continuationSeparator" w:id="0">
    <w:p w14:paraId="24ABBC5E" w14:textId="77777777" w:rsidR="00ED54F1" w:rsidRDefault="00ED5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999E8" w14:textId="77777777" w:rsidR="003171BB" w:rsidRPr="008A1FAA" w:rsidRDefault="003171BB" w:rsidP="003171BB">
    <w:pPr>
      <w:pBdr>
        <w:top w:val="single" w:sz="4" w:space="1" w:color="auto"/>
      </w:pBdr>
      <w:tabs>
        <w:tab w:val="right" w:pos="9960"/>
      </w:tabs>
      <w:ind w:right="360"/>
      <w:rPr>
        <w:rFonts w:cs="Arial"/>
        <w:color w:val="auto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4DA21DC4" wp14:editId="5F5CC2CA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357987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0DD8F9" w14:textId="77777777" w:rsidR="003171BB" w:rsidRPr="00004C87" w:rsidRDefault="003171BB" w:rsidP="003171BB">
                          <w:pPr>
                            <w:pStyle w:val="Pieddepage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Numrodepage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Numrodepage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rFonts w:cs="Arial"/>
                              <w:noProof/>
                              <w:szCs w:val="16"/>
                            </w:rPr>
                            <w:t>9</w:t>
                          </w:r>
                          <w:r>
                            <w:rPr>
                              <w:rStyle w:val="Numrodepage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A21DC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511.9pt;margin-top:1.55pt;width:10.1pt;height:16.25pt;z-index: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" stroked="f">
              <v:fill opacity="0"/>
              <v:textbox inset="0,0,0,0">
                <w:txbxContent>
                  <w:p w14:paraId="4D0DD8F9" w14:textId="77777777" w:rsidR="003171BB" w:rsidRPr="00004C87" w:rsidRDefault="003171BB" w:rsidP="003171BB">
                    <w:pPr>
                      <w:pStyle w:val="Pieddepage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Numrodepage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Numrodepage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Numrodepage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Numrodepage"/>
                        <w:rFonts w:cs="Arial"/>
                        <w:noProof/>
                        <w:szCs w:val="16"/>
                      </w:rPr>
                      <w:t>9</w:t>
                    </w:r>
                    <w:r>
                      <w:rPr>
                        <w:rStyle w:val="Numrodepage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F17854">
      <w:rPr>
        <w:rFonts w:cs="Arial"/>
        <w:sz w:val="16"/>
      </w:rPr>
      <w:t xml:space="preserve">Projeto: </w:t>
    </w:r>
    <w:r w:rsidRPr="008A1FAA">
      <w:rPr>
        <w:rFonts w:cs="Arial"/>
        <w:color w:val="auto"/>
        <w:sz w:val="16"/>
      </w:rPr>
      <w:t>Monitory</w:t>
    </w:r>
  </w:p>
  <w:p w14:paraId="2AC2BB28" w14:textId="77777777" w:rsidR="00AD7E32" w:rsidRDefault="00AD7E32" w:rsidP="00AD7E32">
    <w:pPr>
      <w:tabs>
        <w:tab w:val="right" w:pos="13920"/>
      </w:tabs>
      <w:rPr>
        <w:sz w:val="16"/>
      </w:rPr>
    </w:pPr>
    <w:r>
      <w:rPr>
        <w:sz w:val="16"/>
      </w:rPr>
      <w:tab/>
    </w:r>
    <w:r w:rsidR="00830FAE">
      <w:rPr>
        <w:sz w:val="16"/>
      </w:rPr>
      <w:fldChar w:fldCharType="begin"/>
    </w:r>
    <w:r>
      <w:rPr>
        <w:sz w:val="16"/>
      </w:rPr>
      <w:instrText xml:space="preserve"> PAGE </w:instrText>
    </w:r>
    <w:r w:rsidR="00830FAE">
      <w:rPr>
        <w:sz w:val="16"/>
      </w:rPr>
      <w:fldChar w:fldCharType="separate"/>
    </w:r>
    <w:r w:rsidR="00C02417">
      <w:rPr>
        <w:noProof/>
        <w:sz w:val="16"/>
      </w:rPr>
      <w:t>2</w:t>
    </w:r>
    <w:r w:rsidR="00830FAE">
      <w:rPr>
        <w:sz w:val="16"/>
      </w:rPr>
      <w:fldChar w:fldCharType="end"/>
    </w:r>
    <w:r>
      <w:rPr>
        <w:sz w:val="16"/>
      </w:rPr>
      <w:t xml:space="preserve"> </w:t>
    </w:r>
  </w:p>
  <w:p w14:paraId="0B92BFCE" w14:textId="77777777" w:rsidR="000B412C" w:rsidRDefault="000B412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76A0D" w14:textId="77777777" w:rsidR="000B412C" w:rsidRDefault="000B412C" w:rsidP="000B412C">
    <w:pPr>
      <w:pBdr>
        <w:top w:val="single" w:sz="4" w:space="1" w:color="auto"/>
      </w:pBdr>
      <w:tabs>
        <w:tab w:val="right" w:pos="9960"/>
      </w:tabs>
      <w:ind w:right="360"/>
      <w:rPr>
        <w:rFonts w:cs="Arial"/>
        <w:color w:val="0000FF"/>
        <w:sz w:val="16"/>
      </w:rPr>
    </w:pPr>
    <w:r w:rsidRPr="00F17854">
      <w:rPr>
        <w:rFonts w:cs="Arial"/>
        <w:sz w:val="16"/>
      </w:rPr>
      <w:t xml:space="preserve">Projeto: </w:t>
    </w:r>
    <w:r>
      <w:rPr>
        <w:rFonts w:cs="Arial"/>
        <w:color w:val="0000FF"/>
        <w:sz w:val="16"/>
      </w:rPr>
      <w:t>&lt;Incluir nome do Projeto</w:t>
    </w:r>
  </w:p>
  <w:p w14:paraId="413C202E" w14:textId="77777777" w:rsidR="000B412C" w:rsidRDefault="000B412C" w:rsidP="000B412C">
    <w:pPr>
      <w:ind w:right="-13"/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 w:rsidRPr="00F17854">
      <w:rPr>
        <w:rFonts w:cs="Arial"/>
        <w:color w:val="0000FF"/>
        <w:sz w:val="16"/>
      </w:rPr>
      <w:t>&lt;Incluir nº do Contrato</w:t>
    </w:r>
    <w:r>
      <w:rPr>
        <w:rFonts w:cs="Arial"/>
        <w:color w:val="0000FF"/>
        <w:sz w:val="16"/>
      </w:rPr>
      <w:t>/OS</w:t>
    </w:r>
    <w:r w:rsidRPr="00F17854">
      <w:rPr>
        <w:rFonts w:cs="Arial"/>
        <w:color w:val="0000FF"/>
        <w:sz w:val="16"/>
      </w:rPr>
      <w:t>&gt;</w:t>
    </w:r>
    <w:r>
      <w:rPr>
        <w:sz w:val="16"/>
      </w:rPr>
      <w:t xml:space="preserve">                    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 xml:space="preserve">                                                                                                                             Página </w:t>
    </w:r>
  </w:p>
  <w:p w14:paraId="3AAB6C0A" w14:textId="77777777" w:rsidR="00BC258B" w:rsidRDefault="00BC258B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073EC" w14:textId="77777777" w:rsidR="003171BB" w:rsidRPr="008A1FAA" w:rsidRDefault="003171BB" w:rsidP="003171BB">
    <w:pPr>
      <w:pBdr>
        <w:top w:val="single" w:sz="4" w:space="1" w:color="auto"/>
      </w:pBdr>
      <w:tabs>
        <w:tab w:val="right" w:pos="9960"/>
      </w:tabs>
      <w:ind w:right="360"/>
      <w:rPr>
        <w:rFonts w:cs="Arial"/>
        <w:color w:val="auto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6BBF55B" wp14:editId="23C08EFC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0509795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06A08" w14:textId="77777777" w:rsidR="003171BB" w:rsidRPr="00004C87" w:rsidRDefault="003171BB" w:rsidP="003171BB">
                          <w:pPr>
                            <w:pStyle w:val="Pieddepage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Numrodepage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Numrodepage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rFonts w:cs="Arial"/>
                              <w:noProof/>
                              <w:szCs w:val="16"/>
                            </w:rPr>
                            <w:t>9</w:t>
                          </w:r>
                          <w:r>
                            <w:rPr>
                              <w:rStyle w:val="Numrodepage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BBF55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11.9pt;margin-top:1.55pt;width:10.1pt;height:16.25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" stroked="f">
              <v:fill opacity="0"/>
              <v:textbox inset="0,0,0,0">
                <w:txbxContent>
                  <w:p w14:paraId="18206A08" w14:textId="77777777" w:rsidR="003171BB" w:rsidRPr="00004C87" w:rsidRDefault="003171BB" w:rsidP="003171BB">
                    <w:pPr>
                      <w:pStyle w:val="Pieddepage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Numrodepage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Numrodepage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Numrodepage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Numrodepage"/>
                        <w:rFonts w:cs="Arial"/>
                        <w:noProof/>
                        <w:szCs w:val="16"/>
                      </w:rPr>
                      <w:t>9</w:t>
                    </w:r>
                    <w:r>
                      <w:rPr>
                        <w:rStyle w:val="Numrodepage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F17854">
      <w:rPr>
        <w:rFonts w:cs="Arial"/>
        <w:sz w:val="16"/>
      </w:rPr>
      <w:t xml:space="preserve">Projeto: </w:t>
    </w:r>
    <w:r w:rsidRPr="008A1FAA">
      <w:rPr>
        <w:rFonts w:cs="Arial"/>
        <w:color w:val="auto"/>
        <w:sz w:val="16"/>
      </w:rPr>
      <w:t>Monitory</w:t>
    </w:r>
  </w:p>
  <w:p w14:paraId="320A84AC" w14:textId="77777777" w:rsidR="00BC258B" w:rsidRDefault="00BC258B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FC8E9" w14:textId="7574651F" w:rsidR="00AD7E32" w:rsidRPr="008A1FAA" w:rsidRDefault="005A6DE9" w:rsidP="00AD7E32">
    <w:pPr>
      <w:pBdr>
        <w:top w:val="single" w:sz="4" w:space="1" w:color="auto"/>
      </w:pBdr>
      <w:tabs>
        <w:tab w:val="right" w:pos="9960"/>
      </w:tabs>
      <w:ind w:right="360"/>
      <w:rPr>
        <w:rFonts w:cs="Arial"/>
        <w:color w:val="auto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B5C27A" wp14:editId="07F2C034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658F5" w14:textId="77777777" w:rsidR="00AD7E32" w:rsidRPr="00004C87" w:rsidRDefault="00830FAE" w:rsidP="00AD7E32">
                          <w:pPr>
                            <w:pStyle w:val="Pieddepage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Numrodepage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="00AD7E32">
                            <w:rPr>
                              <w:rStyle w:val="Numrodepage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Numrodepage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C02417">
                            <w:rPr>
                              <w:rStyle w:val="Numrodepage"/>
                              <w:rFonts w:cs="Arial"/>
                              <w:noProof/>
                              <w:szCs w:val="16"/>
                            </w:rPr>
                            <w:t>9</w:t>
                          </w:r>
                          <w:r>
                            <w:rPr>
                              <w:rStyle w:val="Numrodepage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B5C27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11.9pt;margin-top:1.55pt;width:10.1pt;height:16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" stroked="f">
              <v:fill opacity="0"/>
              <v:textbox inset="0,0,0,0">
                <w:txbxContent>
                  <w:p w14:paraId="78A658F5" w14:textId="77777777" w:rsidR="00AD7E32" w:rsidRPr="00004C87" w:rsidRDefault="00830FAE" w:rsidP="00AD7E32">
                    <w:pPr>
                      <w:pStyle w:val="Pieddepage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Numrodepage"/>
                        <w:rFonts w:cs="Arial"/>
                        <w:szCs w:val="16"/>
                      </w:rPr>
                      <w:fldChar w:fldCharType="begin"/>
                    </w:r>
                    <w:r w:rsidR="00AD7E32">
                      <w:rPr>
                        <w:rStyle w:val="Numrodepage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Numrodepage"/>
                        <w:rFonts w:cs="Arial"/>
                        <w:szCs w:val="16"/>
                      </w:rPr>
                      <w:fldChar w:fldCharType="separate"/>
                    </w:r>
                    <w:r w:rsidR="00C02417">
                      <w:rPr>
                        <w:rStyle w:val="Numrodepage"/>
                        <w:rFonts w:cs="Arial"/>
                        <w:noProof/>
                        <w:szCs w:val="16"/>
                      </w:rPr>
                      <w:t>9</w:t>
                    </w:r>
                    <w:r>
                      <w:rPr>
                        <w:rStyle w:val="Numrodepage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AD7E32" w:rsidRPr="00F17854">
      <w:rPr>
        <w:rFonts w:cs="Arial"/>
        <w:sz w:val="16"/>
      </w:rPr>
      <w:t xml:space="preserve">Projeto: </w:t>
    </w:r>
    <w:r w:rsidR="008A1FAA" w:rsidRPr="008A1FAA">
      <w:rPr>
        <w:rFonts w:cs="Arial"/>
        <w:color w:val="auto"/>
        <w:sz w:val="16"/>
      </w:rPr>
      <w:t>Monitory</w:t>
    </w:r>
  </w:p>
  <w:p w14:paraId="104B594E" w14:textId="77777777" w:rsidR="00AD7E32" w:rsidRDefault="00AD7E32" w:rsidP="00AD7E32">
    <w:pPr>
      <w:tabs>
        <w:tab w:val="right" w:pos="13920"/>
      </w:tabs>
      <w:rPr>
        <w:sz w:val="16"/>
      </w:rPr>
    </w:pPr>
    <w:r>
      <w:rPr>
        <w:sz w:val="16"/>
      </w:rPr>
      <w:tab/>
    </w:r>
    <w:r w:rsidR="00830FAE">
      <w:rPr>
        <w:sz w:val="16"/>
      </w:rPr>
      <w:fldChar w:fldCharType="begin"/>
    </w:r>
    <w:r>
      <w:rPr>
        <w:sz w:val="16"/>
      </w:rPr>
      <w:instrText xml:space="preserve"> PAGE </w:instrText>
    </w:r>
    <w:r w:rsidR="00830FAE">
      <w:rPr>
        <w:sz w:val="16"/>
      </w:rPr>
      <w:fldChar w:fldCharType="separate"/>
    </w:r>
    <w:r w:rsidR="00C02417">
      <w:rPr>
        <w:noProof/>
        <w:sz w:val="16"/>
      </w:rPr>
      <w:t>9</w:t>
    </w:r>
    <w:r w:rsidR="00830FAE">
      <w:rPr>
        <w:sz w:val="16"/>
      </w:rPr>
      <w:fldChar w:fldCharType="end"/>
    </w:r>
    <w:r>
      <w:rPr>
        <w:sz w:val="16"/>
      </w:rPr>
      <w:t xml:space="preserve"> </w:t>
    </w:r>
  </w:p>
  <w:p w14:paraId="35ADC3D4" w14:textId="77777777" w:rsidR="00BC258B" w:rsidRDefault="00BC258B" w:rsidP="006B5075">
    <w:pPr>
      <w:ind w:right="-1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1F6FF" w14:textId="77777777" w:rsidR="00ED54F1" w:rsidRDefault="00ED54F1">
      <w:r>
        <w:separator/>
      </w:r>
    </w:p>
  </w:footnote>
  <w:footnote w:type="continuationSeparator" w:id="0">
    <w:p w14:paraId="645A6711" w14:textId="77777777" w:rsidR="00ED54F1" w:rsidRDefault="00ED5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A07C55" w:rsidRPr="00432B7F" w14:paraId="47A02189" w14:textId="77777777" w:rsidTr="00CB73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14:paraId="2BDC84D1" w14:textId="77777777" w:rsidR="00A07C55" w:rsidRPr="004F570A" w:rsidRDefault="00A07C55" w:rsidP="00CB73A1">
          <w:pPr>
            <w:pStyle w:val="En-tte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14:paraId="45E00CBC" w14:textId="77777777" w:rsidR="00A07C55" w:rsidRPr="00664ECC" w:rsidRDefault="00A07C55" w:rsidP="00CB73A1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14:paraId="3F5554B9" w14:textId="77777777" w:rsidR="00A07C55" w:rsidRPr="009D5FE1" w:rsidRDefault="00A07C55" w:rsidP="00CB73A1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14:paraId="653366EC" w14:textId="77777777" w:rsidR="00A07C55" w:rsidRPr="00A07C55" w:rsidRDefault="00A07C55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4317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10632"/>
      <w:gridCol w:w="1842"/>
    </w:tblGrid>
    <w:tr w:rsidR="009D5FE1" w:rsidRPr="00F33665" w14:paraId="4850E0EC" w14:textId="77777777" w:rsidTr="009D5FE1">
      <w:trPr>
        <w:cantSplit/>
        <w:trHeight w:val="1019"/>
        <w:tblHeader/>
      </w:trPr>
      <w:tc>
        <w:tcPr>
          <w:tcW w:w="1843" w:type="dxa"/>
          <w:shd w:val="clear" w:color="auto" w:fill="D9D9D9"/>
        </w:tcPr>
        <w:p w14:paraId="625D7281" w14:textId="77777777" w:rsidR="009D5FE1" w:rsidRPr="004F570A" w:rsidRDefault="004B2DB2" w:rsidP="00CC0220">
          <w:pPr>
            <w:pStyle w:val="En-tte"/>
            <w:ind w:right="357"/>
            <w:rPr>
              <w:rFonts w:cs="Arial"/>
              <w:sz w:val="20"/>
            </w:rPr>
          </w:pPr>
          <w:r>
            <w:rPr>
              <w:rFonts w:cs="Arial"/>
              <w:noProof/>
              <w:sz w:val="20"/>
              <w:lang w:eastAsia="pt-BR"/>
            </w:rPr>
            <w:drawing>
              <wp:inline distT="0" distB="0" distL="0" distR="0" wp14:anchorId="23014FD2" wp14:editId="045FE390">
                <wp:extent cx="1009650" cy="438785"/>
                <wp:effectExtent l="0" t="0" r="0" b="0"/>
                <wp:docPr id="2" name="Imagem 2" descr="Logomarca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marca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2" w:type="dxa"/>
          <w:shd w:val="clear" w:color="auto" w:fill="D9D9D9"/>
          <w:vAlign w:val="center"/>
        </w:tcPr>
        <w:p w14:paraId="35FEB3FA" w14:textId="77777777" w:rsidR="009D5FE1" w:rsidRPr="00664ECC" w:rsidRDefault="009D5FE1" w:rsidP="00CC0220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842" w:type="dxa"/>
          <w:shd w:val="clear" w:color="auto" w:fill="D9D9D9"/>
          <w:vAlign w:val="center"/>
        </w:tcPr>
        <w:p w14:paraId="074B53FE" w14:textId="77777777" w:rsidR="009D5FE1" w:rsidRPr="009D5FE1" w:rsidRDefault="009D5FE1" w:rsidP="000F42F7">
          <w:pPr>
            <w:pStyle w:val="Recuodecorpodetexto31"/>
            <w:ind w:left="0"/>
            <w:jc w:val="right"/>
            <w:rPr>
              <w:rFonts w:cs="Arial"/>
              <w:sz w:val="20"/>
              <w:lang w:val="en-US"/>
            </w:rPr>
          </w:pPr>
          <w:r w:rsidRPr="009D5FE1">
            <w:rPr>
              <w:rFonts w:cs="Arial"/>
              <w:sz w:val="20"/>
              <w:lang w:val="en-US"/>
            </w:rPr>
            <w:t>CTM/IS V.</w:t>
          </w:r>
          <w:r w:rsidR="00A86D9B">
            <w:rPr>
              <w:rFonts w:cs="Arial"/>
              <w:sz w:val="20"/>
              <w:lang w:val="en-US"/>
            </w:rPr>
            <w:t>3</w:t>
          </w:r>
        </w:p>
        <w:p w14:paraId="6FE1E667" w14:textId="77777777" w:rsidR="009D5FE1" w:rsidRPr="009D5FE1" w:rsidRDefault="009D5FE1" w:rsidP="000F42F7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  <w:r w:rsidRPr="009D5FE1">
            <w:rPr>
              <w:rFonts w:cs="Arial"/>
              <w:sz w:val="20"/>
              <w:lang w:val="en-US"/>
            </w:rPr>
            <w:t>NC-</w:t>
          </w:r>
          <w:r w:rsidRPr="009D5FE1">
            <w:rPr>
              <w:rFonts w:cs="Arial"/>
              <w:b/>
              <w:color w:val="0000FF"/>
              <w:sz w:val="20"/>
              <w:lang w:val="en-US"/>
            </w:rPr>
            <w:t>&lt;XX&gt;</w:t>
          </w:r>
        </w:p>
      </w:tc>
    </w:tr>
  </w:tbl>
  <w:p w14:paraId="61D19FF7" w14:textId="77777777" w:rsidR="00BC258B" w:rsidRPr="009D5FE1" w:rsidRDefault="00BC258B" w:rsidP="00C63E97">
    <w:pPr>
      <w:pStyle w:val="En-tt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9D5FE1" w:rsidRPr="00432B7F" w14:paraId="002F14B4" w14:textId="77777777" w:rsidTr="001874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14:paraId="40E556E7" w14:textId="77777777" w:rsidR="009D5FE1" w:rsidRPr="004F570A" w:rsidRDefault="009D5FE1" w:rsidP="00206454">
          <w:pPr>
            <w:pStyle w:val="En-tte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14:paraId="3943A0DA" w14:textId="77777777" w:rsidR="009D5FE1" w:rsidRPr="00664ECC" w:rsidRDefault="009D5FE1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14:paraId="727EA93A" w14:textId="77777777" w:rsidR="009D5FE1" w:rsidRPr="009D5FE1" w:rsidRDefault="009D5FE1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14:paraId="2939EFF8" w14:textId="77777777" w:rsidR="00BC258B" w:rsidRPr="009D5FE1" w:rsidRDefault="00BC258B" w:rsidP="00C63E97">
    <w:pPr>
      <w:pStyle w:val="En-tte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0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9"/>
      <w:gridCol w:w="7092"/>
      <w:gridCol w:w="1229"/>
    </w:tblGrid>
    <w:tr w:rsidR="009D5FE1" w:rsidRPr="00432B7F" w14:paraId="0919E821" w14:textId="77777777" w:rsidTr="001874A1">
      <w:trPr>
        <w:cantSplit/>
        <w:trHeight w:val="971"/>
        <w:tblHeader/>
      </w:trPr>
      <w:tc>
        <w:tcPr>
          <w:tcW w:w="1229" w:type="dxa"/>
          <w:shd w:val="clear" w:color="auto" w:fill="D9D9D9"/>
        </w:tcPr>
        <w:p w14:paraId="3E37FE95" w14:textId="77777777" w:rsidR="009D5FE1" w:rsidRPr="004F570A" w:rsidRDefault="009D5FE1" w:rsidP="00206454">
          <w:pPr>
            <w:pStyle w:val="En-tte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 w14:paraId="052E72EC" w14:textId="77777777" w:rsidR="009D5FE1" w:rsidRPr="00664ECC" w:rsidRDefault="009D5FE1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229" w:type="dxa"/>
          <w:shd w:val="clear" w:color="auto" w:fill="D9D9D9"/>
          <w:vAlign w:val="center"/>
        </w:tcPr>
        <w:p w14:paraId="61FB8493" w14:textId="77777777" w:rsidR="009D5FE1" w:rsidRPr="009D5FE1" w:rsidRDefault="009D5FE1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14:paraId="41EADC9B" w14:textId="77777777" w:rsidR="00BC258B" w:rsidRPr="009D5FE1" w:rsidRDefault="00BC258B">
    <w:pPr>
      <w:pStyle w:val="En-tte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EF77EE"/>
    <w:multiLevelType w:val="hybridMultilevel"/>
    <w:tmpl w:val="920416B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5B7B29"/>
    <w:multiLevelType w:val="hybridMultilevel"/>
    <w:tmpl w:val="6C102F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9820A3"/>
    <w:multiLevelType w:val="multilevel"/>
    <w:tmpl w:val="80F4AD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6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4" w15:restartNumberingAfterBreak="0">
    <w:nsid w:val="10BC1D4A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5254EEF"/>
    <w:multiLevelType w:val="hybridMultilevel"/>
    <w:tmpl w:val="B536802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5257A4"/>
    <w:multiLevelType w:val="hybridMultilevel"/>
    <w:tmpl w:val="F536E1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7204253"/>
    <w:multiLevelType w:val="hybridMultilevel"/>
    <w:tmpl w:val="7D128B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9E77DD"/>
    <w:multiLevelType w:val="hybridMultilevel"/>
    <w:tmpl w:val="6F6C0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A90B4B"/>
    <w:multiLevelType w:val="multilevel"/>
    <w:tmpl w:val="D5AE2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347E001D"/>
    <w:multiLevelType w:val="multilevel"/>
    <w:tmpl w:val="15BE6A6A"/>
    <w:styleLink w:val="WW8Num20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 w15:restartNumberingAfterBreak="0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563AF1"/>
    <w:multiLevelType w:val="hybridMultilevel"/>
    <w:tmpl w:val="D626F20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7057746"/>
    <w:multiLevelType w:val="hybridMultilevel"/>
    <w:tmpl w:val="23CE0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D4179F"/>
    <w:multiLevelType w:val="multilevel"/>
    <w:tmpl w:val="BE242650"/>
    <w:lvl w:ilvl="0">
      <w:numFmt w:val="bullet"/>
      <w:lvlText w:val=""/>
      <w:lvlJc w:val="left"/>
      <w:pPr>
        <w:ind w:left="111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3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5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7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9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1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3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5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77" w:hanging="360"/>
      </w:pPr>
      <w:rPr>
        <w:rFonts w:ascii="Wingdings" w:hAnsi="Wingdings"/>
      </w:rPr>
    </w:lvl>
  </w:abstractNum>
  <w:abstractNum w:abstractNumId="27" w15:restartNumberingAfterBreak="0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AE44E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6E5E4CEA"/>
    <w:multiLevelType w:val="hybridMultilevel"/>
    <w:tmpl w:val="E1864E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4F73A5"/>
    <w:multiLevelType w:val="hybridMultilevel"/>
    <w:tmpl w:val="C5D04F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603175">
    <w:abstractNumId w:val="0"/>
  </w:num>
  <w:num w:numId="2" w16cid:durableId="1434326376">
    <w:abstractNumId w:val="1"/>
  </w:num>
  <w:num w:numId="3" w16cid:durableId="897982392">
    <w:abstractNumId w:val="2"/>
  </w:num>
  <w:num w:numId="4" w16cid:durableId="507719496">
    <w:abstractNumId w:val="3"/>
  </w:num>
  <w:num w:numId="5" w16cid:durableId="900288962">
    <w:abstractNumId w:val="4"/>
  </w:num>
  <w:num w:numId="6" w16cid:durableId="2039426915">
    <w:abstractNumId w:val="5"/>
  </w:num>
  <w:num w:numId="7" w16cid:durableId="340670936">
    <w:abstractNumId w:val="6"/>
  </w:num>
  <w:num w:numId="8" w16cid:durableId="632105476">
    <w:abstractNumId w:val="7"/>
  </w:num>
  <w:num w:numId="9" w16cid:durableId="521892910">
    <w:abstractNumId w:val="8"/>
  </w:num>
  <w:num w:numId="10" w16cid:durableId="453404871">
    <w:abstractNumId w:val="3"/>
  </w:num>
  <w:num w:numId="11" w16cid:durableId="1041397818">
    <w:abstractNumId w:val="3"/>
  </w:num>
  <w:num w:numId="12" w16cid:durableId="1202354629">
    <w:abstractNumId w:val="3"/>
  </w:num>
  <w:num w:numId="13" w16cid:durableId="1422067175">
    <w:abstractNumId w:val="3"/>
  </w:num>
  <w:num w:numId="14" w16cid:durableId="1892308447">
    <w:abstractNumId w:val="3"/>
  </w:num>
  <w:num w:numId="15" w16cid:durableId="492572320">
    <w:abstractNumId w:val="3"/>
  </w:num>
  <w:num w:numId="16" w16cid:durableId="1925337151">
    <w:abstractNumId w:val="3"/>
  </w:num>
  <w:num w:numId="17" w16cid:durableId="2117752264">
    <w:abstractNumId w:val="3"/>
  </w:num>
  <w:num w:numId="18" w16cid:durableId="810253069">
    <w:abstractNumId w:val="14"/>
  </w:num>
  <w:num w:numId="19" w16cid:durableId="188951892">
    <w:abstractNumId w:val="3"/>
  </w:num>
  <w:num w:numId="20" w16cid:durableId="7973384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5301105">
    <w:abstractNumId w:val="3"/>
  </w:num>
  <w:num w:numId="22" w16cid:durableId="1048264764">
    <w:abstractNumId w:val="29"/>
  </w:num>
  <w:num w:numId="23" w16cid:durableId="1131480880">
    <w:abstractNumId w:val="12"/>
  </w:num>
  <w:num w:numId="24" w16cid:durableId="1248923282">
    <w:abstractNumId w:val="18"/>
  </w:num>
  <w:num w:numId="25" w16cid:durableId="490366319">
    <w:abstractNumId w:val="17"/>
  </w:num>
  <w:num w:numId="26" w16cid:durableId="888880236">
    <w:abstractNumId w:val="19"/>
  </w:num>
  <w:num w:numId="27" w16cid:durableId="1673297913">
    <w:abstractNumId w:val="26"/>
  </w:num>
  <w:num w:numId="28" w16cid:durableId="2009014596">
    <w:abstractNumId w:val="21"/>
  </w:num>
  <w:num w:numId="29" w16cid:durableId="139927970">
    <w:abstractNumId w:val="31"/>
  </w:num>
  <w:num w:numId="30" w16cid:durableId="668992572">
    <w:abstractNumId w:val="24"/>
  </w:num>
  <w:num w:numId="31" w16cid:durableId="1706321019">
    <w:abstractNumId w:val="3"/>
  </w:num>
  <w:num w:numId="32" w16cid:durableId="947783073">
    <w:abstractNumId w:val="3"/>
  </w:num>
  <w:num w:numId="33" w16cid:durableId="1927684866">
    <w:abstractNumId w:val="3"/>
  </w:num>
  <w:num w:numId="34" w16cid:durableId="1565945428">
    <w:abstractNumId w:val="30"/>
  </w:num>
  <w:num w:numId="35" w16cid:durableId="1615600415">
    <w:abstractNumId w:val="15"/>
  </w:num>
  <w:num w:numId="36" w16cid:durableId="1417627454">
    <w:abstractNumId w:val="23"/>
  </w:num>
  <w:num w:numId="37" w16cid:durableId="252471682">
    <w:abstractNumId w:val="11"/>
  </w:num>
  <w:num w:numId="38" w16cid:durableId="447746848">
    <w:abstractNumId w:val="32"/>
  </w:num>
  <w:num w:numId="39" w16cid:durableId="1540626761">
    <w:abstractNumId w:val="10"/>
  </w:num>
  <w:num w:numId="40" w16cid:durableId="783497257">
    <w:abstractNumId w:val="22"/>
  </w:num>
  <w:num w:numId="41" w16cid:durableId="914361410">
    <w:abstractNumId w:val="28"/>
  </w:num>
  <w:num w:numId="42" w16cid:durableId="765462847">
    <w:abstractNumId w:val="27"/>
  </w:num>
  <w:num w:numId="43" w16cid:durableId="772096730">
    <w:abstractNumId w:val="25"/>
  </w:num>
  <w:num w:numId="44" w16cid:durableId="1949192563">
    <w:abstractNumId w:val="9"/>
  </w:num>
  <w:num w:numId="45" w16cid:durableId="926302608">
    <w:abstractNumId w:val="16"/>
  </w:num>
  <w:num w:numId="46" w16cid:durableId="908229155">
    <w:abstractNumId w:val="20"/>
  </w:num>
  <w:num w:numId="47" w16cid:durableId="4663639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DB2"/>
    <w:rsid w:val="00040CFA"/>
    <w:rsid w:val="00065183"/>
    <w:rsid w:val="000B412C"/>
    <w:rsid w:val="000E71BB"/>
    <w:rsid w:val="000F42F7"/>
    <w:rsid w:val="001418C0"/>
    <w:rsid w:val="00150402"/>
    <w:rsid w:val="001610C7"/>
    <w:rsid w:val="001623BC"/>
    <w:rsid w:val="001637A0"/>
    <w:rsid w:val="0017478B"/>
    <w:rsid w:val="001818E8"/>
    <w:rsid w:val="001874A1"/>
    <w:rsid w:val="001874D8"/>
    <w:rsid w:val="001C6AE4"/>
    <w:rsid w:val="001D181F"/>
    <w:rsid w:val="001E01A8"/>
    <w:rsid w:val="001F25AA"/>
    <w:rsid w:val="001F4D3B"/>
    <w:rsid w:val="00204554"/>
    <w:rsid w:val="00206454"/>
    <w:rsid w:val="00234151"/>
    <w:rsid w:val="002618DB"/>
    <w:rsid w:val="0027601B"/>
    <w:rsid w:val="002921E3"/>
    <w:rsid w:val="002B2C51"/>
    <w:rsid w:val="002B7F4A"/>
    <w:rsid w:val="002C0528"/>
    <w:rsid w:val="002E7503"/>
    <w:rsid w:val="00302799"/>
    <w:rsid w:val="00304CE8"/>
    <w:rsid w:val="003171BB"/>
    <w:rsid w:val="0034682D"/>
    <w:rsid w:val="0038284B"/>
    <w:rsid w:val="0038574F"/>
    <w:rsid w:val="00385B34"/>
    <w:rsid w:val="003D0C31"/>
    <w:rsid w:val="003F3D31"/>
    <w:rsid w:val="003F6684"/>
    <w:rsid w:val="00406C51"/>
    <w:rsid w:val="00410C9F"/>
    <w:rsid w:val="00427631"/>
    <w:rsid w:val="00432B7F"/>
    <w:rsid w:val="00441A03"/>
    <w:rsid w:val="00475CC5"/>
    <w:rsid w:val="00477AE6"/>
    <w:rsid w:val="004B2DB2"/>
    <w:rsid w:val="004D56BE"/>
    <w:rsid w:val="004E1AC6"/>
    <w:rsid w:val="005016E3"/>
    <w:rsid w:val="005102A5"/>
    <w:rsid w:val="0051137B"/>
    <w:rsid w:val="005135F8"/>
    <w:rsid w:val="0051489E"/>
    <w:rsid w:val="00572548"/>
    <w:rsid w:val="005805D7"/>
    <w:rsid w:val="005A6DE9"/>
    <w:rsid w:val="005C334D"/>
    <w:rsid w:val="005D27A2"/>
    <w:rsid w:val="005E29C1"/>
    <w:rsid w:val="005E5468"/>
    <w:rsid w:val="005F18A1"/>
    <w:rsid w:val="0060266F"/>
    <w:rsid w:val="00607208"/>
    <w:rsid w:val="00612C37"/>
    <w:rsid w:val="0061477D"/>
    <w:rsid w:val="00627A71"/>
    <w:rsid w:val="00661762"/>
    <w:rsid w:val="00664ECC"/>
    <w:rsid w:val="00667FD1"/>
    <w:rsid w:val="006704B1"/>
    <w:rsid w:val="006A36B1"/>
    <w:rsid w:val="006A53CE"/>
    <w:rsid w:val="006B5075"/>
    <w:rsid w:val="006C2D94"/>
    <w:rsid w:val="006E4533"/>
    <w:rsid w:val="007349ED"/>
    <w:rsid w:val="00734C58"/>
    <w:rsid w:val="0074586C"/>
    <w:rsid w:val="00753647"/>
    <w:rsid w:val="00756E1D"/>
    <w:rsid w:val="007926DD"/>
    <w:rsid w:val="007A1520"/>
    <w:rsid w:val="007C009A"/>
    <w:rsid w:val="007C3B42"/>
    <w:rsid w:val="007F0DDA"/>
    <w:rsid w:val="00820126"/>
    <w:rsid w:val="00830718"/>
    <w:rsid w:val="00830FAE"/>
    <w:rsid w:val="0085636E"/>
    <w:rsid w:val="0087509C"/>
    <w:rsid w:val="008821E2"/>
    <w:rsid w:val="008A1FAA"/>
    <w:rsid w:val="009147E2"/>
    <w:rsid w:val="009240A1"/>
    <w:rsid w:val="009644E5"/>
    <w:rsid w:val="00975469"/>
    <w:rsid w:val="009D5FE1"/>
    <w:rsid w:val="009E1EBE"/>
    <w:rsid w:val="009F0568"/>
    <w:rsid w:val="00A07C55"/>
    <w:rsid w:val="00A61AAD"/>
    <w:rsid w:val="00A86D9B"/>
    <w:rsid w:val="00AA5075"/>
    <w:rsid w:val="00AD7E32"/>
    <w:rsid w:val="00B159C4"/>
    <w:rsid w:val="00B22EC2"/>
    <w:rsid w:val="00B51D50"/>
    <w:rsid w:val="00B73D0E"/>
    <w:rsid w:val="00B9792E"/>
    <w:rsid w:val="00BB23FC"/>
    <w:rsid w:val="00BC258B"/>
    <w:rsid w:val="00BF0FF1"/>
    <w:rsid w:val="00C02417"/>
    <w:rsid w:val="00C1404F"/>
    <w:rsid w:val="00C2402A"/>
    <w:rsid w:val="00C30BB4"/>
    <w:rsid w:val="00C33C5A"/>
    <w:rsid w:val="00C35FB1"/>
    <w:rsid w:val="00C63E97"/>
    <w:rsid w:val="00C668D1"/>
    <w:rsid w:val="00C67AB7"/>
    <w:rsid w:val="00CB73A1"/>
    <w:rsid w:val="00CC0220"/>
    <w:rsid w:val="00CD54C8"/>
    <w:rsid w:val="00CF06C8"/>
    <w:rsid w:val="00D32AC5"/>
    <w:rsid w:val="00D91E42"/>
    <w:rsid w:val="00D95A0F"/>
    <w:rsid w:val="00DC4590"/>
    <w:rsid w:val="00DD0A84"/>
    <w:rsid w:val="00DD5E9A"/>
    <w:rsid w:val="00DD6B36"/>
    <w:rsid w:val="00DE789E"/>
    <w:rsid w:val="00E07463"/>
    <w:rsid w:val="00E2572E"/>
    <w:rsid w:val="00E4328E"/>
    <w:rsid w:val="00E55850"/>
    <w:rsid w:val="00E73875"/>
    <w:rsid w:val="00EA0441"/>
    <w:rsid w:val="00EB2B41"/>
    <w:rsid w:val="00EC790C"/>
    <w:rsid w:val="00ED54F1"/>
    <w:rsid w:val="00EE49F7"/>
    <w:rsid w:val="00F33665"/>
    <w:rsid w:val="00F368FE"/>
    <w:rsid w:val="00F67CFC"/>
    <w:rsid w:val="00F8403F"/>
    <w:rsid w:val="00F87843"/>
    <w:rsid w:val="00FB5EED"/>
    <w:rsid w:val="00FC70EC"/>
    <w:rsid w:val="00FD0284"/>
    <w:rsid w:val="00FF4653"/>
    <w:rsid w:val="00FF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7F126"/>
  <w15:docId w15:val="{09AD253A-4C03-43CF-89BB-674EB18D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itre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itre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itre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itre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itre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itre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itre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itre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itre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1"/>
    <w:rPr>
      <w:vertAlign w:val="superscript"/>
    </w:rPr>
  </w:style>
  <w:style w:type="character" w:styleId="Numrodepage">
    <w:name w:val="page number"/>
    <w:basedOn w:val="Fontepargpadro1"/>
    <w:semiHidden/>
    <w:rPr>
      <w:sz w:val="16"/>
    </w:rPr>
  </w:style>
  <w:style w:type="character" w:customStyle="1" w:styleId="Smbolosdenumerao">
    <w:name w:val="Símbolos de numeração"/>
    <w:rPr>
      <w:rFonts w:ascii="Arial" w:eastAsia="Times New Roman" w:hAnsi="Arial" w:cs="Times New Roman"/>
      <w:color w:val="000000"/>
      <w:sz w:val="20"/>
      <w:szCs w:val="20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styleId="Lienhypertexte">
    <w:name w:val="Hyperlink"/>
    <w:basedOn w:val="Fontepargpadro1"/>
    <w:uiPriority w:val="99"/>
    <w:rPr>
      <w:color w:val="0000FF"/>
      <w:u w:val="single"/>
    </w:rPr>
  </w:style>
  <w:style w:type="character" w:styleId="Lienhypertextesuivivisit">
    <w:name w:val="FollowedHyperlink"/>
    <w:basedOn w:val="Fontepargpadro1"/>
    <w:semiHidden/>
    <w:rPr>
      <w:color w:val="800080"/>
      <w:u w:val="single"/>
    </w:rPr>
  </w:style>
  <w:style w:type="character" w:customStyle="1" w:styleId="CaracteresdeNotadeFim">
    <w:name w:val="Caracteres de Nota de Fim"/>
    <w:basedOn w:val="Fontepargpadro1"/>
    <w:rPr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Arial (W1)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Arial (W1)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Arial (W1)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Arial (W1)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1">
    <w:name w:val="Fonte parág. padrão1"/>
  </w:style>
  <w:style w:type="character" w:customStyle="1" w:styleId="Hiperlink">
    <w:name w:val="Hiperlink"/>
    <w:rPr>
      <w:color w:val="0000FF"/>
      <w:u w:val="single"/>
    </w:rPr>
  </w:style>
  <w:style w:type="paragraph" w:styleId="Corpsdetexte">
    <w:name w:val="Body Text"/>
    <w:basedOn w:val="Normal"/>
    <w:semiHidden/>
    <w:pPr>
      <w:spacing w:after="120"/>
    </w:pPr>
  </w:style>
  <w:style w:type="paragraph" w:customStyle="1" w:styleId="Ttulo2">
    <w:name w:val="Título2"/>
    <w:basedOn w:val="Normal"/>
    <w:next w:val="Corpsdetex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itre">
    <w:name w:val="Title"/>
    <w:basedOn w:val="Ttulo2"/>
    <w:next w:val="Sous-titre"/>
    <w:qFormat/>
    <w:rsid w:val="0017478B"/>
  </w:style>
  <w:style w:type="paragraph" w:styleId="Sous-titre">
    <w:name w:val="Subtitle"/>
    <w:basedOn w:val="Ttulo2"/>
    <w:next w:val="Corpsdetexte"/>
    <w:qFormat/>
    <w:rsid w:val="0017478B"/>
    <w:pPr>
      <w:jc w:val="center"/>
    </w:pPr>
    <w:rPr>
      <w:i/>
      <w:iCs/>
    </w:rPr>
  </w:style>
  <w:style w:type="paragraph" w:styleId="Liste">
    <w:name w:val="List"/>
    <w:basedOn w:val="Corpsdetexte"/>
    <w:semiHidden/>
    <w:rPr>
      <w:rFonts w:cs="Tahoma"/>
    </w:rPr>
  </w:style>
  <w:style w:type="paragraph" w:styleId="En-tte">
    <w:name w:val="header"/>
    <w:basedOn w:val="Normal"/>
    <w:link w:val="En-tteCar"/>
    <w:uiPriority w:val="99"/>
    <w:pPr>
      <w:tabs>
        <w:tab w:val="center" w:pos="4419"/>
        <w:tab w:val="right" w:pos="8838"/>
      </w:tabs>
    </w:pPr>
  </w:style>
  <w:style w:type="paragraph" w:styleId="Pieddepage">
    <w:name w:val="footer"/>
    <w:basedOn w:val="Normal"/>
    <w:link w:val="PieddepageCar"/>
    <w:semiHidden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pPr>
      <w:jc w:val="center"/>
    </w:pPr>
    <w:rPr>
      <w:rFonts w:ascii="Times New Roman" w:hAnsi="Times New Roman"/>
      <w:i/>
      <w:iCs/>
      <w:sz w:val="18"/>
    </w:rPr>
  </w:style>
  <w:style w:type="paragraph" w:customStyle="1" w:styleId="Contedodoquadro">
    <w:name w:val="Conteúdo do quadro"/>
    <w:basedOn w:val="Corpsdetexte"/>
  </w:style>
  <w:style w:type="paragraph" w:styleId="Notedebasdepage">
    <w:name w:val="footnote text"/>
    <w:basedOn w:val="Normal"/>
    <w:semiHidden/>
    <w:rPr>
      <w:rFonts w:ascii="Arial (W1)" w:hAnsi="Arial (W1)"/>
      <w:sz w:val="16"/>
    </w:rPr>
  </w:style>
  <w:style w:type="paragraph" w:styleId="Notedefin">
    <w:name w:val="endnote text"/>
    <w:basedOn w:val="Normal"/>
    <w:semiHidden/>
    <w:rPr>
      <w:sz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M1">
    <w:name w:val="toc 1"/>
    <w:basedOn w:val="Normal"/>
    <w:next w:val="Normal"/>
    <w:uiPriority w:val="39"/>
    <w:pPr>
      <w:spacing w:before="120"/>
    </w:pPr>
    <w:rPr>
      <w:b/>
      <w:bCs/>
      <w:i/>
      <w:iCs/>
      <w:sz w:val="20"/>
      <w:szCs w:val="28"/>
    </w:rPr>
  </w:style>
  <w:style w:type="paragraph" w:styleId="TM2">
    <w:name w:val="toc 2"/>
    <w:basedOn w:val="Normal"/>
    <w:next w:val="Normal"/>
    <w:uiPriority w:val="39"/>
    <w:pPr>
      <w:spacing w:before="120"/>
      <w:ind w:left="240"/>
    </w:pPr>
    <w:rPr>
      <w:b/>
      <w:bCs/>
      <w:sz w:val="20"/>
      <w:szCs w:val="26"/>
    </w:rPr>
  </w:style>
  <w:style w:type="paragraph" w:styleId="TM3">
    <w:name w:val="toc 3"/>
    <w:basedOn w:val="Normal"/>
    <w:next w:val="Normal"/>
    <w:semiHidden/>
    <w:pPr>
      <w:ind w:left="480"/>
    </w:pPr>
    <w:rPr>
      <w:sz w:val="20"/>
      <w:szCs w:val="24"/>
    </w:rPr>
  </w:style>
  <w:style w:type="paragraph" w:styleId="TM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TM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TM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M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TM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TM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pPr>
      <w:suppressAutoHyphens/>
      <w:spacing w:before="60" w:after="60"/>
      <w:jc w:val="both"/>
    </w:pPr>
    <w:rPr>
      <w:rFonts w:ascii="Arial (W1)" w:hAnsi="Arial (W1)"/>
      <w:i/>
      <w:vanish/>
      <w:color w:val="0000FF"/>
      <w:sz w:val="18"/>
      <w:lang w:eastAsia="ar-SA"/>
    </w:rPr>
  </w:style>
  <w:style w:type="paragraph" w:customStyle="1" w:styleId="CTMISCorpo1">
    <w:name w:val="CTM/IS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1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rsid w:val="00C35FB1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bCs/>
      <w:i/>
      <w:lang w:eastAsia="ar-SA"/>
    </w:rPr>
  </w:style>
  <w:style w:type="paragraph" w:customStyle="1" w:styleId="CTMISNvel3">
    <w:name w:val="CTM/IS Nível 3"/>
    <w:next w:val="CTMISCorpo1"/>
    <w:pPr>
      <w:tabs>
        <w:tab w:val="num" w:pos="360"/>
        <w:tab w:val="left" w:pos="720"/>
      </w:tabs>
      <w:suppressAutoHyphens/>
      <w:spacing w:before="180"/>
      <w:ind w:left="-72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ISO9000Corpo">
    <w:name w:val="ISO 9000 Corpo"/>
    <w:pPr>
      <w:suppressAutoHyphens/>
      <w:spacing w:before="60" w:after="60"/>
      <w:ind w:left="425"/>
      <w:jc w:val="both"/>
    </w:pPr>
    <w:rPr>
      <w:rFonts w:ascii="Arial" w:hAnsi="Arial"/>
      <w:lang w:eastAsia="ar-SA"/>
    </w:rPr>
  </w:style>
  <w:style w:type="paragraph" w:styleId="NormalWeb">
    <w:name w:val="Normal (Web)"/>
    <w:basedOn w:val="Normal"/>
    <w:pPr>
      <w:spacing w:before="100" w:after="100"/>
    </w:pPr>
    <w:rPr>
      <w:rFonts w:ascii="Times New Roman" w:hAnsi="Times New Roman"/>
      <w:szCs w:val="24"/>
    </w:rPr>
  </w:style>
  <w:style w:type="paragraph" w:customStyle="1" w:styleId="infoblue">
    <w:name w:val="infoblue"/>
    <w:basedOn w:val="Normal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H3">
    <w:name w:val="H3"/>
    <w:basedOn w:val="Normal"/>
    <w:next w:val="Normal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Default">
    <w:name w:val="Default"/>
    <w:basedOn w:val="Normal"/>
    <w:pPr>
      <w:autoSpaceDE w:val="0"/>
    </w:pPr>
    <w:rPr>
      <w:rFonts w:eastAsia="Arial"/>
      <w:szCs w:val="24"/>
    </w:rPr>
  </w:style>
  <w:style w:type="paragraph" w:customStyle="1" w:styleId="RUPNvel2">
    <w:name w:val="RUP Nível 2"/>
    <w:next w:val="RUPNvel3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Edson">
    <w:name w:val="Edson"/>
    <w:basedOn w:val="RUPNvel2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hAnsi="Arial" w:cs="Arial"/>
      <w:i/>
      <w:sz w:val="18"/>
      <w:lang w:eastAsia="ar-SA"/>
    </w:rPr>
  </w:style>
  <w:style w:type="paragraph" w:customStyle="1" w:styleId="EstiloRUPInstrues10ptNoItlico">
    <w:name w:val="Estilo RUP Instruções + 10 pt Não Itálico"/>
    <w:basedOn w:val="RUPInstrues"/>
    <w:rPr>
      <w:i w:val="0"/>
      <w:color w:val="000000"/>
      <w:sz w:val="20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Ttulo1">
    <w:name w:val="Título1"/>
    <w:basedOn w:val="Normal"/>
    <w:next w:val="Corpsdetex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Recuodecorpodetexto31">
    <w:name w:val="Recuo de corpo de texto 31"/>
    <w:basedOn w:val="Normal"/>
    <w:rsid w:val="00C63E97"/>
    <w:pPr>
      <w:ind w:left="709"/>
      <w:jc w:val="both"/>
    </w:pPr>
    <w:rPr>
      <w:color w:val="auto"/>
    </w:rPr>
  </w:style>
  <w:style w:type="character" w:customStyle="1" w:styleId="PieddepageCar">
    <w:name w:val="Pied de page Car"/>
    <w:basedOn w:val="Policepardfaut"/>
    <w:link w:val="Pieddepage"/>
    <w:semiHidden/>
    <w:rsid w:val="00C63E97"/>
    <w:rPr>
      <w:rFonts w:ascii="Arial" w:hAnsi="Arial"/>
      <w:color w:val="000000"/>
      <w:sz w:val="24"/>
      <w:lang w:eastAsia="ar-SA"/>
    </w:rPr>
  </w:style>
  <w:style w:type="character" w:customStyle="1" w:styleId="En-tteCar">
    <w:name w:val="En-tête Car"/>
    <w:basedOn w:val="Policepardfaut"/>
    <w:link w:val="En-tte"/>
    <w:uiPriority w:val="99"/>
    <w:rsid w:val="00664ECC"/>
    <w:rPr>
      <w:rFonts w:ascii="Arial" w:hAnsi="Arial"/>
      <w:color w:val="000000"/>
      <w:sz w:val="24"/>
      <w:lang w:eastAsia="ar-SA"/>
    </w:rPr>
  </w:style>
  <w:style w:type="paragraph" w:customStyle="1" w:styleId="InfoBlue0">
    <w:name w:val="InfoBlue"/>
    <w:basedOn w:val="Normal"/>
    <w:next w:val="Corpsdetexte"/>
    <w:autoRedefine/>
    <w:rsid w:val="00FF4D51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eastAsia="Tahoma" w:hAnsi="Tahoma" w:cs="Tahoma"/>
      <w:i/>
      <w:color w:val="auto"/>
      <w:sz w:val="20"/>
      <w:lang w:eastAsia="en-US"/>
    </w:rPr>
  </w:style>
  <w:style w:type="paragraph" w:customStyle="1" w:styleId="Instruo">
    <w:name w:val="Instrução"/>
    <w:basedOn w:val="Normal"/>
    <w:next w:val="Normal"/>
    <w:rsid w:val="00C35FB1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tabela">
    <w:name w:val="tabela"/>
    <w:basedOn w:val="Normal"/>
    <w:rsid w:val="00427631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41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412C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ext">
    <w:name w:val="Text"/>
    <w:basedOn w:val="Normal"/>
    <w:rsid w:val="00FB5EED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TtuloNvel2">
    <w:name w:val="Título_Nível2"/>
    <w:basedOn w:val="Normal"/>
    <w:next w:val="Text"/>
    <w:rsid w:val="007A1520"/>
    <w:pPr>
      <w:keepNext/>
      <w:keepLines/>
      <w:numPr>
        <w:numId w:val="28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numbering" w:customStyle="1" w:styleId="WW8Num20">
    <w:name w:val="WW8Num20"/>
    <w:basedOn w:val="Aucuneliste"/>
    <w:rsid w:val="007A1520"/>
    <w:pPr>
      <w:numPr>
        <w:numId w:val="28"/>
      </w:numPr>
    </w:pPr>
  </w:style>
  <w:style w:type="paragraph" w:styleId="Paragraphedeliste">
    <w:name w:val="List Paragraph"/>
    <w:basedOn w:val="Normal"/>
    <w:uiPriority w:val="34"/>
    <w:qFormat/>
    <w:rsid w:val="00065183"/>
    <w:pPr>
      <w:ind w:left="708"/>
    </w:pPr>
  </w:style>
  <w:style w:type="character" w:styleId="Marquedecommentaire">
    <w:name w:val="annotation reference"/>
    <w:basedOn w:val="Policepardfaut"/>
    <w:uiPriority w:val="99"/>
    <w:semiHidden/>
    <w:unhideWhenUsed/>
    <w:rsid w:val="002E750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7503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7503"/>
    <w:rPr>
      <w:rFonts w:ascii="Arial" w:hAnsi="Arial"/>
      <w:color w:val="00000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750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7503"/>
    <w:rPr>
      <w:rFonts w:ascii="Arial" w:hAnsi="Arial"/>
      <w:b/>
      <w:bCs/>
      <w:color w:val="000000"/>
      <w:lang w:eastAsia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2417"/>
    <w:pPr>
      <w:keepLines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E41BE-ABE8-4FF1-894C-89A5636D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</Template>
  <TotalTime>35</TotalTime>
  <Pages>10</Pages>
  <Words>1412</Words>
  <Characters>8053</Characters>
  <Application>Microsoft Office Word</Application>
  <DocSecurity>0</DocSecurity>
  <Lines>67</Lines>
  <Paragraphs>18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Plano de Testes</vt:lpstr>
      <vt:lpstr>Plano de Testes</vt:lpstr>
      <vt:lpstr>Plano de Testes</vt:lpstr>
    </vt:vector>
  </TitlesOfParts>
  <Company>Ministério da Saúde</Company>
  <LinksUpToDate>false</LinksUpToDate>
  <CharactersWithSpaces>9447</CharactersWithSpaces>
  <SharedDoc>false</SharedDoc>
  <HLinks>
    <vt:vector size="120" baseType="variant"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_Toc344476233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_Toc344476232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_Toc344476231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_Toc344476230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_Toc344476229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_Toc344476228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_Toc344476227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_Toc344476226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_Toc344476225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_Toc344476224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_Toc344476223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_Toc344476222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_Toc344476221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_Toc344476220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_Toc344476219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_Toc344476218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_Toc344476217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_Toc344476216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_Toc344476215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_Toc344476214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subject>&lt;Nome do Projeto&gt;</dc:subject>
  <dc:creator>Eliane Miranda de Freitas Freschi</dc:creator>
  <dc:description>&lt;Nome do Sistema&gt;</dc:description>
  <cp:lastModifiedBy>Matheus Abrahão</cp:lastModifiedBy>
  <cp:revision>57</cp:revision>
  <cp:lastPrinted>2006-08-17T12:12:00Z</cp:lastPrinted>
  <dcterms:created xsi:type="dcterms:W3CDTF">2017-06-23T00:08:00Z</dcterms:created>
  <dcterms:modified xsi:type="dcterms:W3CDTF">2024-09-03T22:54:00Z</dcterms:modified>
</cp:coreProperties>
</file>