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F18D" w14:textId="6CEDF3A9" w:rsidR="00AE0BC6" w:rsidRPr="001D1844" w:rsidRDefault="00AE0BC6" w:rsidP="005C10F9">
      <w:pPr>
        <w:spacing w:line="240" w:lineRule="auto"/>
        <w:rPr>
          <w:rFonts w:ascii="Comic Sans MS" w:hAnsi="Comic Sans MS"/>
          <w:noProof/>
        </w:rPr>
      </w:pPr>
      <w:r w:rsidRPr="001D1844">
        <w:rPr>
          <w:rFonts w:ascii="Comic Sans MS" w:hAnsi="Comic Sans MS"/>
          <w:noProof/>
        </w:rPr>
        <w:t xml:space="preserve">Edden Chew (7) </w:t>
      </w:r>
      <w:r w:rsidRPr="001D1844">
        <w:rPr>
          <w:rFonts w:ascii="Comic Sans MS" w:hAnsi="Comic Sans MS"/>
          <w:noProof/>
        </w:rPr>
        <w:tab/>
      </w:r>
      <w:r w:rsidRPr="001D1844">
        <w:rPr>
          <w:rFonts w:ascii="Comic Sans MS" w:hAnsi="Comic Sans MS"/>
          <w:noProof/>
        </w:rPr>
        <w:tab/>
      </w:r>
      <w:r w:rsidRPr="001D1844">
        <w:rPr>
          <w:rFonts w:ascii="Comic Sans MS" w:hAnsi="Comic Sans MS"/>
          <w:noProof/>
        </w:rPr>
        <w:tab/>
      </w:r>
      <w:r w:rsidRPr="001D1844">
        <w:rPr>
          <w:rFonts w:ascii="Comic Sans MS" w:hAnsi="Comic Sans MS"/>
          <w:noProof/>
        </w:rPr>
        <w:tab/>
      </w:r>
      <w:r w:rsidRPr="001D1844">
        <w:rPr>
          <w:rFonts w:ascii="Comic Sans MS" w:hAnsi="Comic Sans MS"/>
          <w:noProof/>
        </w:rPr>
        <w:tab/>
      </w:r>
      <w:r w:rsidRPr="001D1844">
        <w:rPr>
          <w:rFonts w:ascii="Comic Sans MS" w:hAnsi="Comic Sans MS"/>
          <w:noProof/>
        </w:rPr>
        <w:tab/>
      </w:r>
      <w:r w:rsidRPr="001D1844">
        <w:rPr>
          <w:rFonts w:ascii="Comic Sans MS" w:hAnsi="Comic Sans MS"/>
          <w:noProof/>
        </w:rPr>
        <w:tab/>
      </w:r>
      <w:r w:rsidRPr="001D1844">
        <w:rPr>
          <w:rFonts w:ascii="Comic Sans MS" w:hAnsi="Comic Sans MS"/>
          <w:noProof/>
        </w:rPr>
        <w:tab/>
      </w:r>
      <w:r w:rsidRPr="001D1844">
        <w:rPr>
          <w:rFonts w:ascii="Comic Sans MS" w:hAnsi="Comic Sans MS"/>
          <w:noProof/>
        </w:rPr>
        <w:tab/>
      </w:r>
      <w:r w:rsidRPr="001D1844">
        <w:rPr>
          <w:rFonts w:ascii="Comic Sans MS" w:hAnsi="Comic Sans MS"/>
          <w:noProof/>
        </w:rPr>
        <w:tab/>
      </w:r>
      <w:r w:rsidRPr="001D1844">
        <w:rPr>
          <w:rFonts w:ascii="Comic Sans MS" w:hAnsi="Comic Sans MS"/>
          <w:noProof/>
        </w:rPr>
        <w:tab/>
        <w:t>M20306</w:t>
      </w:r>
    </w:p>
    <w:p w14:paraId="4D1D0A0F" w14:textId="12CA17A6" w:rsidR="003F5308" w:rsidRPr="001D1844" w:rsidRDefault="003F5308" w:rsidP="005C10F9">
      <w:pPr>
        <w:spacing w:line="240" w:lineRule="auto"/>
        <w:rPr>
          <w:noProof/>
        </w:rPr>
      </w:pPr>
      <w:r w:rsidRPr="001D1844">
        <w:rPr>
          <w:noProof/>
        </w:rPr>
        <w:drawing>
          <wp:inline distT="0" distB="0" distL="0" distR="0" wp14:anchorId="6FBE68C3" wp14:editId="192FAED7">
            <wp:extent cx="3161229" cy="2255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3275" cy="2271250"/>
                    </a:xfrm>
                    <a:prstGeom prst="rect">
                      <a:avLst/>
                    </a:prstGeom>
                  </pic:spPr>
                </pic:pic>
              </a:graphicData>
            </a:graphic>
          </wp:inline>
        </w:drawing>
      </w:r>
      <w:r w:rsidRPr="001D1844">
        <w:rPr>
          <w:noProof/>
        </w:rPr>
        <w:t xml:space="preserve">     </w:t>
      </w:r>
      <w:r w:rsidRPr="001D1844">
        <w:rPr>
          <w:noProof/>
        </w:rPr>
        <w:drawing>
          <wp:inline distT="0" distB="0" distL="0" distR="0" wp14:anchorId="352F9132" wp14:editId="18F1D788">
            <wp:extent cx="3093720" cy="222654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1672" cy="2239466"/>
                    </a:xfrm>
                    <a:prstGeom prst="rect">
                      <a:avLst/>
                    </a:prstGeom>
                  </pic:spPr>
                </pic:pic>
              </a:graphicData>
            </a:graphic>
          </wp:inline>
        </w:drawing>
      </w:r>
    </w:p>
    <w:p w14:paraId="0DAE34C8" w14:textId="77777777" w:rsidR="00D24AD7" w:rsidRPr="001D1844" w:rsidRDefault="00AA5798" w:rsidP="005C10F9">
      <w:pPr>
        <w:spacing w:line="240" w:lineRule="auto"/>
      </w:pPr>
      <w:r w:rsidRPr="001D1844">
        <w:rPr>
          <w:noProof/>
        </w:rPr>
        <w:drawing>
          <wp:inline distT="0" distB="0" distL="0" distR="0" wp14:anchorId="4E2C05F1" wp14:editId="455F379B">
            <wp:extent cx="3174696" cy="22707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6972" cy="2279541"/>
                    </a:xfrm>
                    <a:prstGeom prst="rect">
                      <a:avLst/>
                    </a:prstGeom>
                  </pic:spPr>
                </pic:pic>
              </a:graphicData>
            </a:graphic>
          </wp:inline>
        </w:drawing>
      </w:r>
      <w:r w:rsidRPr="001D1844">
        <w:t xml:space="preserve">     </w:t>
      </w:r>
      <w:r w:rsidR="003F5308" w:rsidRPr="001D1844">
        <w:rPr>
          <w:noProof/>
        </w:rPr>
        <w:drawing>
          <wp:inline distT="0" distB="0" distL="0" distR="0" wp14:anchorId="05DC7A8A" wp14:editId="4556DB51">
            <wp:extent cx="3149162"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6699" cy="2259869"/>
                    </a:xfrm>
                    <a:prstGeom prst="rect">
                      <a:avLst/>
                    </a:prstGeom>
                  </pic:spPr>
                </pic:pic>
              </a:graphicData>
            </a:graphic>
          </wp:inline>
        </w:drawing>
      </w:r>
      <w:r w:rsidR="003F5308" w:rsidRPr="001D1844">
        <w:t xml:space="preserve">     </w:t>
      </w:r>
      <w:r w:rsidR="00D24AD7" w:rsidRPr="001D1844">
        <w:t xml:space="preserve">  </w:t>
      </w:r>
    </w:p>
    <w:p w14:paraId="6E7CD92A" w14:textId="5830C05A" w:rsidR="003F5308" w:rsidRPr="001D1844" w:rsidRDefault="00D24AD7" w:rsidP="005C10F9">
      <w:pPr>
        <w:spacing w:line="240" w:lineRule="auto"/>
      </w:pPr>
      <w:r w:rsidRPr="001D1844">
        <w:rPr>
          <w:noProof/>
        </w:rPr>
        <w:drawing>
          <wp:inline distT="0" distB="0" distL="0" distR="0" wp14:anchorId="0B8FD35F" wp14:editId="5498FD25">
            <wp:extent cx="2994660" cy="21534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3842" cy="2167225"/>
                    </a:xfrm>
                    <a:prstGeom prst="rect">
                      <a:avLst/>
                    </a:prstGeom>
                  </pic:spPr>
                </pic:pic>
              </a:graphicData>
            </a:graphic>
          </wp:inline>
        </w:drawing>
      </w:r>
      <w:r w:rsidRPr="001D1844">
        <w:t xml:space="preserve">             </w:t>
      </w:r>
      <w:r w:rsidR="003F5308" w:rsidRPr="001D1844">
        <w:rPr>
          <w:noProof/>
        </w:rPr>
        <w:drawing>
          <wp:inline distT="0" distB="0" distL="0" distR="0" wp14:anchorId="6FB59D33" wp14:editId="060D172E">
            <wp:extent cx="3070860" cy="2198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168" cy="2243481"/>
                    </a:xfrm>
                    <a:prstGeom prst="rect">
                      <a:avLst/>
                    </a:prstGeom>
                  </pic:spPr>
                </pic:pic>
              </a:graphicData>
            </a:graphic>
          </wp:inline>
        </w:drawing>
      </w:r>
    </w:p>
    <w:p w14:paraId="11356069" w14:textId="4E338037" w:rsidR="00AA5798" w:rsidRPr="001D1844" w:rsidRDefault="003F5308" w:rsidP="005C10F9">
      <w:pPr>
        <w:spacing w:line="240" w:lineRule="auto"/>
        <w:rPr>
          <w:rFonts w:ascii="Comic Sans MS" w:hAnsi="Comic Sans MS"/>
        </w:rPr>
      </w:pPr>
      <w:r w:rsidRPr="001D1844">
        <w:rPr>
          <w:rFonts w:ascii="Comic Sans MS" w:hAnsi="Comic Sans MS"/>
        </w:rPr>
        <w:t xml:space="preserve">We start discussing the key features from Venues, which </w:t>
      </w:r>
      <w:proofErr w:type="gramStart"/>
      <w:r w:rsidRPr="001D1844">
        <w:rPr>
          <w:rFonts w:ascii="Comic Sans MS" w:hAnsi="Comic Sans MS"/>
        </w:rPr>
        <w:t>is located in</w:t>
      </w:r>
      <w:proofErr w:type="gramEnd"/>
      <w:r w:rsidRPr="001D1844">
        <w:rPr>
          <w:rFonts w:ascii="Comic Sans MS" w:hAnsi="Comic Sans MS"/>
        </w:rPr>
        <w:t xml:space="preserve"> the Settings Tab. The Functionalities here are the creation, editing, and deletion of Venues. The user input which it requires are the Venue Name, Venue Room Number (restricted to integer and character input), and Maximum Capacity. The program allows for the saving of these venues into a csv file, which is loaded in when the program starts. This ensures that the venues still have the same </w:t>
      </w:r>
      <w:proofErr w:type="spellStart"/>
      <w:r w:rsidRPr="001D1844">
        <w:rPr>
          <w:rFonts w:ascii="Comic Sans MS" w:hAnsi="Comic Sans MS"/>
        </w:rPr>
        <w:t>VenueID</w:t>
      </w:r>
      <w:proofErr w:type="spellEnd"/>
      <w:r w:rsidRPr="001D1844">
        <w:rPr>
          <w:rFonts w:ascii="Comic Sans MS" w:hAnsi="Comic Sans MS"/>
        </w:rPr>
        <w:t xml:space="preserve">. Note that </w:t>
      </w:r>
      <w:r w:rsidR="00AA5798" w:rsidRPr="001D1844">
        <w:rPr>
          <w:rFonts w:ascii="Comic Sans MS" w:hAnsi="Comic Sans MS"/>
        </w:rPr>
        <w:t xml:space="preserve">no two Venue IDs will be the same, as the new </w:t>
      </w:r>
      <w:proofErr w:type="spellStart"/>
      <w:r w:rsidR="00AA5798" w:rsidRPr="001D1844">
        <w:rPr>
          <w:rFonts w:ascii="Comic Sans MS" w:hAnsi="Comic Sans MS"/>
        </w:rPr>
        <w:t>VenueID</w:t>
      </w:r>
      <w:proofErr w:type="spellEnd"/>
      <w:r w:rsidR="00AA5798" w:rsidRPr="001D1844">
        <w:rPr>
          <w:rFonts w:ascii="Comic Sans MS" w:hAnsi="Comic Sans MS"/>
        </w:rPr>
        <w:t xml:space="preserve"> will be loaded from a txt file.  We also note that no two Venues may have the same name. </w:t>
      </w:r>
      <w:r w:rsidR="00F851B8" w:rsidRPr="001D1844">
        <w:rPr>
          <w:rFonts w:ascii="Comic Sans MS" w:hAnsi="Comic Sans MS"/>
        </w:rPr>
        <w:t xml:space="preserve">Notably, a venue cannot be removed if it is already registered to an event. </w:t>
      </w:r>
    </w:p>
    <w:p w14:paraId="6A8294B7" w14:textId="71A10B59" w:rsidR="003F5308" w:rsidRPr="001D1844" w:rsidRDefault="00AA5798" w:rsidP="005C10F9">
      <w:pPr>
        <w:spacing w:line="240" w:lineRule="auto"/>
        <w:rPr>
          <w:rFonts w:ascii="Comic Sans MS" w:hAnsi="Comic Sans MS"/>
        </w:rPr>
      </w:pPr>
      <w:r w:rsidRPr="001D1844">
        <w:rPr>
          <w:rFonts w:ascii="Comic Sans MS" w:hAnsi="Comic Sans MS"/>
        </w:rPr>
        <w:t>In the Events Tab, Events may be created. To create an event, the “create event” button is clicked. Then, more options will be shown, allowing one to input the Event Name and Date of the Event. Upon pressing the “Create” Button, the Event will be created.</w:t>
      </w:r>
      <w:r w:rsidR="00B1163F" w:rsidRPr="001D1844">
        <w:rPr>
          <w:rFonts w:ascii="Comic Sans MS" w:hAnsi="Comic Sans MS"/>
        </w:rPr>
        <w:t xml:space="preserve"> From here, one may also select an event, and use the + and – buttons to add and remove venues from the event. To do so, one selects the venue </w:t>
      </w:r>
      <w:r w:rsidR="00B1163F" w:rsidRPr="001D1844">
        <w:rPr>
          <w:rFonts w:ascii="Comic Sans MS" w:hAnsi="Comic Sans MS"/>
        </w:rPr>
        <w:lastRenderedPageBreak/>
        <w:t xml:space="preserve">from the </w:t>
      </w:r>
      <w:proofErr w:type="spellStart"/>
      <w:r w:rsidR="00B1163F" w:rsidRPr="001D1844">
        <w:rPr>
          <w:rFonts w:ascii="Comic Sans MS" w:hAnsi="Comic Sans MS"/>
        </w:rPr>
        <w:t>combobox</w:t>
      </w:r>
      <w:proofErr w:type="spellEnd"/>
      <w:r w:rsidR="00B1163F" w:rsidRPr="001D1844">
        <w:rPr>
          <w:rFonts w:ascii="Comic Sans MS" w:hAnsi="Comic Sans MS"/>
        </w:rPr>
        <w:t xml:space="preserve">, and then selects the + or – button to </w:t>
      </w:r>
      <w:proofErr w:type="gramStart"/>
      <w:r w:rsidR="00B1163F" w:rsidRPr="001D1844">
        <w:rPr>
          <w:rFonts w:ascii="Comic Sans MS" w:hAnsi="Comic Sans MS"/>
        </w:rPr>
        <w:t>add, or</w:t>
      </w:r>
      <w:proofErr w:type="gramEnd"/>
      <w:r w:rsidR="00B1163F" w:rsidRPr="001D1844">
        <w:rPr>
          <w:rFonts w:ascii="Comic Sans MS" w:hAnsi="Comic Sans MS"/>
        </w:rPr>
        <w:t xml:space="preserve"> remove the venue (respectively). Furthermore, one may delete the </w:t>
      </w:r>
      <w:r w:rsidR="00F851B8" w:rsidRPr="001D1844">
        <w:rPr>
          <w:rFonts w:ascii="Comic Sans MS" w:hAnsi="Comic Sans MS"/>
        </w:rPr>
        <w:t xml:space="preserve">event, or edit the event (one may change both the event name and date here) </w:t>
      </w:r>
    </w:p>
    <w:p w14:paraId="214AAF19" w14:textId="77777777" w:rsidR="001C3066" w:rsidRPr="001D1844" w:rsidRDefault="00F851B8" w:rsidP="005C10F9">
      <w:pPr>
        <w:spacing w:line="240" w:lineRule="auto"/>
        <w:rPr>
          <w:rFonts w:ascii="Comic Sans MS" w:hAnsi="Comic Sans MS"/>
        </w:rPr>
      </w:pPr>
      <w:r w:rsidRPr="001D1844">
        <w:rPr>
          <w:rFonts w:ascii="Comic Sans MS" w:hAnsi="Comic Sans MS"/>
        </w:rPr>
        <w:t xml:space="preserve">Next, generation of QR Codes. Here, each QR Code represents a person. This is how the </w:t>
      </w:r>
      <w:r w:rsidR="001C3066" w:rsidRPr="001D1844">
        <w:rPr>
          <w:rFonts w:ascii="Comic Sans MS" w:hAnsi="Comic Sans MS"/>
        </w:rPr>
        <w:t xml:space="preserve">people ‘identify’ themselves to the program. In here, there are two ways to create QR Codes: mass creation and individual creation. In individual creation, a person’s name, contact number, disallowed venues, and event are collected. Then, the location where the image file will be saved is also collected, and from there, upon clicking the generate button, the </w:t>
      </w:r>
      <w:proofErr w:type="spellStart"/>
      <w:r w:rsidR="001C3066" w:rsidRPr="001D1844">
        <w:rPr>
          <w:rFonts w:ascii="Comic Sans MS" w:hAnsi="Comic Sans MS"/>
        </w:rPr>
        <w:t>eQRCode</w:t>
      </w:r>
      <w:proofErr w:type="spellEnd"/>
      <w:r w:rsidR="001C3066" w:rsidRPr="001D1844">
        <w:rPr>
          <w:rFonts w:ascii="Comic Sans MS" w:hAnsi="Comic Sans MS"/>
        </w:rPr>
        <w:t xml:space="preserve"> will be generated. We note that these </w:t>
      </w:r>
      <w:proofErr w:type="spellStart"/>
      <w:r w:rsidR="001C3066" w:rsidRPr="001D1844">
        <w:rPr>
          <w:rFonts w:ascii="Comic Sans MS" w:hAnsi="Comic Sans MS"/>
        </w:rPr>
        <w:t>eQRCodes</w:t>
      </w:r>
      <w:proofErr w:type="spellEnd"/>
      <w:r w:rsidR="001C3066" w:rsidRPr="001D1844">
        <w:rPr>
          <w:rFonts w:ascii="Comic Sans MS" w:hAnsi="Comic Sans MS"/>
        </w:rPr>
        <w:t xml:space="preserve"> are encoded with the AES Key stated at the top of the program, ensuring that the person’s details will not be exposed anyone who scans the </w:t>
      </w:r>
      <w:proofErr w:type="spellStart"/>
      <w:r w:rsidR="001C3066" w:rsidRPr="001D1844">
        <w:rPr>
          <w:rFonts w:ascii="Comic Sans MS" w:hAnsi="Comic Sans MS"/>
        </w:rPr>
        <w:t>QRCode</w:t>
      </w:r>
      <w:proofErr w:type="spellEnd"/>
      <w:r w:rsidR="001C3066" w:rsidRPr="001D1844">
        <w:rPr>
          <w:rFonts w:ascii="Comic Sans MS" w:hAnsi="Comic Sans MS"/>
        </w:rPr>
        <w:t xml:space="preserve">. As of current, the only supported AES Code is “NUSHigh2020”, this also ensures that only people who know the AES code can add people. </w:t>
      </w:r>
    </w:p>
    <w:p w14:paraId="4A3D5CBA" w14:textId="72BDF1C6" w:rsidR="00F851B8" w:rsidRPr="001D1844" w:rsidRDefault="001C3066" w:rsidP="005C10F9">
      <w:pPr>
        <w:spacing w:line="240" w:lineRule="auto"/>
        <w:rPr>
          <w:rFonts w:ascii="Comic Sans MS" w:hAnsi="Comic Sans MS"/>
        </w:rPr>
      </w:pPr>
      <w:r w:rsidRPr="001D1844">
        <w:rPr>
          <w:rFonts w:ascii="Comic Sans MS" w:hAnsi="Comic Sans MS"/>
        </w:rPr>
        <w:t xml:space="preserve">Furthermore, </w:t>
      </w:r>
      <w:proofErr w:type="spellStart"/>
      <w:r w:rsidRPr="001D1844">
        <w:rPr>
          <w:rFonts w:ascii="Comic Sans MS" w:hAnsi="Comic Sans MS"/>
        </w:rPr>
        <w:t>eQRCodes</w:t>
      </w:r>
      <w:proofErr w:type="spellEnd"/>
      <w:r w:rsidRPr="001D1844">
        <w:rPr>
          <w:rFonts w:ascii="Comic Sans MS" w:hAnsi="Comic Sans MS"/>
        </w:rPr>
        <w:t xml:space="preserve"> may also be mass generated, which involves the loading of a csv file, with the format:</w:t>
      </w:r>
      <w:r w:rsidR="00515072" w:rsidRPr="001D1844">
        <w:rPr>
          <w:rFonts w:ascii="Comic Sans MS" w:hAnsi="Comic Sans MS"/>
        </w:rPr>
        <w:t xml:space="preserve"> “&lt;</w:t>
      </w:r>
      <w:proofErr w:type="spellStart"/>
      <w:r w:rsidR="00515072" w:rsidRPr="001D1844">
        <w:rPr>
          <w:rFonts w:ascii="Comic Sans MS" w:hAnsi="Comic Sans MS"/>
        </w:rPr>
        <w:t>eQRCodeID</w:t>
      </w:r>
      <w:proofErr w:type="spellEnd"/>
      <w:r w:rsidR="00515072" w:rsidRPr="001D1844">
        <w:rPr>
          <w:rFonts w:ascii="Comic Sans MS" w:hAnsi="Comic Sans MS"/>
        </w:rPr>
        <w:t>&gt;, &lt;name&gt;, &lt;</w:t>
      </w:r>
      <w:proofErr w:type="spellStart"/>
      <w:r w:rsidR="00515072" w:rsidRPr="001D1844">
        <w:rPr>
          <w:rFonts w:ascii="Comic Sans MS" w:hAnsi="Comic Sans MS"/>
        </w:rPr>
        <w:t>contactNo</w:t>
      </w:r>
      <w:proofErr w:type="spellEnd"/>
      <w:r w:rsidR="00515072" w:rsidRPr="001D1844">
        <w:rPr>
          <w:rFonts w:ascii="Comic Sans MS" w:hAnsi="Comic Sans MS"/>
        </w:rPr>
        <w:t>&gt;, &lt;</w:t>
      </w:r>
      <w:proofErr w:type="spellStart"/>
      <w:r w:rsidR="00515072" w:rsidRPr="001D1844">
        <w:rPr>
          <w:rFonts w:ascii="Comic Sans MS" w:hAnsi="Comic Sans MS"/>
        </w:rPr>
        <w:t>disallowedVenues</w:t>
      </w:r>
      <w:proofErr w:type="spellEnd"/>
      <w:r w:rsidR="00515072" w:rsidRPr="001D1844">
        <w:rPr>
          <w:rFonts w:ascii="Comic Sans MS" w:hAnsi="Comic Sans MS"/>
        </w:rPr>
        <w:t xml:space="preserve">&gt;”. If the file is not in that format, then the file will be rejected, and no </w:t>
      </w:r>
      <w:proofErr w:type="spellStart"/>
      <w:r w:rsidR="00ED19CE" w:rsidRPr="001D1844">
        <w:rPr>
          <w:rFonts w:ascii="Comic Sans MS" w:hAnsi="Comic Sans MS"/>
        </w:rPr>
        <w:t>eQRCode</w:t>
      </w:r>
      <w:proofErr w:type="spellEnd"/>
      <w:r w:rsidR="00ED19CE" w:rsidRPr="001D1844">
        <w:rPr>
          <w:rFonts w:ascii="Comic Sans MS" w:hAnsi="Comic Sans MS"/>
        </w:rPr>
        <w:t xml:space="preserve"> will be generated, lest there be any corruption of the data</w:t>
      </w:r>
      <w:r w:rsidR="00515072" w:rsidRPr="001D1844">
        <w:rPr>
          <w:rFonts w:ascii="Comic Sans MS" w:hAnsi="Comic Sans MS"/>
        </w:rPr>
        <w:t>.</w:t>
      </w:r>
    </w:p>
    <w:p w14:paraId="68D2B1FF" w14:textId="761C45A0" w:rsidR="00F851B8" w:rsidRPr="001D1844" w:rsidRDefault="00F851B8" w:rsidP="005C10F9">
      <w:pPr>
        <w:spacing w:line="240" w:lineRule="auto"/>
        <w:rPr>
          <w:rFonts w:ascii="Comic Sans MS" w:hAnsi="Comic Sans MS"/>
        </w:rPr>
      </w:pPr>
      <w:r w:rsidRPr="001D1844">
        <w:rPr>
          <w:rFonts w:ascii="Comic Sans MS" w:hAnsi="Comic Sans MS"/>
        </w:rPr>
        <w:t xml:space="preserve">In the monitor Tab, one may select an event and one of the venues that the event uses. Then, one may use the computer to “Scan” their QR code, by selecting an image. If the person is checking in, the program will check if the person </w:t>
      </w:r>
      <w:proofErr w:type="gramStart"/>
      <w:r w:rsidRPr="001D1844">
        <w:rPr>
          <w:rFonts w:ascii="Comic Sans MS" w:hAnsi="Comic Sans MS"/>
        </w:rPr>
        <w:t>is allowed to</w:t>
      </w:r>
      <w:proofErr w:type="gramEnd"/>
      <w:r w:rsidRPr="001D1844">
        <w:rPr>
          <w:rFonts w:ascii="Comic Sans MS" w:hAnsi="Comic Sans MS"/>
        </w:rPr>
        <w:t xml:space="preserve"> go to that venue or not; if so, the person will be checked in and logged into a database.</w:t>
      </w:r>
      <w:r w:rsidR="00ED19CE" w:rsidRPr="001D1844">
        <w:rPr>
          <w:rFonts w:ascii="Comic Sans MS" w:hAnsi="Comic Sans MS"/>
        </w:rPr>
        <w:t xml:space="preserve"> If the event that the user is checking into is not on that day, user will receive a confirmation as to whether they want to check in to the event.</w:t>
      </w:r>
      <w:r w:rsidRPr="001D1844">
        <w:rPr>
          <w:rFonts w:ascii="Comic Sans MS" w:hAnsi="Comic Sans MS"/>
        </w:rPr>
        <w:t xml:space="preserve"> For checking out of a person, the program checks if the person is logged into the database and is logging out for the correct Venue and Event. If so, the user is checked out.</w:t>
      </w:r>
      <w:r w:rsidR="00ED19CE" w:rsidRPr="001D1844">
        <w:rPr>
          <w:rFonts w:ascii="Comic Sans MS" w:hAnsi="Comic Sans MS"/>
        </w:rPr>
        <w:t xml:space="preserve"> Finally, one may mass checkout all people from a venue, by merely selecting the venue and Event. Only if the user is participating in that event and venue will the person be logged out. </w:t>
      </w:r>
      <w:r w:rsidR="00F34885" w:rsidRPr="001D1844">
        <w:rPr>
          <w:rFonts w:ascii="Comic Sans MS" w:hAnsi="Comic Sans MS"/>
        </w:rPr>
        <w:t>Note that upon program closing, all people will be automatically checked out</w:t>
      </w:r>
      <w:r w:rsidR="00736DEF">
        <w:rPr>
          <w:rFonts w:ascii="Comic Sans MS" w:hAnsi="Comic Sans MS"/>
        </w:rPr>
        <w:t xml:space="preserve"> (Also all events and venues logged)</w:t>
      </w:r>
      <w:r w:rsidR="00F34885" w:rsidRPr="001D1844">
        <w:rPr>
          <w:rFonts w:ascii="Comic Sans MS" w:hAnsi="Comic Sans MS"/>
        </w:rPr>
        <w:t>.</w:t>
      </w:r>
    </w:p>
    <w:p w14:paraId="2CC932F8" w14:textId="4AC43AFC" w:rsidR="00ED19CE" w:rsidRDefault="00ED19CE" w:rsidP="005C10F9">
      <w:pPr>
        <w:spacing w:line="240" w:lineRule="auto"/>
        <w:rPr>
          <w:rFonts w:ascii="Comic Sans MS" w:hAnsi="Comic Sans MS"/>
        </w:rPr>
      </w:pPr>
      <w:r w:rsidRPr="001D1844">
        <w:rPr>
          <w:rFonts w:ascii="Comic Sans MS" w:hAnsi="Comic Sans MS"/>
        </w:rPr>
        <w:t>Finally, the trace tab. This tab allows for one to track the interactions between people. Given a person’s particulars</w:t>
      </w:r>
      <w:r w:rsidR="00D24AD7" w:rsidRPr="001D1844">
        <w:rPr>
          <w:rFonts w:ascii="Comic Sans MS" w:hAnsi="Comic Sans MS"/>
        </w:rPr>
        <w:t>, the venue which we want to restrict the search to, the correct AES Key (NUSHigh2020), and the duration which we want to track the person for, we can generate all people who may have interacted with that person in the venue. For example, a</w:t>
      </w:r>
      <w:r w:rsidRPr="001D1844">
        <w:rPr>
          <w:rFonts w:ascii="Comic Sans MS" w:hAnsi="Comic Sans MS"/>
        </w:rPr>
        <w:t>ssum</w:t>
      </w:r>
      <w:r w:rsidR="00D24AD7" w:rsidRPr="001D1844">
        <w:rPr>
          <w:rFonts w:ascii="Comic Sans MS" w:hAnsi="Comic Sans MS"/>
        </w:rPr>
        <w:t>e</w:t>
      </w:r>
      <w:r w:rsidRPr="001D1844">
        <w:rPr>
          <w:rFonts w:ascii="Comic Sans MS" w:hAnsi="Comic Sans MS"/>
        </w:rPr>
        <w:t xml:space="preserve"> that someone called </w:t>
      </w:r>
      <w:r w:rsidR="00D24AD7" w:rsidRPr="001D1844">
        <w:rPr>
          <w:rFonts w:ascii="Comic Sans MS" w:hAnsi="Comic Sans MS"/>
        </w:rPr>
        <w:t>Mandy</w:t>
      </w:r>
      <w:r w:rsidRPr="001D1844">
        <w:rPr>
          <w:rFonts w:ascii="Comic Sans MS" w:hAnsi="Comic Sans MS"/>
        </w:rPr>
        <w:t xml:space="preserve"> may be infected,</w:t>
      </w:r>
      <w:r w:rsidR="00D24AD7" w:rsidRPr="001D1844">
        <w:rPr>
          <w:rFonts w:ascii="Comic Sans MS" w:hAnsi="Comic Sans MS"/>
        </w:rPr>
        <w:t xml:space="preserve"> and we want to trace all the people who entered the venue from the time Mandy entered the venue, to 1 hour after that time. Given this, the program generates ALL the people who did so, including Mandy herself. This ensures that if there are more than one “</w:t>
      </w:r>
      <w:proofErr w:type="spellStart"/>
      <w:proofErr w:type="gramStart"/>
      <w:r w:rsidR="00D24AD7" w:rsidRPr="001D1844">
        <w:rPr>
          <w:rFonts w:ascii="Comic Sans MS" w:hAnsi="Comic Sans MS"/>
        </w:rPr>
        <w:t>Mandy”s</w:t>
      </w:r>
      <w:proofErr w:type="spellEnd"/>
      <w:proofErr w:type="gramEnd"/>
      <w:r w:rsidR="00D24AD7" w:rsidRPr="001D1844">
        <w:rPr>
          <w:rFonts w:ascii="Comic Sans MS" w:hAnsi="Comic Sans MS"/>
        </w:rPr>
        <w:t xml:space="preserve"> on the database, both will be displayed, </w:t>
      </w:r>
      <w:r w:rsidR="00AE0BC6" w:rsidRPr="001D1844">
        <w:rPr>
          <w:rFonts w:ascii="Comic Sans MS" w:hAnsi="Comic Sans MS"/>
        </w:rPr>
        <w:t>ensuring that no “Mandy” is hidden from the Database</w:t>
      </w:r>
      <w:r w:rsidR="00D24AD7" w:rsidRPr="001D1844">
        <w:rPr>
          <w:rFonts w:ascii="Comic Sans MS" w:hAnsi="Comic Sans MS"/>
        </w:rPr>
        <w:t xml:space="preserve">. This, unfortunately, </w:t>
      </w:r>
      <w:proofErr w:type="gramStart"/>
      <w:r w:rsidR="00D24AD7" w:rsidRPr="001D1844">
        <w:rPr>
          <w:rFonts w:ascii="Comic Sans MS" w:hAnsi="Comic Sans MS"/>
        </w:rPr>
        <w:t>makes the assumption</w:t>
      </w:r>
      <w:proofErr w:type="gramEnd"/>
      <w:r w:rsidR="00D24AD7" w:rsidRPr="001D1844">
        <w:rPr>
          <w:rFonts w:ascii="Comic Sans MS" w:hAnsi="Comic Sans MS"/>
        </w:rPr>
        <w:t xml:space="preserve"> that this may occur</w:t>
      </w:r>
      <w:r w:rsidR="00AE0BC6" w:rsidRPr="001D1844">
        <w:rPr>
          <w:rFonts w:ascii="Comic Sans MS" w:hAnsi="Comic Sans MS"/>
        </w:rPr>
        <w:t>.</w:t>
      </w:r>
      <w:r w:rsidR="00D24AD7" w:rsidRPr="001D1844">
        <w:rPr>
          <w:rFonts w:ascii="Comic Sans MS" w:hAnsi="Comic Sans MS"/>
        </w:rPr>
        <w:t xml:space="preserve"> </w:t>
      </w:r>
      <w:r w:rsidR="00AE0BC6" w:rsidRPr="001D1844">
        <w:rPr>
          <w:rFonts w:ascii="Comic Sans MS" w:hAnsi="Comic Sans MS"/>
        </w:rPr>
        <w:t>T</w:t>
      </w:r>
      <w:r w:rsidR="00D24AD7" w:rsidRPr="001D1844">
        <w:rPr>
          <w:rFonts w:ascii="Comic Sans MS" w:hAnsi="Comic Sans MS"/>
        </w:rPr>
        <w:t xml:space="preserve">o remove all people with the name “Mandy”, line 879 in </w:t>
      </w:r>
      <w:proofErr w:type="spellStart"/>
      <w:r w:rsidR="00D24AD7" w:rsidRPr="001D1844">
        <w:rPr>
          <w:rFonts w:ascii="Comic Sans MS" w:hAnsi="Comic Sans MS"/>
        </w:rPr>
        <w:t>SampleController</w:t>
      </w:r>
      <w:proofErr w:type="spellEnd"/>
      <w:r w:rsidR="00D24AD7" w:rsidRPr="001D1844">
        <w:rPr>
          <w:rFonts w:ascii="Comic Sans MS" w:hAnsi="Comic Sans MS"/>
        </w:rPr>
        <w:t xml:space="preserve"> may be </w:t>
      </w:r>
      <w:r w:rsidR="00AE0BC6" w:rsidRPr="001D1844">
        <w:rPr>
          <w:rFonts w:ascii="Comic Sans MS" w:hAnsi="Comic Sans MS"/>
        </w:rPr>
        <w:t>uncommented</w:t>
      </w:r>
      <w:r w:rsidR="00D24AD7" w:rsidRPr="001D1844">
        <w:rPr>
          <w:rFonts w:ascii="Comic Sans MS" w:hAnsi="Comic Sans MS"/>
        </w:rPr>
        <w:t>.</w:t>
      </w:r>
      <w:r w:rsidR="00AE0BC6" w:rsidRPr="001D1844">
        <w:rPr>
          <w:rFonts w:ascii="Comic Sans MS" w:hAnsi="Comic Sans MS"/>
        </w:rPr>
        <w:t xml:space="preserve"> This line will remove all people with the same </w:t>
      </w:r>
      <w:r w:rsidR="00AE0BC6" w:rsidRPr="001D1844">
        <w:rPr>
          <w:rFonts w:ascii="Comic Sans MS" w:hAnsi="Comic Sans MS"/>
          <w:b/>
          <w:bCs/>
        </w:rPr>
        <w:t>name</w:t>
      </w:r>
      <w:r w:rsidR="00AE0BC6" w:rsidRPr="001D1844">
        <w:rPr>
          <w:rFonts w:ascii="Comic Sans MS" w:hAnsi="Comic Sans MS"/>
        </w:rPr>
        <w:t xml:space="preserve"> as the people which the program is checking</w:t>
      </w:r>
      <w:r w:rsidR="00253B0B">
        <w:rPr>
          <w:rFonts w:ascii="Comic Sans MS" w:hAnsi="Comic Sans MS"/>
        </w:rPr>
        <w:t>. My program also assumes that the user does not delete any events after they are held, as if this is done, nothing will pop up on the trace</w:t>
      </w:r>
      <w:r w:rsidR="005C10F9">
        <w:rPr>
          <w:rFonts w:ascii="Comic Sans MS" w:hAnsi="Comic Sans MS"/>
        </w:rPr>
        <w:t>; the whole program as a whole then just becomes very buggy</w:t>
      </w:r>
      <w:r w:rsidR="00253B0B">
        <w:rPr>
          <w:rFonts w:ascii="Comic Sans MS" w:hAnsi="Comic Sans MS"/>
        </w:rPr>
        <w:t>.</w:t>
      </w:r>
      <w:r w:rsidR="005C10F9">
        <w:rPr>
          <w:rFonts w:ascii="Comic Sans MS" w:hAnsi="Comic Sans MS"/>
        </w:rPr>
        <w:t xml:space="preserve"> Realistically, users will have no rationale to do this.</w:t>
      </w:r>
    </w:p>
    <w:p w14:paraId="65727F7E" w14:textId="279BEEC7" w:rsidR="009F4E9F" w:rsidRDefault="009F4E9F" w:rsidP="005C10F9">
      <w:pPr>
        <w:spacing w:line="240" w:lineRule="auto"/>
        <w:rPr>
          <w:rFonts w:ascii="Comic Sans MS" w:hAnsi="Comic Sans MS"/>
        </w:rPr>
      </w:pPr>
      <w:r>
        <w:rPr>
          <w:rFonts w:ascii="Comic Sans MS" w:hAnsi="Comic Sans MS"/>
        </w:rPr>
        <w:t xml:space="preserve">Note: the following 2 lines are in </w:t>
      </w:r>
      <w:r w:rsidRPr="009F4E9F">
        <w:rPr>
          <w:rFonts w:ascii="Comic Sans MS" w:hAnsi="Comic Sans MS"/>
        </w:rPr>
        <w:t>sampleStud</w:t>
      </w:r>
      <w:r>
        <w:rPr>
          <w:rFonts w:ascii="Comic Sans MS" w:hAnsi="Comic Sans MS"/>
        </w:rPr>
        <w:t>.csv</w:t>
      </w:r>
    </w:p>
    <w:p w14:paraId="1F739E15" w14:textId="77777777" w:rsidR="009F4E9F" w:rsidRPr="009F4E9F" w:rsidRDefault="009F4E9F" w:rsidP="005C10F9">
      <w:pPr>
        <w:spacing w:line="240" w:lineRule="auto"/>
        <w:rPr>
          <w:rFonts w:ascii="Comic Sans MS" w:hAnsi="Comic Sans MS"/>
        </w:rPr>
      </w:pPr>
      <w:r w:rsidRPr="009F4E9F">
        <w:rPr>
          <w:rFonts w:ascii="Comic Sans MS" w:hAnsi="Comic Sans MS"/>
        </w:rPr>
        <w:t>240720VBAX</w:t>
      </w:r>
      <w:proofErr w:type="gramStart"/>
      <w:r w:rsidRPr="009F4E9F">
        <w:rPr>
          <w:rFonts w:ascii="Comic Sans MS" w:hAnsi="Comic Sans MS"/>
        </w:rPr>
        <w:t>00001,Mandy</w:t>
      </w:r>
      <w:proofErr w:type="gramEnd"/>
      <w:r w:rsidRPr="009F4E9F">
        <w:rPr>
          <w:rFonts w:ascii="Comic Sans MS" w:hAnsi="Comic Sans MS"/>
        </w:rPr>
        <w:t>,81236029,00000 (line 2)</w:t>
      </w:r>
    </w:p>
    <w:p w14:paraId="4B354EC5" w14:textId="318451EA" w:rsidR="009F4E9F" w:rsidRPr="001D1844" w:rsidRDefault="009F4E9F" w:rsidP="005C10F9">
      <w:pPr>
        <w:spacing w:line="240" w:lineRule="auto"/>
        <w:rPr>
          <w:rFonts w:ascii="Comic Sans MS" w:hAnsi="Comic Sans MS"/>
        </w:rPr>
      </w:pPr>
      <w:r w:rsidRPr="009F4E9F">
        <w:rPr>
          <w:rFonts w:ascii="Comic Sans MS" w:hAnsi="Comic Sans MS"/>
        </w:rPr>
        <w:t>240720BSUD</w:t>
      </w:r>
      <w:proofErr w:type="gramStart"/>
      <w:r w:rsidRPr="009F4E9F">
        <w:rPr>
          <w:rFonts w:ascii="Comic Sans MS" w:hAnsi="Comic Sans MS"/>
        </w:rPr>
        <w:t>00001,Mandy</w:t>
      </w:r>
      <w:proofErr w:type="gramEnd"/>
      <w:r w:rsidRPr="009F4E9F">
        <w:rPr>
          <w:rFonts w:ascii="Comic Sans MS" w:hAnsi="Comic Sans MS"/>
        </w:rPr>
        <w:t>,85427584,00000 (line 5)</w:t>
      </w:r>
    </w:p>
    <w:sectPr w:rsidR="009F4E9F" w:rsidRPr="001D1844" w:rsidSect="003F530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DAB69" w14:textId="77777777" w:rsidR="002D6430" w:rsidRDefault="002D6430" w:rsidP="00F34885">
      <w:pPr>
        <w:spacing w:after="0" w:line="240" w:lineRule="auto"/>
      </w:pPr>
      <w:r>
        <w:separator/>
      </w:r>
    </w:p>
  </w:endnote>
  <w:endnote w:type="continuationSeparator" w:id="0">
    <w:p w14:paraId="34C1FA5E" w14:textId="77777777" w:rsidR="002D6430" w:rsidRDefault="002D6430" w:rsidP="00F34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62DBD" w14:textId="77777777" w:rsidR="002D6430" w:rsidRDefault="002D6430" w:rsidP="00F34885">
      <w:pPr>
        <w:spacing w:after="0" w:line="240" w:lineRule="auto"/>
      </w:pPr>
      <w:r>
        <w:separator/>
      </w:r>
    </w:p>
  </w:footnote>
  <w:footnote w:type="continuationSeparator" w:id="0">
    <w:p w14:paraId="3AF4EFCE" w14:textId="77777777" w:rsidR="002D6430" w:rsidRDefault="002D6430" w:rsidP="00F348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08"/>
    <w:rsid w:val="000909B0"/>
    <w:rsid w:val="001C3066"/>
    <w:rsid w:val="001D1844"/>
    <w:rsid w:val="00253B0B"/>
    <w:rsid w:val="002D6430"/>
    <w:rsid w:val="0038193D"/>
    <w:rsid w:val="003A1C2D"/>
    <w:rsid w:val="003F5308"/>
    <w:rsid w:val="00515072"/>
    <w:rsid w:val="005C10F9"/>
    <w:rsid w:val="00736DEF"/>
    <w:rsid w:val="007E78CC"/>
    <w:rsid w:val="009F4E9F"/>
    <w:rsid w:val="00AA5798"/>
    <w:rsid w:val="00AE0BC6"/>
    <w:rsid w:val="00B1163F"/>
    <w:rsid w:val="00D24AD7"/>
    <w:rsid w:val="00ED19CE"/>
    <w:rsid w:val="00F34885"/>
    <w:rsid w:val="00F851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2B68C"/>
  <w15:chartTrackingRefBased/>
  <w15:docId w15:val="{C3A9F431-38EA-46BE-9B08-BC3840FB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8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885"/>
  </w:style>
  <w:style w:type="paragraph" w:styleId="Footer">
    <w:name w:val="footer"/>
    <w:basedOn w:val="Normal"/>
    <w:link w:val="FooterChar"/>
    <w:uiPriority w:val="99"/>
    <w:unhideWhenUsed/>
    <w:rsid w:val="00F348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2381</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EDDEN CHEW KEYN-HANTZ</dc:creator>
  <cp:keywords/>
  <dc:description/>
  <cp:lastModifiedBy>EDDEN CHEW KEYN-HANTZ _</cp:lastModifiedBy>
  <cp:revision>7</cp:revision>
  <dcterms:created xsi:type="dcterms:W3CDTF">2020-08-29T12:36:00Z</dcterms:created>
  <dcterms:modified xsi:type="dcterms:W3CDTF">2020-09-03T14:12:00Z</dcterms:modified>
</cp:coreProperties>
</file>