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72"/>
        </w:rPr>
        <w:t>AidVocate</w:t>
      </w:r>
    </w:p>
    <w:p>
      <w:pPr>
        <w:jc w:val="center"/>
      </w:pPr>
      <w:r>
        <w:rPr>
          <w:i/>
          <w:sz w:val="32"/>
        </w:rPr>
        <w:t>Privacy-Preserving Donation Verification Platform</w:t>
      </w:r>
    </w:p>
    <w:p/>
    <w:p/>
    <w:p>
      <w:pPr>
        <w:jc w:val="center"/>
      </w:pPr>
      <w:r>
        <w:rPr>
          <w:b/>
          <w:sz w:val="28"/>
        </w:rPr>
        <w:t>AWS Cloud Deployment — Capstone Documentation</w:t>
      </w:r>
    </w:p>
    <w:p/>
    <w:p/>
    <w:p/>
    <w:p>
      <w:pPr>
        <w:jc w:val="center"/>
      </w:pPr>
      <w:r>
        <w:rPr>
          <w:sz w:val="24"/>
        </w:rPr>
        <w:t>Authors: Kharl, Laurence Lesmoras, Mc Curvin Royeras</w:t>
        <w:br/>
      </w:r>
      <w:r>
        <w:rPr>
          <w:sz w:val="24"/>
        </w:rPr>
        <w:t>Services Used: Amazon EC2, Amazon S3, AWS IAM</w:t>
        <w:br/>
      </w:r>
      <w:r>
        <w:rPr>
          <w:sz w:val="24"/>
        </w:rPr>
        <w:t>Date: May 2026</w:t>
        <w:br/>
      </w:r>
    </w:p>
    <w:p>
      <w:r>
        <w:br w:type="page"/>
      </w:r>
    </w:p>
    <w:p>
      <w:pPr>
        <w:pStyle w:val="Heading1"/>
      </w:pPr>
      <w:r>
        <w:rPr>
          <w:color w:val="1F3A5F"/>
        </w:rPr>
        <w:t>1. Project Description</w:t>
      </w:r>
    </w:p>
    <w:p>
      <w:r>
        <w:rPr>
          <w:b w:val="0"/>
          <w:sz w:val="22"/>
        </w:rPr>
        <w:t>AidVocate is a privacy-preserving donation verification platform that allows donors to contribute to non-government organizations (NGOs) and verifiable charitable events while preserving the confidentiality of sensitive donation details. The system combines a modern web stack (React frontend, Express backend) with cryptographic verification primitives (zero-knowledge proofs and Merkle trees) so that donations can be publicly audited without exposing donor identity or exact amounts.</w:t>
      </w:r>
    </w:p>
    <w:p>
      <w:r>
        <w:rPr>
          <w:b w:val="0"/>
          <w:sz w:val="22"/>
        </w:rPr>
        <w:t>For this AWS Capstone, the goal is to migrate the AidVocate application from a local development environment to the AWS public cloud so that the platform is accessible over the internet. A single Amazon EC2 instance hosts both the React frontend (served by Nginx) and the Express API, while Amazon S3 is used as durable object storage for user-uploaded content such as donation receipts, NGO logos, and event photos. AWS IAM ties the two services together with an instance role that grants the EC2 server scoped access to the S3 bucket.</w:t>
      </w:r>
    </w:p>
    <w:p>
      <w:pPr>
        <w:pStyle w:val="Heading2"/>
      </w:pPr>
      <w:r>
        <w:rPr>
          <w:color w:val="1F3A5F"/>
        </w:rPr>
        <w:t>1.1 Objectives</w:t>
      </w:r>
    </w:p>
    <w:p>
      <w:pPr>
        <w:pStyle w:val="ListBullet"/>
      </w:pPr>
      <w:r>
        <w:t>Run the full AidVocate web application (React client + Express API) on one EC2 instance.</w:t>
      </w:r>
    </w:p>
    <w:p>
      <w:pPr>
        <w:pStyle w:val="ListBullet"/>
      </w:pPr>
      <w:r>
        <w:t>Store user-generated content (receipts, NGO logos, event photos, profile pictures) in S3.</w:t>
      </w:r>
    </w:p>
    <w:p>
      <w:pPr>
        <w:pStyle w:val="ListBullet"/>
      </w:pPr>
      <w:r>
        <w:t>Use AWS IAM to grant the EC2 instance least-privilege access to the S3 bucket.</w:t>
      </w:r>
    </w:p>
    <w:p>
      <w:pPr>
        <w:pStyle w:val="ListBullet"/>
      </w:pPr>
      <w:r>
        <w:t>Demonstrate a clean deployment workflow (build → SSH → restart).</w:t>
      </w:r>
    </w:p>
    <w:p>
      <w:pPr>
        <w:pStyle w:val="ListBullet"/>
      </w:pPr>
      <w:r>
        <w:t>Verify end-to-end functionality (registration, donation, upload, verification) on the cloud.</w:t>
      </w:r>
    </w:p>
    <w:p>
      <w:pPr>
        <w:pStyle w:val="Heading2"/>
      </w:pPr>
      <w:r>
        <w:rPr>
          <w:color w:val="1F3A5F"/>
        </w:rPr>
        <w:t>1.2 Scope</w:t>
      </w:r>
    </w:p>
    <w:p>
      <w:r>
        <w:rPr>
          <w:b w:val="0"/>
          <w:sz w:val="22"/>
        </w:rPr>
        <w:t>The deployment scope is limited to the AWS services required by the capstone — Amazon EC2 and Amazon S3 — plus AWS IAM for access control. Smart-contract and zero-knowledge-proof components remain part of the application logic but are not themselves AWS resources. Custom domain names, HTTPS certificates, content delivery networks, and managed databases are outside the scope of this submission.</w:t>
      </w:r>
    </w:p>
    <w:p>
      <w:r>
        <w:br w:type="page"/>
      </w:r>
    </w:p>
    <w:p>
      <w:pPr>
        <w:pStyle w:val="Heading1"/>
      </w:pPr>
      <w:r>
        <w:rPr>
          <w:color w:val="1F3A5F"/>
        </w:rPr>
        <w:t>2. Architecture Explanation</w:t>
      </w:r>
    </w:p>
    <w:p>
      <w:r>
        <w:rPr>
          <w:b w:val="0"/>
          <w:sz w:val="22"/>
        </w:rPr>
        <w:t>The AidVocate AWS deployment uses a single-instance architecture. One Amazon EC2 instance runs both tiers of the application: Nginx serves the built React single-page application on port 80, and Node.js / Express serves the REST API on port 3001. The SQLite database file lives on the instance's EBS root volume. An Amazon S3 bucket sits alongside as durable object storage exclusively for user-uploaded content — donation receipts, NGO logos, event photos, and donor profile pictures. The EC2 server reads and writes to S3 via the AWS SDK, authenticated by an IAM instance role.</w:t>
      </w:r>
    </w:p>
    <w:p>
      <w:pPr>
        <w:pStyle w:val="Heading2"/>
      </w:pPr>
      <w:r>
        <w:rPr>
          <w:color w:val="1F3A5F"/>
        </w:rPr>
        <w:t>2.1 Architecture Diagram</w:t>
      </w:r>
    </w:p>
    <w:tbl>
      <w:tblPr>
        <w:tblW w:type="auto" w:w="0"/>
        <w:jc w:val="center"/>
        <w:tblLook w:firstColumn="1" w:firstRow="1" w:lastColumn="0" w:lastRow="0" w:noHBand="0" w:noVBand="1" w:val="04A0"/>
      </w:tblPr>
      <w:tblGrid>
        <w:gridCol w:w="9360"/>
      </w:tblGrid>
      <w:tr>
        <w:tc>
          <w:tcPr>
            <w:tcW w:type="dxa" w:w="8640"/>
            <w:shd w:val="clear" w:color="auto" w:fill="F2F2F2"/>
            <w:tcBorders>
              <w:top w:val="dashed" w:sz="8" w:color="999999"/>
              <w:left w:val="dashed" w:sz="8" w:color="999999"/>
              <w:bottom w:val="dashed" w:sz="8" w:color="999999"/>
              <w:right w:val="dashed" w:sz="8" w:color="999999"/>
            </w:tcBorders>
          </w:tcPr>
          <w:p>
            <w:pPr>
              <w:jc w:val="center"/>
            </w:pPr>
            <w:r>
              <w:rPr>
                <w:i/>
                <w:color w:val="666666"/>
                <w:sz w:val="22"/>
              </w:rPr>
              <w:br/>
              <w:t>[ Insert screenshot here ]</w:t>
              <w:br/>
            </w:r>
          </w:p>
          <w:p/>
          <w:p/>
        </w:tc>
      </w:tr>
    </w:tbl>
    <w:p>
      <w:pPr>
        <w:jc w:val="center"/>
      </w:pPr>
      <w:r>
        <w:rPr>
          <w:i/>
          <w:color w:val="555555"/>
          <w:sz w:val="20"/>
        </w:rPr>
        <w:t>Figure: AidVocate AWS architecture diagram (EC2 hosts app, S3 stores user uploads)</w:t>
      </w:r>
    </w:p>
    <w:p/>
    <w:p>
      <w:pPr>
        <w:pStyle w:val="Heading2"/>
      </w:pPr>
      <w:r>
        <w:rPr>
          <w:color w:val="1F3A5F"/>
        </w:rPr>
        <w:t>2.2 Request Flow</w:t>
      </w:r>
    </w:p>
    <w:p>
      <w:pPr>
        <w:pStyle w:val="ListBullet"/>
      </w:pPr>
      <w:r>
        <w:rPr>
          <w:b/>
        </w:rPr>
        <w:t xml:space="preserve">Step 1 — </w:t>
      </w:r>
      <w:r>
        <w:t>A user opens the AidVocate URL in their browser. The request resolves to the EC2 instance's public IPv4 address on port 80.</w:t>
      </w:r>
    </w:p>
    <w:p>
      <w:pPr>
        <w:pStyle w:val="ListBullet"/>
      </w:pPr>
      <w:r>
        <w:rPr>
          <w:b/>
        </w:rPr>
        <w:t xml:space="preserve">Step 2 — </w:t>
      </w:r>
      <w:r>
        <w:t>Nginx on EC2 serves the bundled index.html, JavaScript, and CSS for the React client.</w:t>
      </w:r>
    </w:p>
    <w:p>
      <w:pPr>
        <w:pStyle w:val="ListBullet"/>
      </w:pPr>
      <w:r>
        <w:rPr>
          <w:b/>
        </w:rPr>
        <w:t xml:space="preserve">Step 3 — </w:t>
      </w:r>
      <w:r>
        <w:t>Once loaded, the client issues XHR/fetch requests against the same EC2 instance on port 3001, where Express handles the REST API.</w:t>
      </w:r>
    </w:p>
    <w:p>
      <w:pPr>
        <w:pStyle w:val="ListBullet"/>
      </w:pPr>
      <w:r>
        <w:rPr>
          <w:b/>
        </w:rPr>
        <w:t xml:space="preserve">Step 4 — </w:t>
      </w:r>
      <w:r>
        <w:t>When the user uploads content (e.g., a donation receipt or NGO logo), the Express server forwards the file to the S3 bucket using the AWS SDK and the IAM instance role's credentials.</w:t>
      </w:r>
    </w:p>
    <w:p>
      <w:pPr>
        <w:pStyle w:val="ListBullet"/>
      </w:pPr>
      <w:r>
        <w:rPr>
          <w:b/>
        </w:rPr>
        <w:t xml:space="preserve">Step 5 — </w:t>
      </w:r>
      <w:r>
        <w:t>When the user views uploaded content, Express returns a pre-signed S3 URL that the browser uses to download the file directly from S3 — keeping EC2 out of the bandwidth path for large objects.</w:t>
      </w:r>
    </w:p>
    <w:p>
      <w:pPr>
        <w:pStyle w:val="ListBullet"/>
      </w:pPr>
      <w:r>
        <w:rPr>
          <w:b/>
        </w:rPr>
        <w:t xml:space="preserve">Step 6 — </w:t>
      </w:r>
      <w:r>
        <w:t>For donation verification, the server returns Merkle proofs / ZKP verification status which the frontend renders on the Verify page.</w:t>
      </w:r>
    </w:p>
    <w:p>
      <w:pPr>
        <w:pStyle w:val="Heading2"/>
      </w:pPr>
      <w:r>
        <w:rPr>
          <w:color w:val="1F3A5F"/>
        </w:rPr>
        <w:t>2.3 Build &amp; Deployment Pipeline</w:t>
      </w:r>
    </w:p>
    <w:p>
      <w:r>
        <w:rPr>
          <w:b w:val="0"/>
          <w:sz w:val="22"/>
        </w:rPr>
        <w:t>The deployment is a manual SSH-based workflow appropriate for a capstone-scale project:</w:t>
      </w:r>
    </w:p>
    <w:p>
      <w:pPr>
        <w:pStyle w:val="ListBullet"/>
      </w:pPr>
      <w:r>
        <w:rPr>
          <w:b/>
        </w:rPr>
        <w:t xml:space="preserve">Source — </w:t>
      </w:r>
      <w:r>
        <w:t>Developer pushes changes to the project's git repository on GitHub.</w:t>
      </w:r>
    </w:p>
    <w:p>
      <w:pPr>
        <w:pStyle w:val="ListBullet"/>
      </w:pPr>
      <w:r>
        <w:rPr>
          <w:b/>
        </w:rPr>
        <w:t xml:space="preserve">Pull — </w:t>
      </w:r>
      <w:r>
        <w:t>Developer SSHes into the EC2 instance and runs `git pull` inside the project directory.</w:t>
      </w:r>
    </w:p>
    <w:p>
      <w:pPr>
        <w:pStyle w:val="ListBullet"/>
      </w:pPr>
      <w:r>
        <w:rPr>
          <w:b/>
        </w:rPr>
        <w:t xml:space="preserve">Frontend — </w:t>
      </w:r>
      <w:r>
        <w:t>`npm run build:client` produces `client/dist/`, which Nginx serves as the document root on port 80.</w:t>
      </w:r>
    </w:p>
    <w:p>
      <w:pPr>
        <w:pStyle w:val="ListBullet"/>
      </w:pPr>
      <w:r>
        <w:rPr>
          <w:b/>
        </w:rPr>
        <w:t xml:space="preserve">Backend — </w:t>
      </w:r>
      <w:r>
        <w:t>`npm install --prefix server` installs dependencies, and the API is restarted via PM2 (`pm2 restart aidvocate-api`) listening on port 3001.</w:t>
      </w:r>
    </w:p>
    <w:p>
      <w:pPr>
        <w:pStyle w:val="ListBullet"/>
      </w:pPr>
      <w:r>
        <w:rPr>
          <w:b/>
        </w:rPr>
        <w:t xml:space="preserve">S3 — </w:t>
      </w:r>
      <w:r>
        <w:t>The bucket is created once via the AWS console and remains in place; no redeploy is needed for static infrastructure.</w:t>
      </w:r>
    </w:p>
    <w:p>
      <w:r>
        <w:br w:type="page"/>
      </w:r>
    </w:p>
    <w:p>
      <w:pPr>
        <w:pStyle w:val="Heading1"/>
      </w:pPr>
      <w:r>
        <w:rPr>
          <w:color w:val="1F3A5F"/>
        </w:rPr>
        <w:t>3. AWS Services Used</w:t>
      </w:r>
    </w:p>
    <w:p>
      <w:r>
        <w:rPr>
          <w:b w:val="0"/>
          <w:sz w:val="22"/>
        </w:rPr>
        <w:t>The capstone uses two compute/storage services (EC2 and S3) plus AWS IAM for access management. Each is summarised below with its specific role in the AidVocate deployment.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AWS Service</w:t>
            </w:r>
          </w:p>
        </w:tc>
        <w:tc>
          <w:tcPr>
            <w:tcW w:type="dxa" w:w="3120"/>
          </w:tcPr>
          <w:p>
            <w:r>
              <w:rPr>
                <w:b/>
              </w:rPr>
              <w:t>Role in AidVocate</w:t>
            </w:r>
          </w:p>
        </w:tc>
        <w:tc>
          <w:tcPr>
            <w:tcW w:type="dxa" w:w="3120"/>
          </w:tcPr>
          <w:p>
            <w:r>
              <w:rPr>
                <w:b/>
              </w:rPr>
              <w:t>Key Configuration</w:t>
            </w:r>
          </w:p>
        </w:tc>
      </w:tr>
      <w:tr>
        <w:tc>
          <w:tcPr>
            <w:tcW w:type="dxa" w:w="3120"/>
          </w:tcPr>
          <w:p>
            <w:r>
              <w:t>Amazon EC2</w:t>
            </w:r>
          </w:p>
        </w:tc>
        <w:tc>
          <w:tcPr>
            <w:tcW w:type="dxa" w:w="3120"/>
          </w:tcPr>
          <w:p>
            <w:r>
              <w:t>Hosts the full AidVocate application: Nginx serving the React frontend on :80 and Express API on :3001, with the SQLite database on the EBS root volume.</w:t>
            </w:r>
          </w:p>
        </w:tc>
        <w:tc>
          <w:tcPr>
            <w:tcW w:type="dxa" w:w="3120"/>
          </w:tcPr>
          <w:p>
            <w:r>
              <w:t>Instance type: t2.micro (Free Tier). AMI: Amazon Linux 2023. Security group inbound rules: SSH (22) from admin IP, HTTP (80) and API (3001) from 0.0.0.0/0.</w:t>
            </w:r>
          </w:p>
        </w:tc>
      </w:tr>
      <w:tr>
        <w:tc>
          <w:tcPr>
            <w:tcW w:type="dxa" w:w="3120"/>
          </w:tcPr>
          <w:p>
            <w:r>
              <w:t>Amazon S3</w:t>
            </w:r>
          </w:p>
        </w:tc>
        <w:tc>
          <w:tcPr>
            <w:tcW w:type="dxa" w:w="3120"/>
          </w:tcPr>
          <w:p>
            <w:r>
              <w:t>Durable object storage for user-uploaded content — donation receipts, NGO logos, event photos, and donor profile pictures.</w:t>
            </w:r>
          </w:p>
        </w:tc>
        <w:tc>
          <w:tcPr>
            <w:tcW w:type="dxa" w:w="3120"/>
          </w:tcPr>
          <w:p>
            <w:r>
              <w:t>Bucket: `aidvocate-user-content`. Block Public Access ON. Objects are served to users via short-lived pre-signed URLs generated by the API.</w:t>
            </w:r>
          </w:p>
        </w:tc>
      </w:tr>
      <w:tr>
        <w:tc>
          <w:tcPr>
            <w:tcW w:type="dxa" w:w="3120"/>
          </w:tcPr>
          <w:p>
            <w:r>
              <w:t>AWS IAM</w:t>
            </w:r>
          </w:p>
        </w:tc>
        <w:tc>
          <w:tcPr>
            <w:tcW w:type="dxa" w:w="3120"/>
          </w:tcPr>
          <w:p>
            <w:r>
              <w:t>Manages access between the EC2 instance and the S3 bucket using an instance role attached to the EC2 server.</w:t>
            </w:r>
          </w:p>
        </w:tc>
        <w:tc>
          <w:tcPr>
            <w:tcW w:type="dxa" w:w="3120"/>
          </w:tcPr>
          <w:p>
            <w:r>
              <w:t>Custom policy: `s3:PutObject`, `s3:GetObject`, `s3:DeleteObject` scoped to `aidvocate-user-content/*`. No long-lived AWS keys on the instance.</w:t>
            </w:r>
          </w:p>
        </w:tc>
      </w:tr>
    </w:tbl>
    <w:p>
      <w:pPr>
        <w:pStyle w:val="Heading2"/>
      </w:pPr>
      <w:r>
        <w:rPr>
          <w:color w:val="1F3A5F"/>
        </w:rPr>
        <w:t>3.1 Amazon EC2 — Application Server</w:t>
      </w:r>
    </w:p>
    <w:p>
      <w:r>
        <w:rPr>
          <w:b w:val="0"/>
          <w:sz w:val="22"/>
        </w:rPr>
        <w:t>Amazon Elastic Compute Cloud (EC2) provides the virtual server that runs the entire AidVocate application stack. A t2.micro instance running Amazon Linux 2023 was provisioned in a single Availability Zone. Node.js 18 was installed via `nvm`, the AidVocate repository was cloned, the React client was built, and Nginx was configured to serve `client/dist/` on port 80. The Express API runs under PM2 on port 3001 and talks to a local SQLite database. A security group allows SSH (22) from the developer's IP and TCP 80/3001 from anywhere so the public can reach the site.</w:t>
      </w:r>
    </w:p>
    <w:tbl>
      <w:tblPr>
        <w:tblW w:type="auto" w:w="0"/>
        <w:jc w:val="center"/>
        <w:tblLook w:firstColumn="1" w:firstRow="1" w:lastColumn="0" w:lastRow="0" w:noHBand="0" w:noVBand="1" w:val="04A0"/>
      </w:tblPr>
      <w:tblGrid>
        <w:gridCol w:w="9360"/>
      </w:tblGrid>
      <w:tr>
        <w:tc>
          <w:tcPr>
            <w:tcW w:type="dxa" w:w="8640"/>
            <w:shd w:val="clear" w:color="auto" w:fill="F2F2F2"/>
            <w:tcBorders>
              <w:top w:val="dashed" w:sz="8" w:color="999999"/>
              <w:left w:val="dashed" w:sz="8" w:color="999999"/>
              <w:bottom w:val="dashed" w:sz="8" w:color="999999"/>
              <w:right w:val="dashed" w:sz="8" w:color="999999"/>
            </w:tcBorders>
          </w:tcPr>
          <w:p>
            <w:pPr>
              <w:jc w:val="center"/>
            </w:pPr>
            <w:r>
              <w:rPr>
                <w:i/>
                <w:color w:val="666666"/>
                <w:sz w:val="22"/>
              </w:rPr>
              <w:br/>
              <w:t>[ Insert screenshot here ]</w:t>
              <w:br/>
            </w:r>
          </w:p>
          <w:p/>
          <w:p/>
        </w:tc>
      </w:tr>
    </w:tbl>
    <w:p>
      <w:pPr>
        <w:jc w:val="center"/>
      </w:pPr>
      <w:r>
        <w:rPr>
          <w:i/>
          <w:color w:val="555555"/>
          <w:sz w:val="20"/>
        </w:rPr>
        <w:t>Figure: EC2 instance running state in the AWS console</w:t>
      </w:r>
    </w:p>
    <w:p/>
    <w:tbl>
      <w:tblPr>
        <w:tblW w:type="auto" w:w="0"/>
        <w:jc w:val="center"/>
        <w:tblLook w:firstColumn="1" w:firstRow="1" w:lastColumn="0" w:lastRow="0" w:noHBand="0" w:noVBand="1" w:val="04A0"/>
      </w:tblPr>
      <w:tblGrid>
        <w:gridCol w:w="9360"/>
      </w:tblGrid>
      <w:tr>
        <w:tc>
          <w:tcPr>
            <w:tcW w:type="dxa" w:w="8640"/>
            <w:shd w:val="clear" w:color="auto" w:fill="F2F2F2"/>
            <w:tcBorders>
              <w:top w:val="dashed" w:sz="8" w:color="999999"/>
              <w:left w:val="dashed" w:sz="8" w:color="999999"/>
              <w:bottom w:val="dashed" w:sz="8" w:color="999999"/>
              <w:right w:val="dashed" w:sz="8" w:color="999999"/>
            </w:tcBorders>
          </w:tcPr>
          <w:p>
            <w:pPr>
              <w:jc w:val="center"/>
            </w:pPr>
            <w:r>
              <w:rPr>
                <w:i/>
                <w:color w:val="666666"/>
                <w:sz w:val="22"/>
              </w:rPr>
              <w:br/>
              <w:t>[ Insert screenshot here ]</w:t>
              <w:br/>
            </w:r>
          </w:p>
          <w:p/>
          <w:p/>
        </w:tc>
      </w:tr>
    </w:tbl>
    <w:p>
      <w:pPr>
        <w:jc w:val="center"/>
      </w:pPr>
      <w:r>
        <w:rPr>
          <w:i/>
          <w:color w:val="555555"/>
          <w:sz w:val="20"/>
        </w:rPr>
        <w:t>Figure: EC2 security group inbound rules (22, 80, 3001)</w:t>
      </w:r>
    </w:p>
    <w:p/>
    <w:tbl>
      <w:tblPr>
        <w:tblW w:type="auto" w:w="0"/>
        <w:jc w:val="center"/>
        <w:tblLook w:firstColumn="1" w:firstRow="1" w:lastColumn="0" w:lastRow="0" w:noHBand="0" w:noVBand="1" w:val="04A0"/>
      </w:tblPr>
      <w:tblGrid>
        <w:gridCol w:w="9360"/>
      </w:tblGrid>
      <w:tr>
        <w:tc>
          <w:tcPr>
            <w:tcW w:type="dxa" w:w="8640"/>
            <w:shd w:val="clear" w:color="auto" w:fill="F2F2F2"/>
            <w:tcBorders>
              <w:top w:val="dashed" w:sz="8" w:color="999999"/>
              <w:left w:val="dashed" w:sz="8" w:color="999999"/>
              <w:bottom w:val="dashed" w:sz="8" w:color="999999"/>
              <w:right w:val="dashed" w:sz="8" w:color="999999"/>
            </w:tcBorders>
          </w:tcPr>
          <w:p>
            <w:pPr>
              <w:jc w:val="center"/>
            </w:pPr>
            <w:r>
              <w:rPr>
                <w:i/>
                <w:color w:val="666666"/>
                <w:sz w:val="22"/>
              </w:rPr>
              <w:br/>
              <w:t>[ Insert screenshot here ]</w:t>
              <w:br/>
            </w:r>
          </w:p>
          <w:p/>
          <w:p/>
        </w:tc>
      </w:tr>
    </w:tbl>
    <w:p>
      <w:pPr>
        <w:jc w:val="center"/>
      </w:pPr>
      <w:r>
        <w:rPr>
          <w:i/>
          <w:color w:val="555555"/>
          <w:sz w:val="20"/>
        </w:rPr>
        <w:t>Figure: Nginx + Express running on EC2 (SSH terminal)</w:t>
      </w:r>
    </w:p>
    <w:p/>
    <w:p>
      <w:pPr>
        <w:pStyle w:val="Heading2"/>
      </w:pPr>
      <w:r>
        <w:rPr>
          <w:color w:val="1F3A5F"/>
        </w:rPr>
        <w:t>3.2 Amazon S3 — User Content Storage</w:t>
      </w:r>
    </w:p>
    <w:p>
      <w:r>
        <w:rPr>
          <w:b w:val="0"/>
          <w:sz w:val="22"/>
        </w:rPr>
        <w:t>Amazon Simple Storage Service (S3) is used as durable object storage for files uploaded by users of the platform. The `aidvocate-user-content` bucket has Block Public Access enabled — objects are never world-readable. When a user uploads a donation receipt or NGO logo, the Express API on EC2 streams the file to S3 using the AWS SDK. When another user later views that content, the API issues a short-lived pre-signed URL so the browser can fetch the object directly from S3, keeping the EC2 instance out of the bandwidth path.</w:t>
      </w:r>
    </w:p>
    <w:tbl>
      <w:tblPr>
        <w:tblW w:type="auto" w:w="0"/>
        <w:jc w:val="center"/>
        <w:tblLook w:firstColumn="1" w:firstRow="1" w:lastColumn="0" w:lastRow="0" w:noHBand="0" w:noVBand="1" w:val="04A0"/>
      </w:tblPr>
      <w:tblGrid>
        <w:gridCol w:w="9360"/>
      </w:tblGrid>
      <w:tr>
        <w:tc>
          <w:tcPr>
            <w:tcW w:type="dxa" w:w="8640"/>
            <w:shd w:val="clear" w:color="auto" w:fill="F2F2F2"/>
            <w:tcBorders>
              <w:top w:val="dashed" w:sz="8" w:color="999999"/>
              <w:left w:val="dashed" w:sz="8" w:color="999999"/>
              <w:bottom w:val="dashed" w:sz="8" w:color="999999"/>
              <w:right w:val="dashed" w:sz="8" w:color="999999"/>
            </w:tcBorders>
          </w:tcPr>
          <w:p>
            <w:pPr>
              <w:jc w:val="center"/>
            </w:pPr>
            <w:r>
              <w:rPr>
                <w:i/>
                <w:color w:val="666666"/>
                <w:sz w:val="22"/>
              </w:rPr>
              <w:br/>
              <w:t>[ Insert screenshot here ]</w:t>
              <w:br/>
            </w:r>
          </w:p>
          <w:p/>
          <w:p/>
        </w:tc>
      </w:tr>
    </w:tbl>
    <w:p>
      <w:pPr>
        <w:jc w:val="center"/>
      </w:pPr>
      <w:r>
        <w:rPr>
          <w:i/>
          <w:color w:val="555555"/>
          <w:sz w:val="20"/>
        </w:rPr>
        <w:t>Figure: S3 bucket overview showing user-uploaded content folders</w:t>
      </w:r>
    </w:p>
    <w:p/>
    <w:tbl>
      <w:tblPr>
        <w:tblW w:type="auto" w:w="0"/>
        <w:jc w:val="center"/>
        <w:tblLook w:firstColumn="1" w:firstRow="1" w:lastColumn="0" w:lastRow="0" w:noHBand="0" w:noVBand="1" w:val="04A0"/>
      </w:tblPr>
      <w:tblGrid>
        <w:gridCol w:w="9360"/>
      </w:tblGrid>
      <w:tr>
        <w:tc>
          <w:tcPr>
            <w:tcW w:type="dxa" w:w="8640"/>
            <w:shd w:val="clear" w:color="auto" w:fill="F2F2F2"/>
            <w:tcBorders>
              <w:top w:val="dashed" w:sz="8" w:color="999999"/>
              <w:left w:val="dashed" w:sz="8" w:color="999999"/>
              <w:bottom w:val="dashed" w:sz="8" w:color="999999"/>
              <w:right w:val="dashed" w:sz="8" w:color="999999"/>
            </w:tcBorders>
          </w:tcPr>
          <w:p>
            <w:pPr>
              <w:jc w:val="center"/>
            </w:pPr>
            <w:r>
              <w:rPr>
                <w:i/>
                <w:color w:val="666666"/>
                <w:sz w:val="22"/>
              </w:rPr>
              <w:br/>
              <w:t>[ Insert screenshot here ]</w:t>
              <w:br/>
            </w:r>
          </w:p>
          <w:p/>
          <w:p/>
        </w:tc>
      </w:tr>
    </w:tbl>
    <w:p>
      <w:pPr>
        <w:jc w:val="center"/>
      </w:pPr>
      <w:r>
        <w:rPr>
          <w:i/>
          <w:color w:val="555555"/>
          <w:sz w:val="20"/>
        </w:rPr>
        <w:t>Figure: S3 bucket permissions — Block Public Access enabled</w:t>
      </w:r>
    </w:p>
    <w:p/>
    <w:tbl>
      <w:tblPr>
        <w:tblW w:type="auto" w:w="0"/>
        <w:jc w:val="center"/>
        <w:tblLook w:firstColumn="1" w:firstRow="1" w:lastColumn="0" w:lastRow="0" w:noHBand="0" w:noVBand="1" w:val="04A0"/>
      </w:tblPr>
      <w:tblGrid>
        <w:gridCol w:w="9360"/>
      </w:tblGrid>
      <w:tr>
        <w:tc>
          <w:tcPr>
            <w:tcW w:type="dxa" w:w="8640"/>
            <w:shd w:val="clear" w:color="auto" w:fill="F2F2F2"/>
            <w:tcBorders>
              <w:top w:val="dashed" w:sz="8" w:color="999999"/>
              <w:left w:val="dashed" w:sz="8" w:color="999999"/>
              <w:bottom w:val="dashed" w:sz="8" w:color="999999"/>
              <w:right w:val="dashed" w:sz="8" w:color="999999"/>
            </w:tcBorders>
          </w:tcPr>
          <w:p>
            <w:pPr>
              <w:jc w:val="center"/>
            </w:pPr>
            <w:r>
              <w:rPr>
                <w:i/>
                <w:color w:val="666666"/>
                <w:sz w:val="22"/>
              </w:rPr>
              <w:br/>
              <w:t>[ Insert screenshot here ]</w:t>
              <w:br/>
            </w:r>
          </w:p>
          <w:p/>
          <w:p/>
        </w:tc>
      </w:tr>
    </w:tbl>
    <w:p>
      <w:pPr>
        <w:jc w:val="center"/>
      </w:pPr>
      <w:r>
        <w:rPr>
          <w:i/>
          <w:color w:val="555555"/>
          <w:sz w:val="20"/>
        </w:rPr>
        <w:t>Figure: Pre-signed URL working in the browser</w:t>
      </w:r>
    </w:p>
    <w:p/>
    <w:p>
      <w:pPr>
        <w:pStyle w:val="Heading2"/>
      </w:pPr>
      <w:r>
        <w:rPr>
          <w:color w:val="1F3A5F"/>
        </w:rPr>
        <w:t>3.3 AWS IAM — Access Control</w:t>
      </w:r>
    </w:p>
    <w:p>
      <w:r>
        <w:rPr>
          <w:b w:val="0"/>
          <w:sz w:val="22"/>
        </w:rPr>
        <w:t>AWS Identity and Access Management (IAM) enforces the principle of least privilege for the link between EC2 and S3. Instead of placing long-lived AWS access keys on the EC2 instance, an IAM role is attached to the instance at launch. The role has a single inline policy granting `s3:PutObject`, `s3:GetObject`, and `s3:DeleteObject` scoped to the AidVocate user-content bucket and nothing else. The AWS SDK on EC2 automatically picks up the role's temporary credentials from instance metadata.</w:t>
      </w:r>
    </w:p>
    <w:tbl>
      <w:tblPr>
        <w:tblW w:type="auto" w:w="0"/>
        <w:jc w:val="center"/>
        <w:tblLook w:firstColumn="1" w:firstRow="1" w:lastColumn="0" w:lastRow="0" w:noHBand="0" w:noVBand="1" w:val="04A0"/>
      </w:tblPr>
      <w:tblGrid>
        <w:gridCol w:w="9360"/>
      </w:tblGrid>
      <w:tr>
        <w:tc>
          <w:tcPr>
            <w:tcW w:type="dxa" w:w="8640"/>
            <w:shd w:val="clear" w:color="auto" w:fill="F2F2F2"/>
            <w:tcBorders>
              <w:top w:val="dashed" w:sz="8" w:color="999999"/>
              <w:left w:val="dashed" w:sz="8" w:color="999999"/>
              <w:bottom w:val="dashed" w:sz="8" w:color="999999"/>
              <w:right w:val="dashed" w:sz="8" w:color="999999"/>
            </w:tcBorders>
          </w:tcPr>
          <w:p>
            <w:pPr>
              <w:jc w:val="center"/>
            </w:pPr>
            <w:r>
              <w:rPr>
                <w:i/>
                <w:color w:val="666666"/>
                <w:sz w:val="22"/>
              </w:rPr>
              <w:br/>
              <w:t>[ Insert screenshot here ]</w:t>
              <w:br/>
            </w:r>
          </w:p>
          <w:p/>
          <w:p/>
        </w:tc>
      </w:tr>
    </w:tbl>
    <w:p>
      <w:pPr>
        <w:jc w:val="center"/>
      </w:pPr>
      <w:r>
        <w:rPr>
          <w:i/>
          <w:color w:val="555555"/>
          <w:sz w:val="20"/>
        </w:rPr>
        <w:t>Figure: IAM role attached to the EC2 instance</w:t>
      </w:r>
    </w:p>
    <w:p/>
    <w:tbl>
      <w:tblPr>
        <w:tblW w:type="auto" w:w="0"/>
        <w:jc w:val="center"/>
        <w:tblLook w:firstColumn="1" w:firstRow="1" w:lastColumn="0" w:lastRow="0" w:noHBand="0" w:noVBand="1" w:val="04A0"/>
      </w:tblPr>
      <w:tblGrid>
        <w:gridCol w:w="9360"/>
      </w:tblGrid>
      <w:tr>
        <w:tc>
          <w:tcPr>
            <w:tcW w:type="dxa" w:w="8640"/>
            <w:shd w:val="clear" w:color="auto" w:fill="F2F2F2"/>
            <w:tcBorders>
              <w:top w:val="dashed" w:sz="8" w:color="999999"/>
              <w:left w:val="dashed" w:sz="8" w:color="999999"/>
              <w:bottom w:val="dashed" w:sz="8" w:color="999999"/>
              <w:right w:val="dashed" w:sz="8" w:color="999999"/>
            </w:tcBorders>
          </w:tcPr>
          <w:p>
            <w:pPr>
              <w:jc w:val="center"/>
            </w:pPr>
            <w:r>
              <w:rPr>
                <w:i/>
                <w:color w:val="666666"/>
                <w:sz w:val="22"/>
              </w:rPr>
              <w:br/>
              <w:t>[ Insert screenshot here ]</w:t>
              <w:br/>
            </w:r>
          </w:p>
          <w:p/>
          <w:p/>
        </w:tc>
      </w:tr>
    </w:tbl>
    <w:p>
      <w:pPr>
        <w:jc w:val="center"/>
      </w:pPr>
      <w:r>
        <w:rPr>
          <w:i/>
          <w:color w:val="555555"/>
          <w:sz w:val="20"/>
        </w:rPr>
        <w:t>Figure: IAM policy JSON scoped to the user-content bucket</w:t>
      </w:r>
    </w:p>
    <w:p/>
    <w:p>
      <w:r>
        <w:br w:type="page"/>
      </w:r>
    </w:p>
    <w:p>
      <w:pPr>
        <w:pStyle w:val="Heading1"/>
      </w:pPr>
      <w:r>
        <w:rPr>
          <w:color w:val="1F3A5F"/>
        </w:rPr>
        <w:t>4. Implementation Steps</w:t>
      </w:r>
    </w:p>
    <w:p>
      <w:pPr>
        <w:pStyle w:val="Heading2"/>
      </w:pPr>
      <w:r>
        <w:rPr>
          <w:color w:val="1F3A5F"/>
        </w:rPr>
        <w:t>4.1 Provisioning the EC2 Instance</w:t>
      </w:r>
    </w:p>
    <w:p>
      <w:pPr>
        <w:pStyle w:val="ListBullet"/>
      </w:pPr>
      <w:r>
        <w:t>Open EC2 console → Launch Instance.</w:t>
      </w:r>
    </w:p>
    <w:p>
      <w:pPr>
        <w:pStyle w:val="ListBullet"/>
      </w:pPr>
      <w:r>
        <w:t>Name the instance `aidvocate-app`, choose Amazon Linux 2023 AMI, t2.micro.</w:t>
      </w:r>
    </w:p>
    <w:p>
      <w:pPr>
        <w:pStyle w:val="ListBullet"/>
      </w:pPr>
      <w:r>
        <w:t>Create a new key pair (`aidvocate-key.pem`) and download it.</w:t>
      </w:r>
    </w:p>
    <w:p>
      <w:pPr>
        <w:pStyle w:val="ListBullet"/>
      </w:pPr>
      <w:r>
        <w:t>Create a security group `aidvocate-sg` with SSH (22) from My IP, TCP 80 from anywhere, TCP 3001 from anywhere.</w:t>
      </w:r>
    </w:p>
    <w:p>
      <w:pPr>
        <w:pStyle w:val="ListBullet"/>
      </w:pPr>
      <w:r>
        <w:t>Attach the `aidvocate-ec2-role` IAM role (created in §4.3) at launch.</w:t>
      </w:r>
    </w:p>
    <w:p>
      <w:pPr>
        <w:pStyle w:val="ListBullet"/>
      </w:pPr>
      <w:r>
        <w:t>Launch the instance and wait for the status to become Running.</w:t>
      </w:r>
    </w:p>
    <w:p>
      <w:pPr>
        <w:pStyle w:val="ListBullet"/>
      </w:pPr>
      <w:r>
        <w:t>SSH in with `ssh -i aidvocate-key.pem ec2-user@&lt;public-ip&gt;`.</w:t>
      </w:r>
    </w:p>
    <w:p>
      <w:pPr>
        <w:pStyle w:val="ListBullet"/>
      </w:pPr>
      <w:r>
        <w:t>Install Node.js 18 and Nginx, clone the repo, build the client, install server deps.</w:t>
      </w:r>
    </w:p>
    <w:p>
      <w:pPr>
        <w:pStyle w:val="ListBullet"/>
      </w:pPr>
      <w:r>
        <w:t>Configure Nginx to serve `client/dist/` and start the API with PM2.</w:t>
      </w:r>
    </w:p>
    <w:tbl>
      <w:tblPr>
        <w:tblW w:type="auto" w:w="0"/>
        <w:jc w:val="center"/>
        <w:tblLook w:firstColumn="1" w:firstRow="1" w:lastColumn="0" w:lastRow="0" w:noHBand="0" w:noVBand="1" w:val="04A0"/>
      </w:tblPr>
      <w:tblGrid>
        <w:gridCol w:w="9360"/>
      </w:tblGrid>
      <w:tr>
        <w:tc>
          <w:tcPr>
            <w:tcW w:type="dxa" w:w="8640"/>
            <w:shd w:val="clear" w:color="auto" w:fill="F2F2F2"/>
            <w:tcBorders>
              <w:top w:val="dashed" w:sz="8" w:color="999999"/>
              <w:left w:val="dashed" w:sz="8" w:color="999999"/>
              <w:bottom w:val="dashed" w:sz="8" w:color="999999"/>
              <w:right w:val="dashed" w:sz="8" w:color="999999"/>
            </w:tcBorders>
          </w:tcPr>
          <w:p>
            <w:pPr>
              <w:jc w:val="center"/>
            </w:pPr>
            <w:r>
              <w:rPr>
                <w:i/>
                <w:color w:val="666666"/>
                <w:sz w:val="22"/>
              </w:rPr>
              <w:br/>
              <w:t>[ Insert screenshot here ]</w:t>
              <w:br/>
            </w:r>
          </w:p>
          <w:p/>
          <w:p/>
        </w:tc>
      </w:tr>
    </w:tbl>
    <w:p>
      <w:pPr>
        <w:jc w:val="center"/>
      </w:pPr>
      <w:r>
        <w:rPr>
          <w:i/>
          <w:color w:val="555555"/>
          <w:sz w:val="20"/>
        </w:rPr>
        <w:t>Figure: EC2 launch wizard — instance type and AMI selection</w:t>
      </w:r>
    </w:p>
    <w:p/>
    <w:tbl>
      <w:tblPr>
        <w:tblW w:type="auto" w:w="0"/>
        <w:jc w:val="center"/>
        <w:tblLook w:firstColumn="1" w:firstRow="1" w:lastColumn="0" w:lastRow="0" w:noHBand="0" w:noVBand="1" w:val="04A0"/>
      </w:tblPr>
      <w:tblGrid>
        <w:gridCol w:w="9360"/>
      </w:tblGrid>
      <w:tr>
        <w:tc>
          <w:tcPr>
            <w:tcW w:type="dxa" w:w="8640"/>
            <w:shd w:val="clear" w:color="auto" w:fill="F2F2F2"/>
            <w:tcBorders>
              <w:top w:val="dashed" w:sz="8" w:color="999999"/>
              <w:left w:val="dashed" w:sz="8" w:color="999999"/>
              <w:bottom w:val="dashed" w:sz="8" w:color="999999"/>
              <w:right w:val="dashed" w:sz="8" w:color="999999"/>
            </w:tcBorders>
          </w:tcPr>
          <w:p>
            <w:pPr>
              <w:jc w:val="center"/>
            </w:pPr>
            <w:r>
              <w:rPr>
                <w:i/>
                <w:color w:val="666666"/>
                <w:sz w:val="22"/>
              </w:rPr>
              <w:br/>
              <w:t>[ Insert screenshot here ]</w:t>
              <w:br/>
            </w:r>
          </w:p>
          <w:p/>
          <w:p/>
        </w:tc>
      </w:tr>
    </w:tbl>
    <w:p>
      <w:pPr>
        <w:jc w:val="center"/>
      </w:pPr>
      <w:r>
        <w:rPr>
          <w:i/>
          <w:color w:val="555555"/>
          <w:sz w:val="20"/>
        </w:rPr>
        <w:t>Figure: EC2 instance details — public IPv4 address visible</w:t>
      </w:r>
    </w:p>
    <w:p/>
    <w:p>
      <w:pPr>
        <w:pStyle w:val="Heading2"/>
      </w:pPr>
      <w:r>
        <w:rPr>
          <w:color w:val="1F3A5F"/>
        </w:rPr>
        <w:t>4.2 Configuring the S3 Bucket</w:t>
      </w:r>
    </w:p>
    <w:p>
      <w:pPr>
        <w:pStyle w:val="ListBullet"/>
      </w:pPr>
      <w:r>
        <w:t>Open S3 console → Create bucket → name it `aidvocate-user-content`.</w:t>
      </w:r>
    </w:p>
    <w:p>
      <w:pPr>
        <w:pStyle w:val="ListBullet"/>
      </w:pPr>
      <w:r>
        <w:t>Leave "Block all public access" CHECKED — uploads stay private.</w:t>
      </w:r>
    </w:p>
    <w:p>
      <w:pPr>
        <w:pStyle w:val="ListBullet"/>
      </w:pPr>
      <w:r>
        <w:t>Pick the same region as the EC2 instance (e.g., ap-east-1).</w:t>
      </w:r>
    </w:p>
    <w:p>
      <w:pPr>
        <w:pStyle w:val="ListBullet"/>
      </w:pPr>
      <w:r>
        <w:t>Enable versioning (optional) so accidental overwrites can be recovered.</w:t>
      </w:r>
    </w:p>
    <w:p>
      <w:pPr>
        <w:pStyle w:val="ListBullet"/>
      </w:pPr>
      <w:r>
        <w:t>Create folder-style prefixes for organisation: `receipts/`, `ngo-logos/`, `event-photos/`, `profile-pics/`.</w:t>
      </w:r>
    </w:p>
    <w:p>
      <w:pPr>
        <w:pStyle w:val="ListBullet"/>
      </w:pPr>
      <w:r>
        <w:t>Note the bucket ARN — it will be referenced by the IAM policy in §4.3.</w:t>
      </w:r>
    </w:p>
    <w:tbl>
      <w:tblPr>
        <w:tblW w:type="auto" w:w="0"/>
        <w:jc w:val="center"/>
        <w:tblLook w:firstColumn="1" w:firstRow="1" w:lastColumn="0" w:lastRow="0" w:noHBand="0" w:noVBand="1" w:val="04A0"/>
      </w:tblPr>
      <w:tblGrid>
        <w:gridCol w:w="9360"/>
      </w:tblGrid>
      <w:tr>
        <w:tc>
          <w:tcPr>
            <w:tcW w:type="dxa" w:w="8640"/>
            <w:shd w:val="clear" w:color="auto" w:fill="F2F2F2"/>
            <w:tcBorders>
              <w:top w:val="dashed" w:sz="8" w:color="999999"/>
              <w:left w:val="dashed" w:sz="8" w:color="999999"/>
              <w:bottom w:val="dashed" w:sz="8" w:color="999999"/>
              <w:right w:val="dashed" w:sz="8" w:color="999999"/>
            </w:tcBorders>
          </w:tcPr>
          <w:p>
            <w:pPr>
              <w:jc w:val="center"/>
            </w:pPr>
            <w:r>
              <w:rPr>
                <w:i/>
                <w:color w:val="666666"/>
                <w:sz w:val="22"/>
              </w:rPr>
              <w:br/>
              <w:t>[ Insert screenshot here ]</w:t>
              <w:br/>
            </w:r>
          </w:p>
          <w:p/>
          <w:p/>
        </w:tc>
      </w:tr>
    </w:tbl>
    <w:p>
      <w:pPr>
        <w:jc w:val="center"/>
      </w:pPr>
      <w:r>
        <w:rPr>
          <w:i/>
          <w:color w:val="555555"/>
          <w:sz w:val="20"/>
        </w:rPr>
        <w:t>Figure: S3 bucket creation wizard with Block Public Access enabled</w:t>
      </w:r>
    </w:p>
    <w:p/>
    <w:tbl>
      <w:tblPr>
        <w:tblW w:type="auto" w:w="0"/>
        <w:jc w:val="center"/>
        <w:tblLook w:firstColumn="1" w:firstRow="1" w:lastColumn="0" w:lastRow="0" w:noHBand="0" w:noVBand="1" w:val="04A0"/>
      </w:tblPr>
      <w:tblGrid>
        <w:gridCol w:w="9360"/>
      </w:tblGrid>
      <w:tr>
        <w:tc>
          <w:tcPr>
            <w:tcW w:type="dxa" w:w="8640"/>
            <w:shd w:val="clear" w:color="auto" w:fill="F2F2F2"/>
            <w:tcBorders>
              <w:top w:val="dashed" w:sz="8" w:color="999999"/>
              <w:left w:val="dashed" w:sz="8" w:color="999999"/>
              <w:bottom w:val="dashed" w:sz="8" w:color="999999"/>
              <w:right w:val="dashed" w:sz="8" w:color="999999"/>
            </w:tcBorders>
          </w:tcPr>
          <w:p>
            <w:pPr>
              <w:jc w:val="center"/>
            </w:pPr>
            <w:r>
              <w:rPr>
                <w:i/>
                <w:color w:val="666666"/>
                <w:sz w:val="22"/>
              </w:rPr>
              <w:br/>
              <w:t>[ Insert screenshot here ]</w:t>
              <w:br/>
            </w:r>
          </w:p>
          <w:p/>
          <w:p/>
        </w:tc>
      </w:tr>
    </w:tbl>
    <w:p>
      <w:pPr>
        <w:jc w:val="center"/>
      </w:pPr>
      <w:r>
        <w:rPr>
          <w:i/>
          <w:color w:val="555555"/>
          <w:sz w:val="20"/>
        </w:rPr>
        <w:t>Figure: S3 bucket showing folder prefixes for each content type</w:t>
      </w:r>
    </w:p>
    <w:p/>
    <w:p>
      <w:pPr>
        <w:pStyle w:val="Heading2"/>
      </w:pPr>
      <w:r>
        <w:rPr>
          <w:color w:val="1F3A5F"/>
        </w:rPr>
        <w:t>4.3 IAM Instance Role</w:t>
      </w:r>
    </w:p>
    <w:p>
      <w:pPr>
        <w:pStyle w:val="ListBullet"/>
      </w:pPr>
      <w:r>
        <w:t>Open IAM console → Roles → Create role.</w:t>
      </w:r>
    </w:p>
    <w:p>
      <w:pPr>
        <w:pStyle w:val="ListBullet"/>
      </w:pPr>
      <w:r>
        <w:t>Trusted entity: AWS service → EC2.</w:t>
      </w:r>
    </w:p>
    <w:p>
      <w:pPr>
        <w:pStyle w:val="ListBullet"/>
      </w:pPr>
      <w:r>
        <w:t>Create a customer-managed policy with `s3:PutObject`, `s3:GetObject`, `s3:DeleteObject` on `arn:aws:s3:::aidvocate-user-content/*`.</w:t>
      </w:r>
    </w:p>
    <w:p>
      <w:pPr>
        <w:pStyle w:val="ListBullet"/>
      </w:pPr>
      <w:r>
        <w:t>Attach the policy to the new role, name it `aidvocate-ec2-role`.</w:t>
      </w:r>
    </w:p>
    <w:p>
      <w:pPr>
        <w:pStyle w:val="ListBullet"/>
      </w:pPr>
      <w:r>
        <w:t>From the EC2 console, attach the role to the running instance (Actions → Security → Modify IAM role).</w:t>
      </w:r>
    </w:p>
    <w:tbl>
      <w:tblPr>
        <w:tblW w:type="auto" w:w="0"/>
        <w:jc w:val="center"/>
        <w:tblLook w:firstColumn="1" w:firstRow="1" w:lastColumn="0" w:lastRow="0" w:noHBand="0" w:noVBand="1" w:val="04A0"/>
      </w:tblPr>
      <w:tblGrid>
        <w:gridCol w:w="9360"/>
      </w:tblGrid>
      <w:tr>
        <w:tc>
          <w:tcPr>
            <w:tcW w:type="dxa" w:w="8640"/>
            <w:shd w:val="clear" w:color="auto" w:fill="F2F2F2"/>
            <w:tcBorders>
              <w:top w:val="dashed" w:sz="8" w:color="999999"/>
              <w:left w:val="dashed" w:sz="8" w:color="999999"/>
              <w:bottom w:val="dashed" w:sz="8" w:color="999999"/>
              <w:right w:val="dashed" w:sz="8" w:color="999999"/>
            </w:tcBorders>
          </w:tcPr>
          <w:p>
            <w:pPr>
              <w:jc w:val="center"/>
            </w:pPr>
            <w:r>
              <w:rPr>
                <w:i/>
                <w:color w:val="666666"/>
                <w:sz w:val="22"/>
              </w:rPr>
              <w:br/>
              <w:t>[ Insert screenshot here ]</w:t>
              <w:br/>
            </w:r>
          </w:p>
          <w:p/>
          <w:p/>
        </w:tc>
      </w:tr>
    </w:tbl>
    <w:p>
      <w:pPr>
        <w:jc w:val="center"/>
      </w:pPr>
      <w:r>
        <w:rPr>
          <w:i/>
          <w:color w:val="555555"/>
          <w:sz w:val="20"/>
        </w:rPr>
        <w:t>Figure: IAM policy JSON scoped to the AidVocate user-content bucket</w:t>
      </w:r>
    </w:p>
    <w:p/>
    <w:tbl>
      <w:tblPr>
        <w:tblW w:type="auto" w:w="0"/>
        <w:jc w:val="center"/>
        <w:tblLook w:firstColumn="1" w:firstRow="1" w:lastColumn="0" w:lastRow="0" w:noHBand="0" w:noVBand="1" w:val="04A0"/>
      </w:tblPr>
      <w:tblGrid>
        <w:gridCol w:w="9360"/>
      </w:tblGrid>
      <w:tr>
        <w:tc>
          <w:tcPr>
            <w:tcW w:type="dxa" w:w="8640"/>
            <w:shd w:val="clear" w:color="auto" w:fill="F2F2F2"/>
            <w:tcBorders>
              <w:top w:val="dashed" w:sz="8" w:color="999999"/>
              <w:left w:val="dashed" w:sz="8" w:color="999999"/>
              <w:bottom w:val="dashed" w:sz="8" w:color="999999"/>
              <w:right w:val="dashed" w:sz="8" w:color="999999"/>
            </w:tcBorders>
          </w:tcPr>
          <w:p>
            <w:pPr>
              <w:jc w:val="center"/>
            </w:pPr>
            <w:r>
              <w:rPr>
                <w:i/>
                <w:color w:val="666666"/>
                <w:sz w:val="22"/>
              </w:rPr>
              <w:br/>
              <w:t>[ Insert screenshot here ]</w:t>
              <w:br/>
            </w:r>
          </w:p>
          <w:p/>
          <w:p/>
        </w:tc>
      </w:tr>
    </w:tbl>
    <w:p>
      <w:pPr>
        <w:jc w:val="center"/>
      </w:pPr>
      <w:r>
        <w:rPr>
          <w:i/>
          <w:color w:val="555555"/>
          <w:sz w:val="20"/>
        </w:rPr>
        <w:t>Figure: EC2 instance with the IAM role attached</w:t>
      </w:r>
    </w:p>
    <w:p/>
    <w:p>
      <w:pPr>
        <w:pStyle w:val="Heading2"/>
      </w:pPr>
      <w:r>
        <w:rPr>
          <w:color w:val="1F3A5F"/>
        </w:rPr>
        <w:t>4.4 Wiring Application to S3</w:t>
      </w:r>
    </w:p>
    <w:p>
      <w:r>
        <w:rPr>
          <w:b w:val="0"/>
          <w:sz w:val="22"/>
        </w:rPr>
        <w:t>Server-side, the Express API uses the AWS SDK for JavaScript (v3). Because the instance has the IAM role attached, no AWS access keys are placed in `.env`; the SDK discovers credentials automatically. Upload endpoints accept multipart form data, stream the file into `s3.putObject`, and store the resulting object key in SQLite. Read endpoints generate pre-signed GET URLs (expiring in 15 minutes) and return them to the React client, which renders the resource from the S3 URL directly.</w:t>
      </w:r>
    </w:p>
    <w:tbl>
      <w:tblPr>
        <w:tblW w:type="auto" w:w="0"/>
        <w:jc w:val="center"/>
        <w:tblLook w:firstColumn="1" w:firstRow="1" w:lastColumn="0" w:lastRow="0" w:noHBand="0" w:noVBand="1" w:val="04A0"/>
      </w:tblPr>
      <w:tblGrid>
        <w:gridCol w:w="9360"/>
      </w:tblGrid>
      <w:tr>
        <w:tc>
          <w:tcPr>
            <w:tcW w:type="dxa" w:w="8640"/>
            <w:shd w:val="clear" w:color="auto" w:fill="F2F2F2"/>
            <w:tcBorders>
              <w:top w:val="dashed" w:sz="8" w:color="999999"/>
              <w:left w:val="dashed" w:sz="8" w:color="999999"/>
              <w:bottom w:val="dashed" w:sz="8" w:color="999999"/>
              <w:right w:val="dashed" w:sz="8" w:color="999999"/>
            </w:tcBorders>
          </w:tcPr>
          <w:p>
            <w:pPr>
              <w:jc w:val="center"/>
            </w:pPr>
            <w:r>
              <w:rPr>
                <w:i/>
                <w:color w:val="666666"/>
                <w:sz w:val="22"/>
              </w:rPr>
              <w:br/>
              <w:t>[ Insert screenshot here ]</w:t>
              <w:br/>
            </w:r>
          </w:p>
          <w:p/>
          <w:p/>
        </w:tc>
      </w:tr>
    </w:tbl>
    <w:p>
      <w:pPr>
        <w:jc w:val="center"/>
      </w:pPr>
      <w:r>
        <w:rPr>
          <w:i/>
          <w:color w:val="555555"/>
          <w:sz w:val="20"/>
        </w:rPr>
        <w:t>Figure: Code snippet — Express upload route streaming to S3</w:t>
      </w:r>
    </w:p>
    <w:p/>
    <w:tbl>
      <w:tblPr>
        <w:tblW w:type="auto" w:w="0"/>
        <w:jc w:val="center"/>
        <w:tblLook w:firstColumn="1" w:firstRow="1" w:lastColumn="0" w:lastRow="0" w:noHBand="0" w:noVBand="1" w:val="04A0"/>
      </w:tblPr>
      <w:tblGrid>
        <w:gridCol w:w="9360"/>
      </w:tblGrid>
      <w:tr>
        <w:tc>
          <w:tcPr>
            <w:tcW w:type="dxa" w:w="8640"/>
            <w:shd w:val="clear" w:color="auto" w:fill="F2F2F2"/>
            <w:tcBorders>
              <w:top w:val="dashed" w:sz="8" w:color="999999"/>
              <w:left w:val="dashed" w:sz="8" w:color="999999"/>
              <w:bottom w:val="dashed" w:sz="8" w:color="999999"/>
              <w:right w:val="dashed" w:sz="8" w:color="999999"/>
            </w:tcBorders>
          </w:tcPr>
          <w:p>
            <w:pPr>
              <w:jc w:val="center"/>
            </w:pPr>
            <w:r>
              <w:rPr>
                <w:i/>
                <w:color w:val="666666"/>
                <w:sz w:val="22"/>
              </w:rPr>
              <w:br/>
              <w:t>[ Insert screenshot here ]</w:t>
              <w:br/>
            </w:r>
          </w:p>
          <w:p/>
          <w:p/>
        </w:tc>
      </w:tr>
    </w:tbl>
    <w:p>
      <w:pPr>
        <w:jc w:val="center"/>
      </w:pPr>
      <w:r>
        <w:rPr>
          <w:i/>
          <w:color w:val="555555"/>
          <w:sz w:val="20"/>
        </w:rPr>
        <w:t>Figure: Browser DevTools — pre-signed URL fetching an image from S3</w:t>
      </w:r>
    </w:p>
    <w:p/>
    <w:p>
      <w:pPr>
        <w:pStyle w:val="Heading2"/>
      </w:pPr>
      <w:r>
        <w:rPr>
          <w:color w:val="1F3A5F"/>
        </w:rPr>
        <w:t>4.5 End-to-End Verification</w:t>
      </w:r>
    </w:p>
    <w:p>
      <w:pPr>
        <w:pStyle w:val="ListBullet"/>
      </w:pPr>
      <w:r>
        <w:t>Open the EC2 public URL in a browser → AidVocate homepage renders.</w:t>
      </w:r>
    </w:p>
    <w:p>
      <w:pPr>
        <w:pStyle w:val="ListBullet"/>
      </w:pPr>
      <w:r>
        <w:t>Register a new donor account and log in; profile picture upload lands in S3.</w:t>
      </w:r>
    </w:p>
    <w:p>
      <w:pPr>
        <w:pStyle w:val="ListBullet"/>
      </w:pPr>
      <w:r>
        <w:t>Submit a donation; the success page renders the generated receipt PDF from S3.</w:t>
      </w:r>
    </w:p>
    <w:p>
      <w:pPr>
        <w:pStyle w:val="ListBullet"/>
      </w:pPr>
      <w:r>
        <w:t>Browse the NGO list — NGO logos render via pre-signed S3 URLs.</w:t>
      </w:r>
    </w:p>
    <w:p>
      <w:pPr>
        <w:pStyle w:val="ListBullet"/>
      </w:pPr>
      <w:r>
        <w:t>Verify a donation using the Verify page — Merkle / ZKP check returns success.</w:t>
      </w:r>
    </w:p>
    <w:p>
      <w:pPr>
        <w:pStyle w:val="ListBullet"/>
      </w:pPr>
      <w:r>
        <w:t>Check EC2 logs over SSH and the S3 bucket contents to confirm the round trip.</w:t>
      </w:r>
    </w:p>
    <w:tbl>
      <w:tblPr>
        <w:tblW w:type="auto" w:w="0"/>
        <w:jc w:val="center"/>
        <w:tblLook w:firstColumn="1" w:firstRow="1" w:lastColumn="0" w:lastRow="0" w:noHBand="0" w:noVBand="1" w:val="04A0"/>
      </w:tblPr>
      <w:tblGrid>
        <w:gridCol w:w="9360"/>
      </w:tblGrid>
      <w:tr>
        <w:tc>
          <w:tcPr>
            <w:tcW w:type="dxa" w:w="8640"/>
            <w:shd w:val="clear" w:color="auto" w:fill="F2F2F2"/>
            <w:tcBorders>
              <w:top w:val="dashed" w:sz="8" w:color="999999"/>
              <w:left w:val="dashed" w:sz="8" w:color="999999"/>
              <w:bottom w:val="dashed" w:sz="8" w:color="999999"/>
              <w:right w:val="dashed" w:sz="8" w:color="999999"/>
            </w:tcBorders>
          </w:tcPr>
          <w:p>
            <w:pPr>
              <w:jc w:val="center"/>
            </w:pPr>
            <w:r>
              <w:rPr>
                <w:i/>
                <w:color w:val="666666"/>
                <w:sz w:val="22"/>
              </w:rPr>
              <w:br/>
              <w:t>[ Insert screenshot here ]</w:t>
              <w:br/>
            </w:r>
          </w:p>
          <w:p/>
          <w:p/>
        </w:tc>
      </w:tr>
    </w:tbl>
    <w:p>
      <w:pPr>
        <w:jc w:val="center"/>
      </w:pPr>
      <w:r>
        <w:rPr>
          <w:i/>
          <w:color w:val="555555"/>
          <w:sz w:val="20"/>
        </w:rPr>
        <w:t>Figure: AidVocate dashboard after successful login (EC2)</w:t>
      </w:r>
    </w:p>
    <w:p/>
    <w:tbl>
      <w:tblPr>
        <w:tblW w:type="auto" w:w="0"/>
        <w:jc w:val="center"/>
        <w:tblLook w:firstColumn="1" w:firstRow="1" w:lastColumn="0" w:lastRow="0" w:noHBand="0" w:noVBand="1" w:val="04A0"/>
      </w:tblPr>
      <w:tblGrid>
        <w:gridCol w:w="9360"/>
      </w:tblGrid>
      <w:tr>
        <w:tc>
          <w:tcPr>
            <w:tcW w:type="dxa" w:w="8640"/>
            <w:shd w:val="clear" w:color="auto" w:fill="F2F2F2"/>
            <w:tcBorders>
              <w:top w:val="dashed" w:sz="8" w:color="999999"/>
              <w:left w:val="dashed" w:sz="8" w:color="999999"/>
              <w:bottom w:val="dashed" w:sz="8" w:color="999999"/>
              <w:right w:val="dashed" w:sz="8" w:color="999999"/>
            </w:tcBorders>
          </w:tcPr>
          <w:p>
            <w:pPr>
              <w:jc w:val="center"/>
            </w:pPr>
            <w:r>
              <w:rPr>
                <w:i/>
                <w:color w:val="666666"/>
                <w:sz w:val="22"/>
              </w:rPr>
              <w:br/>
              <w:t>[ Insert screenshot here ]</w:t>
              <w:br/>
            </w:r>
          </w:p>
          <w:p/>
          <w:p/>
        </w:tc>
      </w:tr>
    </w:tbl>
    <w:p>
      <w:pPr>
        <w:jc w:val="center"/>
      </w:pPr>
      <w:r>
        <w:rPr>
          <w:i/>
          <w:color w:val="555555"/>
          <w:sz w:val="20"/>
        </w:rPr>
        <w:t>Figure: Profile picture rendered from S3 in the UI</w:t>
      </w:r>
    </w:p>
    <w:p/>
    <w:tbl>
      <w:tblPr>
        <w:tblW w:type="auto" w:w="0"/>
        <w:jc w:val="center"/>
        <w:tblLook w:firstColumn="1" w:firstRow="1" w:lastColumn="0" w:lastRow="0" w:noHBand="0" w:noVBand="1" w:val="04A0"/>
      </w:tblPr>
      <w:tblGrid>
        <w:gridCol w:w="9360"/>
      </w:tblGrid>
      <w:tr>
        <w:tc>
          <w:tcPr>
            <w:tcW w:type="dxa" w:w="8640"/>
            <w:shd w:val="clear" w:color="auto" w:fill="F2F2F2"/>
            <w:tcBorders>
              <w:top w:val="dashed" w:sz="8" w:color="999999"/>
              <w:left w:val="dashed" w:sz="8" w:color="999999"/>
              <w:bottom w:val="dashed" w:sz="8" w:color="999999"/>
              <w:right w:val="dashed" w:sz="8" w:color="999999"/>
            </w:tcBorders>
          </w:tcPr>
          <w:p>
            <w:pPr>
              <w:jc w:val="center"/>
            </w:pPr>
            <w:r>
              <w:rPr>
                <w:i/>
                <w:color w:val="666666"/>
                <w:sz w:val="22"/>
              </w:rPr>
              <w:br/>
              <w:t>[ Insert screenshot here ]</w:t>
              <w:br/>
            </w:r>
          </w:p>
          <w:p/>
          <w:p/>
        </w:tc>
      </w:tr>
    </w:tbl>
    <w:p>
      <w:pPr>
        <w:jc w:val="center"/>
      </w:pPr>
      <w:r>
        <w:rPr>
          <w:i/>
          <w:color w:val="555555"/>
          <w:sz w:val="20"/>
        </w:rPr>
        <w:t>Figure: S3 bucket showing the newly uploaded file</w:t>
      </w:r>
    </w:p>
    <w:p/>
    <w:tbl>
      <w:tblPr>
        <w:tblW w:type="auto" w:w="0"/>
        <w:jc w:val="center"/>
        <w:tblLook w:firstColumn="1" w:firstRow="1" w:lastColumn="0" w:lastRow="0" w:noHBand="0" w:noVBand="1" w:val="04A0"/>
      </w:tblPr>
      <w:tblGrid>
        <w:gridCol w:w="9360"/>
      </w:tblGrid>
      <w:tr>
        <w:tc>
          <w:tcPr>
            <w:tcW w:type="dxa" w:w="8640"/>
            <w:shd w:val="clear" w:color="auto" w:fill="F2F2F2"/>
            <w:tcBorders>
              <w:top w:val="dashed" w:sz="8" w:color="999999"/>
              <w:left w:val="dashed" w:sz="8" w:color="999999"/>
              <w:bottom w:val="dashed" w:sz="8" w:color="999999"/>
              <w:right w:val="dashed" w:sz="8" w:color="999999"/>
            </w:tcBorders>
          </w:tcPr>
          <w:p>
            <w:pPr>
              <w:jc w:val="center"/>
            </w:pPr>
            <w:r>
              <w:rPr>
                <w:i/>
                <w:color w:val="666666"/>
                <w:sz w:val="22"/>
              </w:rPr>
              <w:br/>
              <w:t>[ Insert screenshot here ]</w:t>
              <w:br/>
            </w:r>
          </w:p>
          <w:p/>
          <w:p/>
        </w:tc>
      </w:tr>
    </w:tbl>
    <w:p>
      <w:pPr>
        <w:jc w:val="center"/>
      </w:pPr>
      <w:r>
        <w:rPr>
          <w:i/>
          <w:color w:val="555555"/>
          <w:sz w:val="20"/>
        </w:rPr>
        <w:t>Figure: Donation verification page returning a valid proof</w:t>
      </w:r>
    </w:p>
    <w:p/>
    <w:p>
      <w:r>
        <w:br w:type="page"/>
      </w:r>
    </w:p>
    <w:p>
      <w:pPr>
        <w:pStyle w:val="Heading1"/>
      </w:pPr>
      <w:r>
        <w:rPr>
          <w:color w:val="1F3A5F"/>
        </w:rPr>
        <w:t>5. Security and Cost Considerations</w:t>
      </w:r>
    </w:p>
    <w:p>
      <w:pPr>
        <w:pStyle w:val="Heading2"/>
      </w:pPr>
      <w:r>
        <w:rPr>
          <w:color w:val="1F3A5F"/>
        </w:rPr>
        <w:t>5.1 Security</w:t>
      </w:r>
    </w:p>
    <w:p>
      <w:pPr>
        <w:pStyle w:val="ListBullet"/>
      </w:pPr>
      <w:r>
        <w:t>EC2 SSH access is restricted to a single administrative IP via the security group.</w:t>
      </w:r>
    </w:p>
    <w:p>
      <w:pPr>
        <w:pStyle w:val="ListBullet"/>
      </w:pPr>
      <w:r>
        <w:t>The S3 bucket has Block Public Access enabled — content is never world-readable.</w:t>
      </w:r>
    </w:p>
    <w:p>
      <w:pPr>
        <w:pStyle w:val="ListBullet"/>
      </w:pPr>
      <w:r>
        <w:t>User content is exposed only through short-lived pre-signed URLs.</w:t>
      </w:r>
    </w:p>
    <w:p>
      <w:pPr>
        <w:pStyle w:val="ListBullet"/>
      </w:pPr>
      <w:r>
        <w:t>IAM follows least privilege: the EC2 role can only act on the AidVocate bucket.</w:t>
      </w:r>
    </w:p>
    <w:p>
      <w:pPr>
        <w:pStyle w:val="ListBullet"/>
      </w:pPr>
      <w:r>
        <w:t>No long-lived AWS access keys live on the EC2 instance — credentials are provided via the instance metadata service.</w:t>
      </w:r>
    </w:p>
    <w:p>
      <w:pPr>
        <w:pStyle w:val="ListBullet"/>
      </w:pPr>
      <w:r>
        <w:t>Application-level secrets (JWT_SECRET, RPC keys) live in `.env` on the EC2 instance, excluded from git via `.gitignore`.</w:t>
      </w:r>
    </w:p>
    <w:p>
      <w:pPr>
        <w:pStyle w:val="Heading2"/>
      </w:pPr>
      <w:r>
        <w:rPr>
          <w:color w:val="1F3A5F"/>
        </w:rPr>
        <w:t>5.2 Cost</w:t>
      </w:r>
    </w:p>
    <w:p>
      <w:r>
        <w:rPr>
          <w:b w:val="0"/>
          <w:sz w:val="22"/>
        </w:rPr>
        <w:t>Both services are used within the AWS Free Tier for the duration of the capstone. The t2.micro instance falls under 750 monthly hours of Free Tier compute, and the user-uploaded files stored in S3 (well under 5 GB during testing) and their associated PUT/GET requests fit comfortably within Free Tier limits.</w:t>
      </w:r>
    </w:p>
    <w:p>
      <w:pPr>
        <w:pStyle w:val="Heading1"/>
      </w:pPr>
      <w:r>
        <w:rPr>
          <w:color w:val="1F3A5F"/>
        </w:rPr>
        <w:t>6. Conclusion</w:t>
      </w:r>
    </w:p>
    <w:p>
      <w:r>
        <w:rPr>
          <w:b w:val="0"/>
          <w:sz w:val="22"/>
        </w:rPr>
        <w:t>Deploying AidVocate on AWS using EC2 and S3 demonstrates a pragmatic, single-instance architecture appropriate for an early-stage product. Amazon EC2 runs the entire application stack — frontend, backend, and database — while Amazon S3 provides durable, scalable storage for user-uploaded content without enlarging the EC2 disk footprint. AWS IAM keeps the link between the two services secure by replacing static access keys with an instance role scoped to a single bucket. This deployment satisfies the AWS Capstone requirements and leaves a clear runway for future enhancements such as CloudFront in front of S3, RDS for a managed database, and an Application Load Balancer for horizontal scaling.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