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CMD-COP-001 — ÍNDICE DE COMANDOS E IDS VERBAIS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REGRA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usuário pode operar por comando com barra ou por frase equivalente. O Orquestrador resolve o ID verbal e carrega somente o módulo necessário.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COMANDOS DE ROTINA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CV-BOMDIA-001 — /bomdia — abrir o dia, validar continuidade e mostrar trabalho liberado.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CV-AGORA-001 — /agora — mostrar somente o objeto atual, duração, DoD, evidência e próxima ação.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CV-ESTADO-001 — /estado — mostrar progresso, Sprint/C72, Gate, bloqueios e estado atual.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CV-FECHAR-001 — /fechardia — validar resultado, evidência, registrar transição e preparar continuidade.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CV-REPLAN-001 — /replanejamento — recalcular apenas o trecho afetado por dependências, capacidade ou bloqueio.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CV-MAPA-001 — /mapa — emitir MAPA-OS visual a partir da fonte canônica.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CV-EVID-001 — /evidencia — consultar ou registrar evidência do objeto atual.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CV-BLOQ-001 — /bloqueio — registrar impedimento ou consultar bloqueios ativos.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COMANDOS DE PRODUTIVIDADE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CV-ATUAL-001 — /atualizar — sincronização mínima de tarefas e contexto.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CV-ATUAL-002 — /atualizar-abrangente — varredura profunda somente quando necessária.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CV-CONTEXTO-001 — /contexto — recuperar contexto necessário ao objeto atual.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CV-MEMORIA-001 — /memoria — consultar ou ajustar memória operacional.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COMANDOS DE OPERAÇÕES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CV-CAP-001 — /capacidade — planejar ou validar capacidade.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CV-MUD-001 — /mudanca — estruturar mudança que afete escopo, processo ou sistema.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CV-PROC-001 — /processo — documentar processo.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CV-POP-001 — /procedimento — criar ou consultar procedimento operacional.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CV-SIT-001 — /situacao — emitir situação operacional compacta.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CV-FORN-001 — /fornecedor — avaliar fornecedor.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CV-RISCO-001 — /risco — avaliar risco do objeto atual.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CV-CONF-001 — /conformidade — validar critérios, normas e evidências.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CV-OTIM-001 — /otimizar — reduzir desperdício, duplicação, espera e fricção do fluxo atual.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SINÔNIMOS VERBAIS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“Bom dia, copiloto” = /bomdia.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“O que faço agora?” = /agora.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“Como estamos?” = /estado.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“Terminei por hoje” = /fechardia.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“Preciso mudar o plano” = /replanejamento.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“Me mostra o mapa” = /mapa.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“Estou bloqueado” = /bloqueio.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REGRAS DE INTERAÇÃO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Um comando deve produzir uma ação principal, não um relatório geral.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O usuário não precisa informar o módulo.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O usuário não precisa repetir IDs conhecidos quando o contexto atual for inequívoco.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Se houver ambiguidade material entre dois objetos, o Orquestrador pede a mínima decisão necessária.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Comandos antigos do legado podem ser aceitos como aliases, mas a interface preferida usa os comandos curtos deste índice.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Todas as respostas visíveis em português do Brasil.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MAPEAMENTO DO LEGADO DE OPERAÇÕES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/planejar-capacidade → /capacidade.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/solicitar-mudanca → /mudanca.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/documentar-processo → /processo.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/procedimento-operacional → /procedimento.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/relatorio-situacao → /situacao.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/avaliar-fornecedor → /fornecedor.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CRITÉRIO DE ACEITE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 operador deve conseguir conduzir o dia apenas com /bomdia, /agora, /estado, /fechardia e /replanejamento; os demais comandos são disclosure progressivo para situações específicas.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