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5EC60" w14:textId="58B6ED04" w:rsidR="00935778" w:rsidRDefault="008253BF">
      <w:r>
        <w:t xml:space="preserve">Future Developments for </w:t>
      </w:r>
      <w:proofErr w:type="spellStart"/>
      <w:r>
        <w:t>APEXOps</w:t>
      </w:r>
      <w:proofErr w:type="spellEnd"/>
      <w:r>
        <w:t>:</w:t>
      </w:r>
    </w:p>
    <w:p w14:paraId="17D36CDF" w14:textId="77777777" w:rsidR="008253BF" w:rsidRDefault="008253BF"/>
    <w:p w14:paraId="43FB389B" w14:textId="77777777" w:rsidR="008253BF" w:rsidRDefault="008253BF" w:rsidP="008253BF">
      <w:r>
        <w:t xml:space="preserve">Updated </w:t>
      </w:r>
      <w:proofErr w:type="spellStart"/>
      <w:proofErr w:type="gramStart"/>
      <w:r>
        <w:t>todo</w:t>
      </w:r>
      <w:proofErr w:type="spellEnd"/>
      <w:proofErr w:type="gramEnd"/>
      <w:r>
        <w:t xml:space="preserve"> list</w:t>
      </w:r>
    </w:p>
    <w:p w14:paraId="17B76748" w14:textId="77777777" w:rsidR="008253BF" w:rsidRDefault="008253BF" w:rsidP="008253BF"/>
    <w:p w14:paraId="7201E7E1" w14:textId="77777777" w:rsidR="008253BF" w:rsidRDefault="008253BF" w:rsidP="008253BF">
      <w:r>
        <w:t xml:space="preserve">I’ll compare each part of the pricing guide with what the app and database </w:t>
      </w:r>
      <w:proofErr w:type="gramStart"/>
      <w:r>
        <w:t>actually implement</w:t>
      </w:r>
      <w:proofErr w:type="gramEnd"/>
      <w:r>
        <w:t xml:space="preserve"> today, then list what is present, partial, or still future work. I’ll focus on the active `</w:t>
      </w:r>
      <w:proofErr w:type="spellStart"/>
      <w:r>
        <w:t>apexops</w:t>
      </w:r>
      <w:proofErr w:type="spellEnd"/>
      <w:r>
        <w:t>-app` rather than the older `updates` copies.</w:t>
      </w:r>
    </w:p>
    <w:p w14:paraId="4E29A1D1" w14:textId="77777777" w:rsidR="008253BF" w:rsidRDefault="008253BF" w:rsidP="008253BF"/>
    <w:p w14:paraId="2E31AB2A" w14:textId="77777777" w:rsidR="008253BF" w:rsidRDefault="008253BF" w:rsidP="008253BF">
      <w:r>
        <w:t>Searched for regex `stand plan|floorplan|snag|handover|close.out|contractor|supplier|task|document|photo|</w:t>
      </w:r>
      <w:proofErr w:type="gramStart"/>
      <w:r>
        <w:t>build.up</w:t>
      </w:r>
      <w:proofErr w:type="gramEnd"/>
      <w:r>
        <w:t>|breakdown|event setup|venue|hall|subscription|billing|pricing|invoice|payment|VAT|trial|retention|support` (`**/</w:t>
      </w:r>
      <w:proofErr w:type="spellStart"/>
      <w:r>
        <w:t>apexops</w:t>
      </w:r>
      <w:proofErr w:type="spellEnd"/>
      <w:r>
        <w:t>-app/</w:t>
      </w:r>
      <w:proofErr w:type="spellStart"/>
      <w:r>
        <w:t>src</w:t>
      </w:r>
      <w:proofErr w:type="spellEnd"/>
      <w:r>
        <w:t>/**`), 153 results</w:t>
      </w:r>
    </w:p>
    <w:p w14:paraId="428034BD" w14:textId="77777777" w:rsidR="008253BF" w:rsidRDefault="008253BF" w:rsidP="008253BF"/>
    <w:p w14:paraId="4B73FF44" w14:textId="77777777" w:rsidR="008253BF" w:rsidRDefault="008253BF" w:rsidP="008253BF">
      <w:r>
        <w:t xml:space="preserve">Searched for regex `create </w:t>
      </w:r>
      <w:proofErr w:type="spellStart"/>
      <w:r>
        <w:t>table|create</w:t>
      </w:r>
      <w:proofErr w:type="spellEnd"/>
      <w:r>
        <w:t xml:space="preserve"> policy|queries|rebooking|ops_notifications|exhibitor|supplier|staff|event|contractor|snag|handover|task|plan|document` (`**/</w:t>
      </w:r>
      <w:proofErr w:type="spellStart"/>
      <w:r>
        <w:t>apexops</w:t>
      </w:r>
      <w:proofErr w:type="spellEnd"/>
      <w:r>
        <w:t>-app/</w:t>
      </w:r>
      <w:proofErr w:type="spellStart"/>
      <w:r>
        <w:t>supabase</w:t>
      </w:r>
      <w:proofErr w:type="spellEnd"/>
      <w:r>
        <w:t>/**`), 297 results</w:t>
      </w:r>
    </w:p>
    <w:p w14:paraId="3C14ADEB" w14:textId="77777777" w:rsidR="008253BF" w:rsidRDefault="008253BF" w:rsidP="008253BF"/>
    <w:p w14:paraId="0060DE87" w14:textId="77777777" w:rsidR="008253BF" w:rsidRDefault="008253BF" w:rsidP="008253BF">
      <w:r>
        <w:t>Searched for regex `</w:t>
      </w:r>
      <w:proofErr w:type="spellStart"/>
      <w:r>
        <w:t>APEXOps|query</w:t>
      </w:r>
      <w:proofErr w:type="spellEnd"/>
      <w:r>
        <w:t xml:space="preserve"> management|exhibitor|stand|contractor|supplier|pricing|operations|build-up|handover` (`**/</w:t>
      </w:r>
      <w:proofErr w:type="spellStart"/>
      <w:r>
        <w:t>apexops</w:t>
      </w:r>
      <w:proofErr w:type="spellEnd"/>
      <w:r>
        <w:t>-app/README.md`), 12 results</w:t>
      </w:r>
    </w:p>
    <w:p w14:paraId="1F457F77" w14:textId="77777777" w:rsidR="008253BF" w:rsidRDefault="008253BF" w:rsidP="008253BF"/>
    <w:p w14:paraId="4837C855" w14:textId="77777777" w:rsidR="008253BF" w:rsidRDefault="008253BF" w:rsidP="008253BF">
      <w:r>
        <w:t>The first scan suggests the guide describes a broader contractor/build-up product than this app currently is: the repo’s own README calls it an exhibitor query portal. I’m checking the operational screens and schema next so I can separate genuinely implemented features from items that only sound similar, such as tasks or handovers.</w:t>
      </w:r>
    </w:p>
    <w:p w14:paraId="1F0D2D69" w14:textId="77777777" w:rsidR="008253BF" w:rsidRDefault="008253BF" w:rsidP="008253BF"/>
    <w:p w14:paraId="5793E864" w14:textId="77777777" w:rsidR="008253BF" w:rsidRDefault="008253BF" w:rsidP="008253BF">
      <w:proofErr w:type="gramStart"/>
      <w:r>
        <w:t>Read ,</w:t>
      </w:r>
      <w:proofErr w:type="gramEnd"/>
      <w:r>
        <w:t xml:space="preserve"> lines 1 to 180</w:t>
      </w:r>
    </w:p>
    <w:p w14:paraId="60471699" w14:textId="77777777" w:rsidR="008253BF" w:rsidRDefault="008253BF" w:rsidP="008253BF"/>
    <w:p w14:paraId="223AD65B" w14:textId="77777777" w:rsidR="008253BF" w:rsidRDefault="008253BF" w:rsidP="008253BF">
      <w:r>
        <w:t xml:space="preserve">Read </w:t>
      </w:r>
    </w:p>
    <w:p w14:paraId="463E34AE" w14:textId="77777777" w:rsidR="008253BF" w:rsidRDefault="008253BF" w:rsidP="008253BF"/>
    <w:p w14:paraId="5B77C5F6" w14:textId="77777777" w:rsidR="008253BF" w:rsidRDefault="008253BF" w:rsidP="008253BF">
      <w:proofErr w:type="gramStart"/>
      <w:r>
        <w:t>Read ,</w:t>
      </w:r>
      <w:proofErr w:type="gramEnd"/>
      <w:r>
        <w:t xml:space="preserve"> lines 1 to 500</w:t>
      </w:r>
    </w:p>
    <w:p w14:paraId="1CF2448A" w14:textId="77777777" w:rsidR="008253BF" w:rsidRDefault="008253BF" w:rsidP="008253BF"/>
    <w:p w14:paraId="153C1144" w14:textId="77777777" w:rsidR="008253BF" w:rsidRDefault="008253BF" w:rsidP="008253BF">
      <w:proofErr w:type="gramStart"/>
      <w:r>
        <w:t>Read ,</w:t>
      </w:r>
      <w:proofErr w:type="gramEnd"/>
      <w:r>
        <w:t xml:space="preserve"> lines 1 to 320</w:t>
      </w:r>
    </w:p>
    <w:p w14:paraId="3C6F1AD8" w14:textId="77777777" w:rsidR="008253BF" w:rsidRDefault="008253BF" w:rsidP="008253BF"/>
    <w:p w14:paraId="0D65B2B4" w14:textId="77777777" w:rsidR="008253BF" w:rsidRDefault="008253BF" w:rsidP="008253BF">
      <w:r>
        <w:t>Confirmed: the database’s core objects are `queries`, `staff`, `exhibitors`, and `suppliers`, with exhibitor-pack/scanner-custody fields; there is no event, venue, subscription, invoice, or contractor-job model in the schema. I’m checking client submission, technician queues, and task-edit flows to verify the practical workflows before turning this into a phased gap list.</w:t>
      </w:r>
    </w:p>
    <w:p w14:paraId="11855BE4" w14:textId="77777777" w:rsidR="008253BF" w:rsidRDefault="008253BF" w:rsidP="008253BF"/>
    <w:p w14:paraId="4422EBA8" w14:textId="77777777" w:rsidR="008253BF" w:rsidRDefault="008253BF" w:rsidP="008253BF">
      <w:proofErr w:type="gramStart"/>
      <w:r>
        <w:t>Read ,</w:t>
      </w:r>
      <w:proofErr w:type="gramEnd"/>
      <w:r>
        <w:t xml:space="preserve"> lines 490 to 723</w:t>
      </w:r>
    </w:p>
    <w:p w14:paraId="0AB75DDB" w14:textId="77777777" w:rsidR="008253BF" w:rsidRDefault="008253BF" w:rsidP="008253BF"/>
    <w:p w14:paraId="37985B86" w14:textId="77777777" w:rsidR="008253BF" w:rsidRDefault="008253BF" w:rsidP="008253BF">
      <w:r>
        <w:t xml:space="preserve">Read </w:t>
      </w:r>
    </w:p>
    <w:p w14:paraId="6AFBE9A9" w14:textId="77777777" w:rsidR="008253BF" w:rsidRDefault="008253BF" w:rsidP="008253BF"/>
    <w:p w14:paraId="5D3FEB42" w14:textId="77777777" w:rsidR="008253BF" w:rsidRDefault="008253BF" w:rsidP="008253BF">
      <w:r>
        <w:t xml:space="preserve">Read </w:t>
      </w:r>
    </w:p>
    <w:p w14:paraId="78312E58" w14:textId="77777777" w:rsidR="008253BF" w:rsidRDefault="008253BF" w:rsidP="008253BF"/>
    <w:p w14:paraId="11CBF157" w14:textId="77777777" w:rsidR="008253BF" w:rsidRDefault="008253BF" w:rsidP="008253BF">
      <w:r>
        <w:t xml:space="preserve">Read </w:t>
      </w:r>
    </w:p>
    <w:p w14:paraId="57F64463" w14:textId="77777777" w:rsidR="008253BF" w:rsidRDefault="008253BF" w:rsidP="008253BF"/>
    <w:p w14:paraId="1DAA6322" w14:textId="77777777" w:rsidR="008253BF" w:rsidRDefault="008253BF" w:rsidP="008253BF">
      <w:proofErr w:type="gramStart"/>
      <w:r>
        <w:t>Read ,</w:t>
      </w:r>
      <w:proofErr w:type="gramEnd"/>
      <w:r>
        <w:t xml:space="preserve"> lines 1 to 140</w:t>
      </w:r>
    </w:p>
    <w:p w14:paraId="2CA9C8AC" w14:textId="77777777" w:rsidR="008253BF" w:rsidRDefault="008253BF" w:rsidP="008253BF"/>
    <w:p w14:paraId="0884469B" w14:textId="77777777" w:rsidR="008253BF" w:rsidRDefault="008253BF" w:rsidP="008253BF">
      <w:r>
        <w:t>The user-facing query flow and staff work queue are real, including assignment, status changes, SLA/escalation reporting, notifications, and the separate two-day scanner/pack tracking. The important limitation is that “tasks” are exhibitor issue tickets, not contractor jobs with plan submissions, snag photos, crew scheduling, sign-off, or handover; I’m doing one final check for event-level configuration and access/billing support before I give you the roadmap.</w:t>
      </w:r>
    </w:p>
    <w:p w14:paraId="55954CCC" w14:textId="77777777" w:rsidR="008253BF" w:rsidRDefault="008253BF" w:rsidP="008253BF"/>
    <w:p w14:paraId="5BB0198E" w14:textId="77777777" w:rsidR="008253BF" w:rsidRDefault="008253BF" w:rsidP="008253BF">
      <w:r>
        <w:t>Searched for regex `&lt;</w:t>
      </w:r>
      <w:proofErr w:type="spellStart"/>
      <w:r>
        <w:t>EventBanner|EventBanner</w:t>
      </w:r>
      <w:proofErr w:type="spellEnd"/>
      <w:proofErr w:type="gramStart"/>
      <w:r>
        <w:t>\(</w:t>
      </w:r>
      <w:proofErr w:type="gramEnd"/>
      <w:r>
        <w:t xml:space="preserve">|event </w:t>
      </w:r>
      <w:proofErr w:type="spellStart"/>
      <w:r>
        <w:t>banner|localStorage|sessionStorage|supabase.auth|create</w:t>
      </w:r>
      <w:proofErr w:type="spellEnd"/>
      <w:r>
        <w:t xml:space="preserve"> </w:t>
      </w:r>
      <w:proofErr w:type="gramStart"/>
      <w:r>
        <w:lastRenderedPageBreak/>
        <w:t>table.*</w:t>
      </w:r>
      <w:proofErr w:type="gramEnd"/>
      <w:r>
        <w:t>(event|subscription|invoice|payment|organization|</w:t>
      </w:r>
      <w:proofErr w:type="gramStart"/>
      <w:r>
        <w:t>job)|</w:t>
      </w:r>
      <w:proofErr w:type="gramEnd"/>
      <w:r>
        <w:t>billing|stripe|subscription` (`**/</w:t>
      </w:r>
      <w:proofErr w:type="spellStart"/>
      <w:r>
        <w:t>apexops</w:t>
      </w:r>
      <w:proofErr w:type="spellEnd"/>
      <w:r>
        <w:t>-app/</w:t>
      </w:r>
      <w:proofErr w:type="spellStart"/>
      <w:r>
        <w:t>src</w:t>
      </w:r>
      <w:proofErr w:type="spellEnd"/>
      <w:r>
        <w:t>/**`), 14 results</w:t>
      </w:r>
    </w:p>
    <w:p w14:paraId="0DD14890" w14:textId="77777777" w:rsidR="008253BF" w:rsidRDefault="008253BF" w:rsidP="008253BF"/>
    <w:p w14:paraId="30D965F9" w14:textId="77777777" w:rsidR="008253BF" w:rsidRDefault="008253BF" w:rsidP="008253BF">
      <w:proofErr w:type="gramStart"/>
      <w:r>
        <w:t>Read ,</w:t>
      </w:r>
      <w:proofErr w:type="gramEnd"/>
      <w:r>
        <w:t xml:space="preserve"> lines 125 to 245</w:t>
      </w:r>
    </w:p>
    <w:p w14:paraId="1F29DB00" w14:textId="77777777" w:rsidR="008253BF" w:rsidRDefault="008253BF" w:rsidP="008253BF"/>
    <w:p w14:paraId="23C344CD" w14:textId="77777777" w:rsidR="008253BF" w:rsidRDefault="008253BF" w:rsidP="008253BF">
      <w:proofErr w:type="gramStart"/>
      <w:r>
        <w:t>Read ,</w:t>
      </w:r>
      <w:proofErr w:type="gramEnd"/>
      <w:r>
        <w:t xml:space="preserve"> lines 1 to 75</w:t>
      </w:r>
    </w:p>
    <w:p w14:paraId="15332FFC" w14:textId="77777777" w:rsidR="008253BF" w:rsidRDefault="008253BF" w:rsidP="008253BF"/>
    <w:p w14:paraId="67C4A345" w14:textId="77777777" w:rsidR="008253BF" w:rsidRDefault="008253BF" w:rsidP="008253BF">
      <w:r>
        <w:t xml:space="preserve">Read </w:t>
      </w:r>
    </w:p>
    <w:p w14:paraId="7DB88E44" w14:textId="77777777" w:rsidR="008253BF" w:rsidRDefault="008253BF" w:rsidP="008253BF"/>
    <w:p w14:paraId="2C36BEBD" w14:textId="77777777" w:rsidR="008253BF" w:rsidRDefault="008253BF" w:rsidP="008253BF">
      <w:r>
        <w:t xml:space="preserve">**Short </w:t>
      </w:r>
      <w:proofErr w:type="gramStart"/>
      <w:r>
        <w:t>answer:*</w:t>
      </w:r>
      <w:proofErr w:type="gramEnd"/>
      <w:r>
        <w:t>* not yet. This guide describes a larger multi-event operations product and a commercial subscription model. The current `</w:t>
      </w:r>
      <w:proofErr w:type="spellStart"/>
      <w:r>
        <w:t>apexops</w:t>
      </w:r>
      <w:proofErr w:type="spellEnd"/>
      <w:r>
        <w:t xml:space="preserve">-app` is primarily an exhibitor query and event-operations portal, as </w:t>
      </w:r>
      <w:proofErr w:type="gramStart"/>
      <w:r>
        <w:t>its README</w:t>
      </w:r>
      <w:proofErr w:type="gramEnd"/>
      <w:r>
        <w:t xml:space="preserve"> says.</w:t>
      </w:r>
    </w:p>
    <w:p w14:paraId="4B403233" w14:textId="77777777" w:rsidR="008253BF" w:rsidRDefault="008253BF" w:rsidP="008253BF"/>
    <w:p w14:paraId="78D2AAB0" w14:textId="77777777" w:rsidR="008253BF" w:rsidRDefault="008253BF" w:rsidP="008253BF">
      <w:r>
        <w:t>**What the app already does**</w:t>
      </w:r>
    </w:p>
    <w:p w14:paraId="44EB0BD0" w14:textId="77777777" w:rsidR="008253BF" w:rsidRDefault="008253BF" w:rsidP="008253BF">
      <w:r>
        <w:t>- Logs exhibitor queries, assigns them to staff, tracks status and SLA deadlines, handles escalations, and provides staff queues and Ops notifications.</w:t>
      </w:r>
    </w:p>
    <w:p w14:paraId="0830F75E" w14:textId="77777777" w:rsidR="008253BF" w:rsidRDefault="008253BF" w:rsidP="008253BF">
      <w:r>
        <w:t>- Manages a single event’s exhibitor/stand directory, supplier and staff contacts, and workbook import/export.</w:t>
      </w:r>
    </w:p>
    <w:p w14:paraId="598E8B97" w14:textId="77777777" w:rsidR="008253BF" w:rsidRDefault="008253BF" w:rsidP="008253BF">
      <w:r>
        <w:t>- Tracks exhibitor-pack collection and two-day scanner checkout/return.</w:t>
      </w:r>
    </w:p>
    <w:p w14:paraId="4C8E13C5" w14:textId="77777777" w:rsidR="008253BF" w:rsidRDefault="008253BF" w:rsidP="008253BF">
      <w:r>
        <w:t>- Provides exhibitor status and rebooking request flows, plus query/operations report exports.</w:t>
      </w:r>
    </w:p>
    <w:p w14:paraId="01994656" w14:textId="77777777" w:rsidR="008253BF" w:rsidRDefault="008253BF" w:rsidP="008253BF"/>
    <w:p w14:paraId="702BF594" w14:textId="77777777" w:rsidR="008253BF" w:rsidRDefault="008253BF" w:rsidP="008253BF">
      <w:r>
        <w:t>The closest matches are in `</w:t>
      </w:r>
      <w:proofErr w:type="spellStart"/>
      <w:r>
        <w:t>OpsPortal.jsx</w:t>
      </w:r>
      <w:proofErr w:type="spellEnd"/>
      <w:r>
        <w:t>`, `</w:t>
      </w:r>
      <w:proofErr w:type="spellStart"/>
      <w:r>
        <w:t>ExhibitorSetup.jsx</w:t>
      </w:r>
      <w:proofErr w:type="spellEnd"/>
      <w:r>
        <w:t>`, and `</w:t>
      </w:r>
      <w:proofErr w:type="spellStart"/>
      <w:r>
        <w:t>schema.sql</w:t>
      </w:r>
      <w:proofErr w:type="spellEnd"/>
      <w:r>
        <w:t>`.</w:t>
      </w:r>
    </w:p>
    <w:p w14:paraId="617932A4" w14:textId="77777777" w:rsidR="008253BF" w:rsidRDefault="008253BF" w:rsidP="008253BF"/>
    <w:p w14:paraId="019896F9" w14:textId="77777777" w:rsidR="008253BF" w:rsidRDefault="008253BF" w:rsidP="008253BF">
      <w:r>
        <w:t>**Partial matches**</w:t>
      </w:r>
    </w:p>
    <w:p w14:paraId="55E47651" w14:textId="77777777" w:rsidR="008253BF" w:rsidRDefault="008253BF" w:rsidP="008253BF">
      <w:r>
        <w:t>- “Tasks” are query/issue tickets, not a general contractor job or task-management system.</w:t>
      </w:r>
    </w:p>
    <w:p w14:paraId="389BF38B" w14:textId="77777777" w:rsidR="008253BF" w:rsidRDefault="008253BF" w:rsidP="008253BF">
      <w:r>
        <w:t>- Supplier management is a contact directory; suppliers don’t have their own company accounts or cross-event workspace.</w:t>
      </w:r>
    </w:p>
    <w:p w14:paraId="51DAF2F0" w14:textId="77777777" w:rsidR="008253BF" w:rsidRDefault="008253BF" w:rsidP="008253BF">
      <w:r>
        <w:lastRenderedPageBreak/>
        <w:t>- Handover currently means specific pack/scanner custody tracking, not project close-out, sign-off, or general handover.</w:t>
      </w:r>
    </w:p>
    <w:p w14:paraId="57A6BA0D" w14:textId="77777777" w:rsidR="008253BF" w:rsidRDefault="008253BF" w:rsidP="008253BF">
      <w:r>
        <w:t>- Reports exist, but they are operational query/rebooking reports, not a full event close-out report.</w:t>
      </w:r>
    </w:p>
    <w:p w14:paraId="323C6EE6" w14:textId="77777777" w:rsidR="008253BF" w:rsidRDefault="008253BF" w:rsidP="008253BF">
      <w:r>
        <w:t>- Some photos exist for staff or logos, but queries and snags don’t have evidence-photo workflows.</w:t>
      </w:r>
    </w:p>
    <w:p w14:paraId="53772FCA" w14:textId="77777777" w:rsidR="008253BF" w:rsidRDefault="008253BF" w:rsidP="008253BF"/>
    <w:p w14:paraId="1E71481A" w14:textId="77777777" w:rsidR="008253BF" w:rsidRDefault="008253BF" w:rsidP="008253BF">
      <w:r>
        <w:t>**Not implemented in the app**</w:t>
      </w:r>
    </w:p>
    <w:p w14:paraId="7AE7E09D" w14:textId="77777777" w:rsidR="008253BF" w:rsidRDefault="008253BF" w:rsidP="008253BF">
      <w:r>
        <w:t>- Event creation/configuration for multiple events, venues, halls, build-up schedules, or stand counts.</w:t>
      </w:r>
    </w:p>
    <w:p w14:paraId="2CA0D8B4" w14:textId="77777777" w:rsidR="008253BF" w:rsidRDefault="008253BF" w:rsidP="008253BF">
      <w:r>
        <w:t>- Stand-plan and safety-document collection, review, and contractor follow-up.</w:t>
      </w:r>
    </w:p>
    <w:p w14:paraId="31A639FF" w14:textId="77777777" w:rsidR="008253BF" w:rsidRDefault="008253BF" w:rsidP="008253BF">
      <w:r>
        <w:t xml:space="preserve">- Contractor job management across events, crew scheduling, photo-based snags, </w:t>
      </w:r>
      <w:proofErr w:type="gramStart"/>
      <w:r>
        <w:t>sign-offs</w:t>
      </w:r>
      <w:proofErr w:type="gramEnd"/>
      <w:r>
        <w:t>, and close-out.</w:t>
      </w:r>
    </w:p>
    <w:p w14:paraId="510BC5DA" w14:textId="77777777" w:rsidR="008253BF" w:rsidRDefault="008253BF" w:rsidP="008253BF">
      <w:r>
        <w:t>- Event pricing, package selection, invoices, VAT, deposits, discounts, onsite-service bookings, or payment tracking.</w:t>
      </w:r>
    </w:p>
    <w:p w14:paraId="4BB20A58" w14:textId="77777777" w:rsidR="008253BF" w:rsidRDefault="008253BF" w:rsidP="008253BF">
      <w:r>
        <w:t>- Contractor subscriptions, 30-day trials, annual billing, setup fees, seat limits, additional-user charges, renewals, or cancellation handling.</w:t>
      </w:r>
    </w:p>
    <w:p w14:paraId="0843BD1F" w14:textId="77777777" w:rsidR="008253BF" w:rsidRDefault="008253BF" w:rsidP="008253BF">
      <w:r>
        <w:t>- Automated 12-month retention or event access windows.</w:t>
      </w:r>
    </w:p>
    <w:p w14:paraId="29BAF800" w14:textId="77777777" w:rsidR="008253BF" w:rsidRDefault="008253BF" w:rsidP="008253BF"/>
    <w:p w14:paraId="04C8D226" w14:textId="77777777" w:rsidR="008253BF" w:rsidRDefault="008253BF" w:rsidP="008253BF">
      <w:r>
        <w:t xml:space="preserve">There is no event, job, subscription, invoice, or payment model in the current database </w:t>
      </w:r>
      <w:proofErr w:type="gramStart"/>
      <w:r>
        <w:t>schema</w:t>
      </w:r>
      <w:proofErr w:type="gramEnd"/>
      <w:r>
        <w:t xml:space="preserve">. The </w:t>
      </w:r>
      <w:proofErr w:type="spellStart"/>
      <w:r>
        <w:t>Vercel</w:t>
      </w:r>
      <w:proofErr w:type="spellEnd"/>
      <w:r>
        <w:t xml:space="preserve"> Analytics integration measures site traffic; it does not provide billing or paid-plan usage metering.</w:t>
      </w:r>
    </w:p>
    <w:p w14:paraId="2732AD7C" w14:textId="77777777" w:rsidR="008253BF" w:rsidRDefault="008253BF" w:rsidP="008253BF"/>
    <w:p w14:paraId="5E3631EE" w14:textId="77777777" w:rsidR="008253BF" w:rsidRDefault="008253BF" w:rsidP="008253BF">
      <w:r>
        <w:t>**Important scale and access concern**</w:t>
      </w:r>
    </w:p>
    <w:p w14:paraId="60266707" w14:textId="77777777" w:rsidR="008253BF" w:rsidRDefault="008253BF" w:rsidP="008253BF">
      <w:r>
        <w:t xml:space="preserve">The current </w:t>
      </w:r>
      <w:proofErr w:type="spellStart"/>
      <w:r>
        <w:t>Supabase</w:t>
      </w:r>
      <w:proofErr w:type="spellEnd"/>
      <w:r>
        <w:t xml:space="preserve"> policies allow any authenticated user to access broad sets of operational records, while the staff queue lets a user select a staff name rather than restricting the queue to their authenticated identity. Before selling this to multiple </w:t>
      </w:r>
      <w:proofErr w:type="spellStart"/>
      <w:r>
        <w:t>organisers</w:t>
      </w:r>
      <w:proofErr w:type="spellEnd"/>
      <w:r>
        <w:t xml:space="preserve"> or contractors, add organization/event-level data isolation, verified roles, and corresponding row-level security. See the policies in `</w:t>
      </w:r>
      <w:proofErr w:type="spellStart"/>
      <w:r>
        <w:t>schema.sql</w:t>
      </w:r>
      <w:proofErr w:type="spellEnd"/>
      <w:r>
        <w:t>` and the queue selection in `</w:t>
      </w:r>
      <w:proofErr w:type="spellStart"/>
      <w:r>
        <w:t>DeptQueue.jsx</w:t>
      </w:r>
      <w:proofErr w:type="spellEnd"/>
      <w:r>
        <w:t>`.</w:t>
      </w:r>
    </w:p>
    <w:p w14:paraId="3C4B6324" w14:textId="77777777" w:rsidR="008253BF" w:rsidRDefault="008253BF" w:rsidP="008253BF"/>
    <w:p w14:paraId="33272FA0" w14:textId="77777777" w:rsidR="008253BF" w:rsidRDefault="008253BF" w:rsidP="008253BF">
      <w:r>
        <w:lastRenderedPageBreak/>
        <w:t>**Suggested future order**</w:t>
      </w:r>
    </w:p>
    <w:p w14:paraId="015AD4E9" w14:textId="77777777" w:rsidR="008253BF" w:rsidRDefault="008253BF" w:rsidP="008253BF">
      <w:r>
        <w:t xml:space="preserve">1. **Define the product </w:t>
      </w:r>
      <w:proofErr w:type="gramStart"/>
      <w:r>
        <w:t>boundary:*</w:t>
      </w:r>
      <w:proofErr w:type="gramEnd"/>
      <w:r>
        <w:t xml:space="preserve">* decide whether </w:t>
      </w:r>
      <w:proofErr w:type="spellStart"/>
      <w:r>
        <w:t>APEXOps</w:t>
      </w:r>
      <w:proofErr w:type="spellEnd"/>
      <w:r>
        <w:t xml:space="preserve"> first sells event query operations or the broader contractor/build-up platform in this guide.</w:t>
      </w:r>
    </w:p>
    <w:p w14:paraId="14A6A293" w14:textId="77777777" w:rsidR="008253BF" w:rsidRDefault="008253BF" w:rsidP="008253BF">
      <w:r>
        <w:t xml:space="preserve">2. **Build multi-event </w:t>
      </w:r>
      <w:proofErr w:type="gramStart"/>
      <w:r>
        <w:t>foundations:*</w:t>
      </w:r>
      <w:proofErr w:type="gramEnd"/>
      <w:r>
        <w:t>* organizations, events, venues/halls, event dates, stand counts, memberships, roles, and secure tenant/event isolation.</w:t>
      </w:r>
    </w:p>
    <w:p w14:paraId="57B79028" w14:textId="77777777" w:rsidR="008253BF" w:rsidRDefault="008253BF" w:rsidP="008253BF">
      <w:r>
        <w:t xml:space="preserve">3. **Deliver the core paid </w:t>
      </w:r>
      <w:proofErr w:type="gramStart"/>
      <w:r>
        <w:t>workflow:*</w:t>
      </w:r>
      <w:proofErr w:type="gramEnd"/>
      <w:r>
        <w:t>* contractor onboarding, plan/safety-document submissions, review and follow-up, crew tasks, photo snags, handover, and close-out.</w:t>
      </w:r>
    </w:p>
    <w:p w14:paraId="3822410F" w14:textId="77777777" w:rsidR="008253BF" w:rsidRDefault="008253BF" w:rsidP="008253BF">
      <w:r>
        <w:t xml:space="preserve">4. **Add commercial </w:t>
      </w:r>
      <w:proofErr w:type="gramStart"/>
      <w:r>
        <w:t>operations:*</w:t>
      </w:r>
      <w:proofErr w:type="gramEnd"/>
      <w:r>
        <w:t>* event package quotes, discounts, onsite bookings, invoicing/VAT/payment status, and contract terms.</w:t>
      </w:r>
    </w:p>
    <w:p w14:paraId="1526BB9C" w14:textId="77777777" w:rsidR="008253BF" w:rsidRDefault="008253BF" w:rsidP="008253BF">
      <w:r>
        <w:t xml:space="preserve">5. **Add provider </w:t>
      </w:r>
      <w:proofErr w:type="gramStart"/>
      <w:r>
        <w:t>subscriptions:*</w:t>
      </w:r>
      <w:proofErr w:type="gramEnd"/>
      <w:r>
        <w:t>* company accounts, seat limits, trials, setup fees, monthly/annual billing, renewal/cancellation, and usage enforcement.</w:t>
      </w:r>
    </w:p>
    <w:p w14:paraId="09F81D60" w14:textId="77777777" w:rsidR="008253BF" w:rsidRDefault="008253BF" w:rsidP="008253BF">
      <w:r>
        <w:t xml:space="preserve">6. **Harden for </w:t>
      </w:r>
      <w:proofErr w:type="gramStart"/>
      <w:r>
        <w:t>scale:*</w:t>
      </w:r>
      <w:proofErr w:type="gramEnd"/>
      <w:r>
        <w:t>* audit history, automated retention, backups, support/service monitoring, and load/security testing.</w:t>
      </w:r>
    </w:p>
    <w:p w14:paraId="0E8BAD37" w14:textId="77777777" w:rsidR="008253BF" w:rsidRDefault="008253BF" w:rsidP="008253BF"/>
    <w:p w14:paraId="1F80D972" w14:textId="77777777" w:rsidR="008253BF" w:rsidRDefault="008253BF" w:rsidP="008253BF">
      <w:proofErr w:type="gramStart"/>
      <w:r>
        <w:t>So</w:t>
      </w:r>
      <w:proofErr w:type="gramEnd"/>
      <w:r>
        <w:t xml:space="preserve"> the guide can work as a **future product and pricing direction**, but it would overstate what the software currently delivers if presented as a description of the live system.</w:t>
      </w:r>
    </w:p>
    <w:p w14:paraId="2D22A250" w14:textId="77777777" w:rsidR="008253BF" w:rsidRDefault="008253BF" w:rsidP="008253BF"/>
    <w:p w14:paraId="344F50BA" w14:textId="24B99DDF" w:rsidR="008253BF" w:rsidRDefault="008253BF" w:rsidP="008253BF">
      <w:r>
        <w:t xml:space="preserve">Created 3 </w:t>
      </w:r>
      <w:proofErr w:type="spellStart"/>
      <w:r>
        <w:t>todos</w:t>
      </w:r>
      <w:proofErr w:type="spellEnd"/>
    </w:p>
    <w:sectPr w:rsidR="00825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3BF"/>
    <w:rsid w:val="00747B20"/>
    <w:rsid w:val="00811709"/>
    <w:rsid w:val="008253BF"/>
    <w:rsid w:val="00935778"/>
    <w:rsid w:val="00D22880"/>
    <w:rsid w:val="00D7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B24B8"/>
  <w15:chartTrackingRefBased/>
  <w15:docId w15:val="{200252E6-32CA-46DB-8A1F-6035AAFA1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3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944</Words>
  <Characters>5386</Characters>
  <Application>Microsoft Office Word</Application>
  <DocSecurity>0</DocSecurity>
  <Lines>44</Lines>
  <Paragraphs>12</Paragraphs>
  <ScaleCrop>false</ScaleCrop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 Singh</dc:creator>
  <cp:keywords/>
  <dc:description/>
  <cp:lastModifiedBy>Didi Singh</cp:lastModifiedBy>
  <cp:revision>1</cp:revision>
  <dcterms:created xsi:type="dcterms:W3CDTF">2026-09-27T21:12:00Z</dcterms:created>
  <dcterms:modified xsi:type="dcterms:W3CDTF">2026-09-27T21:12:00Z</dcterms:modified>
</cp:coreProperties>
</file>