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Problem Statement</w:t>
      </w:r>
    </w:p>
    <w:p>
      <w:pPr>
        <w:pStyle w:val="TextBody"/>
        <w:bidi w:val="0"/>
        <w:rPr/>
      </w:pPr>
      <w:r>
        <w:rPr/>
        <w:t xml:space="preserve">On </w:t>
      </w:r>
      <w:r>
        <w:rPr/>
        <w:t>November 28</w:t>
      </w:r>
      <w:r>
        <w:rPr/>
        <w:t xml:space="preserve">, 2025, DevNest Inc. experienced a catastrophic outage that crippled their Commerce business operations </w:t>
      </w:r>
      <w:r>
        <w:rPr/>
        <w:t>during the rush of Back Friday shopping.</w:t>
      </w:r>
      <w:r>
        <w:rPr/>
        <w:t xml:space="preserve"> </w:t>
      </w:r>
    </w:p>
    <w:p>
      <w:pPr>
        <w:pStyle w:val="Heading4"/>
        <w:bidi w:val="0"/>
        <w:jc w:val="left"/>
        <w:rPr/>
      </w:pPr>
      <w:r>
        <w:rPr/>
        <w:t>Timeline:</w:t>
      </w:r>
    </w:p>
    <w:p>
      <w:pPr>
        <w:pStyle w:val="TextBody"/>
        <w:numPr>
          <w:ilvl w:val="0"/>
          <w:numId w:val="2"/>
        </w:numPr>
        <w:bidi w:val="0"/>
        <w:rPr/>
      </w:pPr>
      <w:r>
        <w:rPr/>
        <w:t>009:10 EST: Logins failing across all supported products</w:t>
      </w:r>
    </w:p>
    <w:p>
      <w:pPr>
        <w:pStyle w:val="TextBody"/>
        <w:numPr>
          <w:ilvl w:val="0"/>
          <w:numId w:val="2"/>
        </w:numPr>
        <w:bidi w:val="0"/>
        <w:rPr/>
      </w:pPr>
      <w:r>
        <w:rPr/>
        <w:t>09:15 EST: Public status page unreachable</w:t>
      </w:r>
    </w:p>
    <w:p>
      <w:pPr>
        <w:pStyle w:val="TextBody"/>
        <w:numPr>
          <w:ilvl w:val="0"/>
          <w:numId w:val="2"/>
        </w:numPr>
        <w:bidi w:val="0"/>
        <w:rPr/>
      </w:pPr>
      <w:r>
        <w:rPr/>
        <w:t>09:25 EST: 35% of requests globally return 5xx server errors</w:t>
      </w:r>
    </w:p>
    <w:p>
      <w:pPr>
        <w:pStyle w:val="TextBody"/>
        <w:numPr>
          <w:ilvl w:val="0"/>
          <w:numId w:val="2"/>
        </w:numPr>
        <w:bidi w:val="0"/>
        <w:rPr/>
      </w:pPr>
      <w:r>
        <w:rPr/>
        <w:t>09:40 EST: Executives warn customers of a possible cyberattack</w:t>
      </w:r>
    </w:p>
    <w:p>
      <w:pPr>
        <w:pStyle w:val="TextBody"/>
        <w:numPr>
          <w:ilvl w:val="0"/>
          <w:numId w:val="2"/>
        </w:numPr>
        <w:bidi w:val="0"/>
        <w:rPr/>
      </w:pPr>
      <w:r>
        <w:rPr/>
        <w:t>10:40 EST: Technical team confirms it is an internal issue, not a cyberattack</w:t>
      </w:r>
    </w:p>
    <w:p>
      <w:pPr>
        <w:pStyle w:val="TextBody"/>
        <w:numPr>
          <w:ilvl w:val="0"/>
          <w:numId w:val="2"/>
        </w:numPr>
        <w:bidi w:val="0"/>
        <w:rPr/>
      </w:pPr>
      <w:r>
        <w:rPr/>
        <w:t>11:15 EST: Partial restoration of services</w:t>
      </w:r>
    </w:p>
    <w:p>
      <w:pPr>
        <w:pStyle w:val="TextBody"/>
        <w:numPr>
          <w:ilvl w:val="0"/>
          <w:numId w:val="2"/>
        </w:numPr>
        <w:bidi w:val="0"/>
        <w:rPr/>
      </w:pPr>
      <w:r>
        <w:rPr/>
        <w:t>11:45 EST: Full recovery of services, but backlog and data delay persist for hours</w:t>
      </w:r>
    </w:p>
    <w:p>
      <w:pPr>
        <w:pStyle w:val="TextBody"/>
        <w:bidi w:val="0"/>
        <w:rPr/>
      </w:pPr>
      <w:r>
        <w:rPr/>
        <w:t>DevNest’s senior management and shareholders are concerned that future outages might be sufficiently extended to have a catastrophic financial and business impact.</w:t>
      </w:r>
    </w:p>
    <w:p>
      <w:pPr>
        <w:pStyle w:val="Heading1"/>
        <w:bidi w:val="0"/>
        <w:jc w:val="left"/>
        <w:rPr/>
      </w:pPr>
      <w:r>
        <w:rPr/>
        <w:t xml:space="preserve">Incident Report </w:t>
      </w:r>
    </w:p>
    <w:p>
      <w:pPr>
        <w:pStyle w:val="Heading4"/>
        <w:bidi w:val="0"/>
        <w:jc w:val="left"/>
        <w:rPr/>
      </w:pPr>
      <w:r>
        <w:rPr/>
        <w:t>November 28, 2025</w:t>
      </w:r>
    </w:p>
    <w:p>
      <w:pPr>
        <w:pStyle w:val="Heading2Blue"/>
        <w:bidi w:val="0"/>
        <w:jc w:val="left"/>
        <w:rPr/>
      </w:pPr>
      <w:r>
        <w:rPr/>
        <w:t xml:space="preserve"> </w:t>
      </w:r>
      <w:r>
        <w:rPr/>
        <w:t xml:space="preserve">08:42 EST </w:t>
      </w:r>
    </w:p>
    <w:p>
      <w:pPr>
        <w:pStyle w:val="TextBody"/>
        <w:numPr>
          <w:ilvl w:val="0"/>
          <w:numId w:val="3"/>
        </w:numPr>
        <w:bidi w:val="0"/>
        <w:rPr/>
      </w:pPr>
      <w:r>
        <w:rPr/>
        <w:t>A spike in latency times in the Commerce product triggers an automated response when response times exceed the allowable threshold.</w:t>
      </w:r>
    </w:p>
    <w:p>
      <w:pPr>
        <w:pStyle w:val="TextBody"/>
        <w:numPr>
          <w:ilvl w:val="0"/>
          <w:numId w:val="3"/>
        </w:numPr>
        <w:bidi w:val="0"/>
        <w:rPr/>
      </w:pPr>
      <w:r>
        <w:rPr/>
        <w:t>Dmitri, on duty in the Operations Center, and the VP of Retail Operations are sent notifications on the Ops Slack channel of the threshold limit being exceeded.</w:t>
      </w:r>
    </w:p>
    <w:p>
      <w:pPr>
        <w:pStyle w:val="TextBody"/>
        <w:numPr>
          <w:ilvl w:val="0"/>
          <w:numId w:val="3"/>
        </w:numPr>
        <w:bidi w:val="0"/>
        <w:rPr/>
      </w:pPr>
      <w:r>
        <w:rPr/>
        <w:t>Because it is peak retail, the VP demands a fix and return to regular traffic within the hour, or the division will start to incur unacceptable financial losses.</w:t>
      </w:r>
    </w:p>
    <w:p>
      <w:pPr>
        <w:pStyle w:val="TextBody"/>
        <w:numPr>
          <w:ilvl w:val="0"/>
          <w:numId w:val="3"/>
        </w:numPr>
        <w:bidi w:val="0"/>
        <w:rPr/>
      </w:pPr>
      <w:r>
        <w:rPr/>
        <w:t>Dmitri identifies that the cause is stale service-discovery DNS records for the Commerce API.</w:t>
      </w:r>
    </w:p>
    <w:p>
      <w:pPr>
        <w:pStyle w:val="TextBody"/>
        <w:numPr>
          <w:ilvl w:val="0"/>
          <w:numId w:val="3"/>
        </w:numPr>
        <w:bidi w:val="0"/>
        <w:rPr/>
      </w:pPr>
      <w:r>
        <w:rPr/>
        <w:t>Dmitri decides to apply a “safe” internal automation runbook to refresh DNS entries.</w:t>
      </w:r>
    </w:p>
    <w:p>
      <w:pPr>
        <w:pStyle w:val="TextBody"/>
        <w:numPr>
          <w:ilvl w:val="0"/>
          <w:numId w:val="3"/>
        </w:numPr>
        <w:bidi w:val="0"/>
        <w:rPr/>
      </w:pPr>
      <w:r>
        <w:rPr/>
        <w:t>The DNS automation system has a rare bug: when refreshing records for a subset of services, it writes an empty/invalid DNS record to the control plane.</w:t>
      </w:r>
    </w:p>
    <w:p>
      <w:pPr>
        <w:pStyle w:val="TextBody"/>
        <w:bidi w:val="0"/>
        <w:rPr/>
      </w:pPr>
      <w:r>
        <w:rPr/>
        <w:t>Post mortem reveals:</w:t>
      </w:r>
    </w:p>
    <w:p>
      <w:pPr>
        <w:pStyle w:val="TextBody"/>
        <w:numPr>
          <w:ilvl w:val="0"/>
          <w:numId w:val="4"/>
        </w:numPr>
        <w:bidi w:val="0"/>
        <w:rPr/>
      </w:pPr>
      <w:r>
        <w:rPr/>
        <w:t>Dimitri was operating outside the approved change window</w:t>
      </w:r>
    </w:p>
    <w:p>
      <w:pPr>
        <w:pStyle w:val="TextBody"/>
        <w:numPr>
          <w:ilvl w:val="0"/>
          <w:numId w:val="4"/>
        </w:numPr>
        <w:bidi w:val="0"/>
        <w:rPr/>
      </w:pPr>
      <w:r>
        <w:rPr/>
        <w:t>Bypasses peer review because “it’s an emergency.”</w:t>
      </w:r>
    </w:p>
    <w:p>
      <w:pPr>
        <w:pStyle w:val="TextBody"/>
        <w:numPr>
          <w:ilvl w:val="0"/>
          <w:numId w:val="4"/>
        </w:numPr>
        <w:bidi w:val="0"/>
        <w:rPr/>
      </w:pPr>
      <w:r>
        <w:rPr/>
        <w:t>The automation tool he uses is privileged + global in scope.</w:t>
      </w:r>
    </w:p>
    <w:p>
      <w:pPr>
        <w:pStyle w:val="TextBody"/>
        <w:numPr>
          <w:ilvl w:val="0"/>
          <w:numId w:val="4"/>
        </w:numPr>
        <w:bidi w:val="0"/>
        <w:rPr/>
      </w:pPr>
      <w:r>
        <w:rPr/>
        <w:t>The tool has no hard guardrails to limit blast radius.</w:t>
      </w:r>
    </w:p>
    <w:p>
      <w:pPr>
        <w:pStyle w:val="Heading2Blue"/>
        <w:numPr>
          <w:ilvl w:val="0"/>
          <w:numId w:val="0"/>
        </w:numPr>
        <w:bidi w:val="0"/>
        <w:jc w:val="left"/>
        <w:rPr/>
      </w:pPr>
      <w:r>
        <w:rPr/>
        <w:t>08:44 E</w:t>
      </w:r>
      <w:r>
        <w:rPr/>
        <w:t xml:space="preserve">ST: </w:t>
      </w:r>
      <w:r>
        <w:rPr/>
        <w:t>Initial failure (T+2 minutes)</w:t>
      </w:r>
    </w:p>
    <w:p>
      <w:pPr>
        <w:pStyle w:val="TextBody"/>
        <w:numPr>
          <w:ilvl w:val="0"/>
          <w:numId w:val="5"/>
        </w:numPr>
        <w:bidi w:val="0"/>
        <w:rPr/>
      </w:pPr>
      <w:r>
        <w:rPr/>
        <w:t>The DNS refresh runs.</w:t>
      </w:r>
    </w:p>
    <w:p>
      <w:pPr>
        <w:pStyle w:val="TextBody"/>
        <w:numPr>
          <w:ilvl w:val="0"/>
          <w:numId w:val="5"/>
        </w:numPr>
        <w:bidi w:val="0"/>
        <w:rPr/>
      </w:pPr>
      <w:r>
        <w:rPr/>
        <w:t>Instead of only touching Commerce discovery, the automation unintentionally updates records for the core NoSQL datastore (DynamoDB-like) because of a bad dependency tag in config.</w:t>
      </w:r>
    </w:p>
    <w:p>
      <w:pPr>
        <w:pStyle w:val="TextBody"/>
        <w:bidi w:val="0"/>
        <w:rPr/>
      </w:pPr>
      <w:r>
        <w:rPr/>
        <w:t>Result:</w:t>
      </w:r>
    </w:p>
    <w:p>
      <w:pPr>
        <w:pStyle w:val="TextBody"/>
        <w:numPr>
          <w:ilvl w:val="0"/>
          <w:numId w:val="6"/>
        </w:numPr>
        <w:bidi w:val="0"/>
        <w:rPr/>
      </w:pPr>
      <w:r>
        <w:rPr/>
        <w:t>Commerce services start resolving the datastore endpoint to NULL / empty record.</w:t>
      </w:r>
    </w:p>
    <w:p>
      <w:pPr>
        <w:pStyle w:val="TextBody"/>
        <w:numPr>
          <w:ilvl w:val="0"/>
          <w:numId w:val="6"/>
        </w:numPr>
        <w:bidi w:val="0"/>
        <w:rPr/>
      </w:pPr>
      <w:r>
        <w:rPr/>
        <w:t>Requests fail immediately</w:t>
      </w:r>
    </w:p>
    <w:p>
      <w:pPr>
        <w:pStyle w:val="TextBody"/>
        <w:numPr>
          <w:ilvl w:val="0"/>
          <w:numId w:val="6"/>
        </w:numPr>
        <w:bidi w:val="0"/>
        <w:rPr/>
      </w:pPr>
      <w:r>
        <w:rPr/>
        <w:t>Retrying logic kicks in</w:t>
      </w:r>
    </w:p>
    <w:p>
      <w:pPr>
        <w:pStyle w:val="TextBody"/>
        <w:bidi w:val="0"/>
        <w:rPr/>
      </w:pPr>
      <w:r>
        <w:rPr/>
      </w:r>
    </w:p>
    <w:p>
      <w:pPr>
        <w:pStyle w:val="Heading2Blue"/>
        <w:numPr>
          <w:ilvl w:val="0"/>
          <w:numId w:val="0"/>
        </w:numPr>
        <w:bidi w:val="0"/>
        <w:jc w:val="left"/>
        <w:rPr/>
      </w:pPr>
      <w:r>
        <w:rPr/>
        <w:t>08:46–09:05 E</w:t>
      </w:r>
      <w:r>
        <w:rPr/>
        <w:t>S</w:t>
      </w:r>
      <w:r>
        <w:rPr/>
        <w:t>T: Cascading failure</w:t>
      </w:r>
    </w:p>
    <w:p>
      <w:pPr>
        <w:pStyle w:val="TextBody"/>
        <w:bidi w:val="0"/>
        <w:rPr/>
      </w:pPr>
      <w:r>
        <w:rPr/>
        <w:t>Retry storms spread across the fleet:</w:t>
      </w:r>
    </w:p>
    <w:p>
      <w:pPr>
        <w:pStyle w:val="TextBody"/>
        <w:numPr>
          <w:ilvl w:val="0"/>
          <w:numId w:val="7"/>
        </w:numPr>
        <w:bidi w:val="0"/>
        <w:rPr/>
      </w:pPr>
      <w:r>
        <w:rPr/>
        <w:t>Commerce API retries hammer the datastore with exponential backoff.</w:t>
      </w:r>
    </w:p>
    <w:p>
      <w:pPr>
        <w:pStyle w:val="TextBody"/>
        <w:numPr>
          <w:ilvl w:val="0"/>
          <w:numId w:val="7"/>
        </w:numPr>
        <w:bidi w:val="0"/>
        <w:rPr/>
      </w:pPr>
      <w:r>
        <w:rPr/>
        <w:t>Connection pools thrash, causing thread exhaustion.</w:t>
      </w:r>
    </w:p>
    <w:p>
      <w:pPr>
        <w:pStyle w:val="TextBody"/>
        <w:numPr>
          <w:ilvl w:val="0"/>
          <w:numId w:val="7"/>
        </w:numPr>
        <w:bidi w:val="0"/>
        <w:rPr/>
      </w:pPr>
      <w:r>
        <w:rPr/>
        <w:t>Dependent services (Identity checkout tokens, Analytics events) also retry because they share the same datastore.</w:t>
      </w:r>
    </w:p>
    <w:p>
      <w:pPr>
        <w:pStyle w:val="TextBody"/>
        <w:bidi w:val="0"/>
        <w:rPr/>
      </w:pPr>
      <w:r>
        <w:rPr/>
        <w:t>Within 20 minutes:</w:t>
      </w:r>
    </w:p>
    <w:p>
      <w:pPr>
        <w:pStyle w:val="TextBody"/>
        <w:numPr>
          <w:ilvl w:val="0"/>
          <w:numId w:val="8"/>
        </w:numPr>
        <w:bidi w:val="0"/>
        <w:rPr/>
      </w:pPr>
      <w:r>
        <w:rPr/>
        <w:t>Datastore error rate hits 60–80%</w:t>
      </w:r>
    </w:p>
    <w:p>
      <w:pPr>
        <w:pStyle w:val="TextBody"/>
        <w:numPr>
          <w:ilvl w:val="0"/>
          <w:numId w:val="8"/>
        </w:numPr>
        <w:bidi w:val="0"/>
        <w:rPr/>
      </w:pPr>
      <w:r>
        <w:rPr/>
        <w:t>Shared service health checks fail</w:t>
      </w:r>
    </w:p>
    <w:p>
      <w:pPr>
        <w:pStyle w:val="TextBody"/>
        <w:numPr>
          <w:ilvl w:val="0"/>
          <w:numId w:val="8"/>
        </w:numPr>
        <w:bidi w:val="0"/>
        <w:rPr/>
      </w:pPr>
      <w:r>
        <w:rPr/>
        <w:t>Auto-scaling adds more instances… which also retry and worsen the load</w:t>
      </w:r>
    </w:p>
    <w:p>
      <w:pPr>
        <w:pStyle w:val="TextBody"/>
        <w:bidi w:val="0"/>
        <w:rPr/>
      </w:pPr>
      <w:r>
        <w:rPr/>
      </w:r>
    </w:p>
    <w:p>
      <w:pPr>
        <w:pStyle w:val="Heading2Blue"/>
        <w:numPr>
          <w:ilvl w:val="0"/>
          <w:numId w:val="0"/>
        </w:numPr>
        <w:bidi w:val="0"/>
        <w:jc w:val="left"/>
        <w:rPr/>
      </w:pPr>
      <w:r>
        <w:rPr/>
      </w:r>
    </w:p>
    <w:p>
      <w:pPr>
        <w:pStyle w:val="Heading2Blue"/>
        <w:numPr>
          <w:ilvl w:val="0"/>
          <w:numId w:val="0"/>
        </w:numPr>
        <w:bidi w:val="0"/>
        <w:jc w:val="left"/>
        <w:rPr/>
      </w:pPr>
      <w:r>
        <w:rPr/>
        <w:t>09:07 E</w:t>
      </w:r>
      <w:r>
        <w:rPr/>
        <w:t xml:space="preserve">ST: </w:t>
      </w:r>
      <w:r>
        <w:rPr/>
        <w:t>Second-order collapse - edge/security layer</w:t>
      </w:r>
    </w:p>
    <w:p>
      <w:pPr>
        <w:pStyle w:val="TextBody"/>
        <w:numPr>
          <w:ilvl w:val="0"/>
          <w:numId w:val="9"/>
        </w:numPr>
        <w:bidi w:val="0"/>
        <w:rPr/>
      </w:pPr>
      <w:r>
        <w:rPr/>
        <w:t>With apps failing, customers and bots begin hammering DevNest endpoints.</w:t>
      </w:r>
    </w:p>
    <w:p>
      <w:pPr>
        <w:pStyle w:val="TextBody"/>
        <w:numPr>
          <w:ilvl w:val="0"/>
          <w:numId w:val="9"/>
        </w:numPr>
        <w:bidi w:val="0"/>
        <w:rPr/>
      </w:pPr>
      <w:r>
        <w:rPr/>
        <w:t>Traffic spikes 3–4× above normal, especially on login/checkout.</w:t>
      </w:r>
    </w:p>
    <w:p>
      <w:pPr>
        <w:pStyle w:val="TextBody"/>
        <w:numPr>
          <w:ilvl w:val="0"/>
          <w:numId w:val="9"/>
        </w:numPr>
        <w:bidi w:val="0"/>
        <w:rPr/>
      </w:pPr>
      <w:r>
        <w:rPr/>
        <w:t>DevNest sits behind a Cloudflare-like bot mitigation layer. Under load, that layer generates a massive ruleset update (auto-tightening policy) to “protect” services.</w:t>
      </w:r>
    </w:p>
    <w:p>
      <w:pPr>
        <w:pStyle w:val="TextBody"/>
        <w:bidi w:val="0"/>
        <w:rPr/>
      </w:pPr>
      <w:r>
        <w:rPr/>
        <w:t>But there’s another latent defect:</w:t>
      </w:r>
    </w:p>
    <w:p>
      <w:pPr>
        <w:pStyle w:val="TextBody"/>
        <w:numPr>
          <w:ilvl w:val="0"/>
          <w:numId w:val="10"/>
        </w:numPr>
        <w:bidi w:val="0"/>
        <w:rPr/>
      </w:pPr>
      <w:r>
        <w:rPr/>
        <w:t>The bot management system can’t handle oversized config files</w:t>
      </w:r>
    </w:p>
    <w:p>
      <w:pPr>
        <w:pStyle w:val="TextBody"/>
        <w:numPr>
          <w:ilvl w:val="0"/>
          <w:numId w:val="10"/>
        </w:numPr>
        <w:bidi w:val="0"/>
        <w:rPr/>
      </w:pPr>
      <w:r>
        <w:rPr/>
        <w:t>It crashes when a ruleset exceeds internal size limits</w:t>
      </w:r>
    </w:p>
    <w:p>
      <w:pPr>
        <w:pStyle w:val="TextBody"/>
        <w:bidi w:val="0"/>
        <w:rPr/>
      </w:pPr>
      <w:r>
        <w:rPr/>
        <w:t>DevNest now has:</w:t>
      </w:r>
    </w:p>
    <w:p>
      <w:pPr>
        <w:pStyle w:val="TextBody"/>
        <w:numPr>
          <w:ilvl w:val="0"/>
          <w:numId w:val="11"/>
        </w:numPr>
        <w:bidi w:val="0"/>
        <w:rPr/>
      </w:pPr>
      <w:r>
        <w:rPr/>
        <w:t>A b</w:t>
      </w:r>
      <w:r>
        <w:rPr/>
        <w:t>roken core datastore resolution and</w:t>
      </w:r>
    </w:p>
    <w:p>
      <w:pPr>
        <w:pStyle w:val="TextBody"/>
        <w:numPr>
          <w:ilvl w:val="0"/>
          <w:numId w:val="11"/>
        </w:numPr>
        <w:bidi w:val="0"/>
        <w:rPr/>
      </w:pPr>
      <w:r>
        <w:rPr/>
        <w:t>A</w:t>
      </w:r>
      <w:r>
        <w:rPr/>
        <w:t xml:space="preserve"> degraded global edge layer</w:t>
      </w:r>
    </w:p>
    <w:p>
      <w:pPr>
        <w:pStyle w:val="TextBody"/>
        <w:bidi w:val="0"/>
        <w:rPr/>
      </w:pPr>
      <w:r>
        <w:rPr/>
        <w:t>Which</w:t>
      </w:r>
      <w:r>
        <w:rPr/>
        <w:t xml:space="preserve"> explains why the outage feels “everywhere at once.”</w:t>
      </w:r>
    </w:p>
    <w:p>
      <w:pPr>
        <w:pStyle w:val="TextBody"/>
        <w:bidi w:val="0"/>
        <w:rPr/>
      </w:pPr>
      <w:r>
        <w:rPr/>
      </w:r>
    </w:p>
    <w:p>
      <w:pPr>
        <w:pStyle w:val="Heading2Blue"/>
        <w:numPr>
          <w:ilvl w:val="0"/>
          <w:numId w:val="0"/>
        </w:numPr>
        <w:bidi w:val="0"/>
        <w:jc w:val="left"/>
        <w:rPr/>
      </w:pPr>
      <w:r>
        <w:rPr/>
        <w:t>10:05 – 10:</w:t>
      </w:r>
      <w:r>
        <w:rPr/>
        <w:t>40</w:t>
      </w:r>
      <w:r>
        <w:rPr/>
        <w:t>: Remediation</w:t>
      </w:r>
    </w:p>
    <w:p>
      <w:pPr>
        <w:pStyle w:val="TextBody"/>
        <w:numPr>
          <w:ilvl w:val="0"/>
          <w:numId w:val="12"/>
        </w:numPr>
        <w:bidi w:val="0"/>
        <w:rPr/>
      </w:pPr>
      <w:r>
        <w:rPr/>
        <w:t>10:05 Ops team realizes DNS automation touched the shared datastore</w:t>
      </w:r>
    </w:p>
    <w:p>
      <w:pPr>
        <w:pStyle w:val="TextBody"/>
        <w:numPr>
          <w:ilvl w:val="0"/>
          <w:numId w:val="12"/>
        </w:numPr>
        <w:bidi w:val="0"/>
        <w:rPr/>
      </w:pPr>
      <w:r>
        <w:rPr/>
        <w:t>10:22 DNS Records manually repaired</w:t>
      </w:r>
    </w:p>
    <w:p>
      <w:pPr>
        <w:pStyle w:val="TextBody"/>
        <w:numPr>
          <w:ilvl w:val="0"/>
          <w:numId w:val="12"/>
        </w:numPr>
        <w:bidi w:val="0"/>
        <w:rPr/>
      </w:pPr>
      <w:r>
        <w:rPr/>
        <w:t>10:40 Datastore stabilizes, retries subside</w:t>
        <w:tab/>
      </w:r>
    </w:p>
    <w:p>
      <w:pPr>
        <w:pStyle w:val="TextBody"/>
        <w:numPr>
          <w:ilvl w:val="0"/>
          <w:numId w:val="12"/>
        </w:numPr>
        <w:bidi w:val="0"/>
        <w:rPr/>
      </w:pPr>
      <w:r>
        <w:rPr/>
        <w:t>11:15: Edge layer config rollback restores traffic</w:t>
      </w:r>
    </w:p>
    <w:p>
      <w:pPr>
        <w:pStyle w:val="TextBody"/>
        <w:numPr>
          <w:ilvl w:val="0"/>
          <w:numId w:val="12"/>
        </w:numPr>
        <w:bidi w:val="0"/>
        <w:rPr/>
      </w:pPr>
      <w:r>
        <w:rPr/>
        <w:t>11:45: Full recovery, but backlog and data delay persist for hours</w:t>
      </w:r>
    </w:p>
    <w:p>
      <w:pPr>
        <w:pStyle w:val="TextBody"/>
        <w:numPr>
          <w:ilvl w:val="0"/>
          <w:numId w:val="12"/>
        </w:numPr>
        <w:bidi w:val="0"/>
        <w:rPr/>
      </w:pPr>
      <w:r>
        <w:rPr/>
        <w:t>14:04: Backlog cleared, full operation resumed</w:t>
      </w:r>
    </w:p>
    <w:p>
      <w:pPr>
        <w:pStyle w:val="Heading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Post Incident Analysis</w:t>
      </w:r>
    </w:p>
    <w:p>
      <w:pPr>
        <w:pStyle w:val="Heading4"/>
        <w:bidi w:val="0"/>
        <w:jc w:val="left"/>
        <w:rPr/>
      </w:pPr>
      <w:r>
        <w:rPr/>
        <w:t>Root/Primary failure path</w:t>
      </w:r>
    </w:p>
    <w:p>
      <w:pPr>
        <w:pStyle w:val="TextBody"/>
        <w:bidi w:val="0"/>
        <w:rPr/>
      </w:pPr>
      <w:r>
        <w:rPr/>
        <w:t xml:space="preserve">Human pressure + privileged access </w:t>
      </w:r>
      <w:r>
        <w:rPr/>
        <w:t>chain of events</w:t>
      </w:r>
    </w:p>
    <w:p>
      <w:pPr>
        <w:pStyle w:val="TextBody"/>
        <w:numPr>
          <w:ilvl w:val="0"/>
          <w:numId w:val="13"/>
        </w:numPr>
        <w:bidi w:val="0"/>
        <w:rPr/>
      </w:pPr>
      <w:r>
        <w:rPr/>
        <w:t xml:space="preserve">Unreviewed change in global automation </w:t>
      </w:r>
    </w:p>
    <w:p>
      <w:pPr>
        <w:pStyle w:val="TextBody"/>
        <w:numPr>
          <w:ilvl w:val="0"/>
          <w:numId w:val="13"/>
        </w:numPr>
        <w:bidi w:val="0"/>
        <w:rPr/>
      </w:pPr>
      <w:r>
        <w:rPr/>
        <w:t>Latent DNS automation bug</w:t>
      </w:r>
    </w:p>
    <w:p>
      <w:pPr>
        <w:pStyle w:val="TextBody"/>
        <w:numPr>
          <w:ilvl w:val="0"/>
          <w:numId w:val="13"/>
        </w:numPr>
        <w:bidi w:val="0"/>
        <w:rPr/>
      </w:pPr>
      <w:r>
        <w:rPr/>
        <w:t>I</w:t>
      </w:r>
      <w:r>
        <w:rPr/>
        <w:t>nvalid datastore DNS record</w:t>
      </w:r>
    </w:p>
    <w:p>
      <w:pPr>
        <w:pStyle w:val="TextBody"/>
        <w:numPr>
          <w:ilvl w:val="0"/>
          <w:numId w:val="13"/>
        </w:numPr>
        <w:bidi w:val="0"/>
        <w:rPr/>
      </w:pPr>
      <w:r>
        <w:rPr/>
        <w:t>Service discovery failure</w:t>
      </w:r>
    </w:p>
    <w:p>
      <w:pPr>
        <w:pStyle w:val="TextBody"/>
        <w:numPr>
          <w:ilvl w:val="0"/>
          <w:numId w:val="13"/>
        </w:numPr>
        <w:bidi w:val="0"/>
        <w:rPr/>
      </w:pPr>
      <w:r>
        <w:rPr/>
        <w:t>Retry storm &amp; datastore overload</w:t>
      </w:r>
    </w:p>
    <w:p>
      <w:pPr>
        <w:pStyle w:val="TextBody"/>
        <w:numPr>
          <w:ilvl w:val="0"/>
          <w:numId w:val="13"/>
        </w:numPr>
        <w:bidi w:val="0"/>
        <w:rPr/>
      </w:pPr>
      <w:r>
        <w:rPr/>
        <w:t>Fleetwide instability</w:t>
      </w:r>
    </w:p>
    <w:p>
      <w:pPr>
        <w:pStyle w:val="Heading4"/>
        <w:bidi w:val="0"/>
        <w:jc w:val="left"/>
        <w:rPr/>
      </w:pPr>
      <w:r>
        <w:rPr/>
        <w:t>Amplifier/Secondary path</w:t>
      </w:r>
    </w:p>
    <w:p>
      <w:pPr>
        <w:pStyle w:val="TextBody"/>
        <w:bidi w:val="0"/>
        <w:rPr/>
      </w:pPr>
      <w:r>
        <w:rPr/>
        <w:t>Datastore errors cause a traffic surge, causing:</w:t>
      </w:r>
    </w:p>
    <w:p>
      <w:pPr>
        <w:pStyle w:val="TextBody"/>
        <w:numPr>
          <w:ilvl w:val="0"/>
          <w:numId w:val="14"/>
        </w:numPr>
        <w:bidi w:val="0"/>
        <w:rPr/>
      </w:pPr>
      <w:r>
        <w:rPr/>
        <w:t>Bot/security layer auto-tightening</w:t>
      </w:r>
    </w:p>
    <w:p>
      <w:pPr>
        <w:pStyle w:val="TextBody"/>
        <w:numPr>
          <w:ilvl w:val="0"/>
          <w:numId w:val="14"/>
        </w:numPr>
        <w:bidi w:val="0"/>
        <w:rPr/>
      </w:pPr>
      <w:r>
        <w:rPr/>
        <w:t>Oversized config file defect</w:t>
      </w:r>
    </w:p>
    <w:p>
      <w:pPr>
        <w:pStyle w:val="TextBody"/>
        <w:numPr>
          <w:ilvl w:val="0"/>
          <w:numId w:val="14"/>
        </w:numPr>
        <w:bidi w:val="0"/>
        <w:rPr/>
      </w:pPr>
      <w:r>
        <w:rPr/>
        <w:t>Edge routing crash</w:t>
      </w:r>
    </w:p>
    <w:p>
      <w:pPr>
        <w:pStyle w:val="TextBody"/>
        <w:numPr>
          <w:ilvl w:val="0"/>
          <w:numId w:val="14"/>
        </w:numPr>
        <w:bidi w:val="0"/>
        <w:rPr/>
      </w:pPr>
      <w:r>
        <w:rPr/>
        <w:t>Global outage footprint expands</w:t>
      </w:r>
    </w:p>
    <w:p>
      <w:pPr>
        <w:pStyle w:val="Heading4"/>
        <w:bidi w:val="0"/>
        <w:jc w:val="left"/>
        <w:rPr/>
      </w:pPr>
      <w:r>
        <w:rPr/>
        <w:t>Tertiary effects</w:t>
      </w:r>
    </w:p>
    <w:p>
      <w:pPr>
        <w:pStyle w:val="TextBody"/>
        <w:numPr>
          <w:ilvl w:val="0"/>
          <w:numId w:val="15"/>
        </w:numPr>
        <w:bidi w:val="0"/>
        <w:rPr/>
      </w:pPr>
      <w:r>
        <w:rPr/>
        <w:t>Observability degraded because the metrics pipeline depends on the datastore.</w:t>
      </w:r>
    </w:p>
    <w:p>
      <w:pPr>
        <w:pStyle w:val="TextBody"/>
        <w:numPr>
          <w:ilvl w:val="0"/>
          <w:numId w:val="15"/>
        </w:numPr>
        <w:bidi w:val="0"/>
        <w:rPr/>
      </w:pPr>
      <w:r>
        <w:rPr/>
        <w:t xml:space="preserve">Incident response slowed because the status page and dashboards sit behind the edge </w:t>
      </w:r>
      <w:r>
        <w:rPr/>
        <w:t>devices</w:t>
      </w:r>
    </w:p>
    <w:p>
      <w:pPr>
        <w:pStyle w:val="TextBody"/>
        <w:numPr>
          <w:ilvl w:val="0"/>
          <w:numId w:val="15"/>
        </w:numPr>
        <w:bidi w:val="0"/>
        <w:rPr/>
      </w:pPr>
      <w:r>
        <w:rPr/>
        <w:t>Exec decision-making is impaired due to a lack of trusted telemetry.</w:t>
      </w:r>
    </w:p>
    <w:p>
      <w:pPr>
        <w:pStyle w:val="TextBody"/>
        <w:bidi w:val="0"/>
        <w:rPr/>
      </w:pPr>
      <w:r>
        <w:rPr/>
      </w:r>
    </w:p>
    <w:p>
      <w:pPr>
        <w:pStyle w:val="TextBody"/>
        <w:suppressAutoHyphens w:val="false"/>
        <w:bidi w:val="0"/>
        <w:spacing w:lineRule="auto" w:line="276" w:before="0" w:after="160"/>
        <w:jc w:val="both"/>
        <w:rPr/>
      </w:pPr>
      <w:r>
        <w:rPr/>
      </w:r>
    </w:p>
    <w:p>
      <w:pPr>
        <w:pStyle w:val="TextBody"/>
        <w:bidi w:val="0"/>
        <w:rPr/>
      </w:pPr>
      <w:r>
        <w:rPr/>
      </w:r>
    </w:p>
    <w:p>
      <w:pPr>
        <w:pStyle w:val="TextBody"/>
        <w:bidi w:val="0"/>
        <w:rPr/>
      </w:pPr>
      <w:r>
        <w:rPr/>
      </w:r>
    </w:p>
    <w:p>
      <w:pPr>
        <w:pStyle w:val="TextBody"/>
        <w:bidi w:val="0"/>
        <w:spacing w:before="0" w:after="160"/>
        <w:rPr/>
      </w:pPr>
      <w:r>
        <w:rPr/>
      </w:r>
    </w:p>
    <w:sectPr>
      <w:headerReference w:type="default" r:id="rId2"/>
      <w:footerReference w:type="default" r:id="rId3"/>
      <w:type w:val="nextPage"/>
      <w:pgSz w:w="12240" w:h="15840"/>
      <w:pgMar w:left="1134" w:right="1134" w:gutter="0" w:header="1134" w:top="1702" w:footer="1134" w:bottom="1702"/>
      <w:pgNumType w:fmt="decimal"/>
      <w:formProt w:val="false"/>
      <w:titlePg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right"/>
      <w:rPr>
        <w:b/>
        <w:b/>
        <w:bCs/>
        <w:sz w:val="20"/>
        <w:szCs w:val="20"/>
      </w:rPr>
    </w:pPr>
    <w:r>
      <w:rPr>
        <w:b/>
        <w:bCs/>
        <w:sz w:val="20"/>
        <w:szCs w:val="20"/>
      </w:rPr>
      <w:t xml:space="preserve">Page </w:t>
    </w:r>
    <w:r>
      <w:rPr>
        <w:b/>
        <w:bCs/>
        <w:sz w:val="20"/>
        <w:szCs w:val="20"/>
      </w:rPr>
      <w:fldChar w:fldCharType="begin"/>
    </w:r>
    <w:r>
      <w:rPr>
        <w:sz w:val="20"/>
        <w:b/>
        <w:szCs w:val="20"/>
        <w:bCs/>
      </w:rPr>
      <w:instrText xml:space="preserve"> PAGE </w:instrText>
    </w:r>
    <w:r>
      <w:rPr>
        <w:sz w:val="20"/>
        <w:b/>
        <w:szCs w:val="20"/>
        <w:bCs/>
      </w:rPr>
      <w:fldChar w:fldCharType="separate"/>
    </w:r>
    <w:r>
      <w:rPr>
        <w:sz w:val="20"/>
        <w:b/>
        <w:szCs w:val="20"/>
        <w:bCs/>
      </w:rPr>
      <w:t>5</w:t>
    </w:r>
    <w:r>
      <w:rPr>
        <w:sz w:val="20"/>
        <w:b/>
        <w:szCs w:val="20"/>
        <w:bCs/>
      </w:rPr>
      <w:fldChar w:fldCharType="end"/>
    </w:r>
    <w:r>
      <w:rPr>
        <w:b/>
        <w:bCs/>
        <w:sz w:val="20"/>
        <w:szCs w:val="20"/>
      </w:rPr>
      <w:t xml:space="preserve"> of </w:t>
    </w:r>
    <w:r>
      <w:rPr>
        <w:b/>
        <w:bCs/>
        <w:sz w:val="20"/>
        <w:szCs w:val="20"/>
      </w:rPr>
      <w:fldChar w:fldCharType="begin"/>
    </w:r>
    <w:r>
      <w:rPr>
        <w:sz w:val="20"/>
        <w:b/>
        <w:szCs w:val="20"/>
        <w:bCs/>
      </w:rPr>
      <w:instrText xml:space="preserve"> NUMPAGES </w:instrText>
    </w:r>
    <w:r>
      <w:rPr>
        <w:sz w:val="20"/>
        <w:b/>
        <w:szCs w:val="20"/>
        <w:bCs/>
      </w:rPr>
      <w:fldChar w:fldCharType="separate"/>
    </w:r>
    <w:r>
      <w:rPr>
        <w:sz w:val="20"/>
        <w:b/>
        <w:szCs w:val="20"/>
        <w:bCs/>
      </w:rPr>
      <w:t>5</w:t>
    </w:r>
    <w:r>
      <w:rPr>
        <w:sz w:val="20"/>
        <w:b/>
        <w:szCs w:val="20"/>
        <w:bCs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right"/>
      <w:rPr>
        <w:b/>
        <w:b/>
        <w:bCs/>
        <w:sz w:val="20"/>
        <w:szCs w:val="20"/>
      </w:rPr>
    </w:pPr>
    <w:r>
      <w:rPr>
        <w:b/>
        <w:bCs/>
        <w:sz w:val="20"/>
        <w:szCs w:val="20"/>
      </w:rPr>
      <w:t>Incident Report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146"/>
        </w:tabs>
        <w:ind w:left="1146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506"/>
        </w:tabs>
        <w:ind w:left="1506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66"/>
        </w:tabs>
        <w:ind w:left="1866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226"/>
        </w:tabs>
        <w:ind w:left="2226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86"/>
        </w:tabs>
        <w:ind w:left="2586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66"/>
        </w:tabs>
        <w:ind w:left="366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60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ans" w:hAnsi="Liberation Sans" w:eastAsia="Noto Serif CJK SC" w:cs="Noto Sans Devanagari"/>
      <w:color w:val="auto"/>
      <w:kern w:val="2"/>
      <w:sz w:val="24"/>
      <w:szCs w:val="24"/>
      <w:lang w:val="en-CA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6">
    <w:name w:val="Heading 6"/>
    <w:basedOn w:val="Heading"/>
    <w:next w:val="TextBody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uppressAutoHyphens w:val="false"/>
      <w:spacing w:lineRule="auto" w:line="276" w:before="0" w:after="160"/>
      <w:jc w:val="both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60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ing2Blue">
    <w:name w:val="Heading 2 Blue"/>
    <w:basedOn w:val="Heading2"/>
    <w:next w:val="TextBody"/>
    <w:qFormat/>
    <w:pPr>
      <w:numPr>
        <w:ilvl w:val="0"/>
        <w:numId w:val="0"/>
      </w:numPr>
      <w:outlineLvl w:val="9"/>
    </w:pPr>
    <w:rPr>
      <w:color w:val="2A6099"/>
    </w:rPr>
  </w:style>
  <w:style w:type="paragraph" w:styleId="Heading3Red">
    <w:name w:val="Heading  3 Red"/>
    <w:basedOn w:val="Heading3"/>
    <w:next w:val="TextBody"/>
    <w:qFormat/>
    <w:pPr>
      <w:numPr>
        <w:ilvl w:val="0"/>
        <w:numId w:val="0"/>
      </w:numPr>
      <w:outlineLvl w:val="9"/>
    </w:pPr>
    <w:rPr>
      <w:color w:val="BF0041"/>
    </w:rPr>
  </w:style>
  <w:style w:type="paragraph" w:styleId="Datestamp">
    <w:name w:val="Datestamp"/>
    <w:basedOn w:val="Heading4"/>
    <w:next w:val="TextBody"/>
    <w:qFormat/>
    <w:pPr>
      <w:numPr>
        <w:ilvl w:val="0"/>
        <w:numId w:val="0"/>
      </w:numPr>
      <w:jc w:val="right"/>
      <w:outlineLvl w:val="9"/>
    </w:pPr>
    <w:rPr>
      <w:color w:val="158466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Base</Template>
  <TotalTime>1366</TotalTime>
  <Application>LibreOffice/7.3.4.2$Windows_X86_64 LibreOffice_project/728fec16bd5f605073805c3c9e7c4212a0120dc5</Application>
  <AppVersion>15.0000</AppVersion>
  <Pages>5</Pages>
  <Words>707</Words>
  <Characters>3885</Characters>
  <CharactersWithSpaces>4462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2025-11-27T11:02:36Z</dcterms:created>
  <dc:creator>Rod Davison</dc:creator>
  <dc:description/>
  <dc:language>en-CA</dc:language>
  <cp:lastModifiedBy>Rod Davison</cp:lastModifiedBy>
  <cp:lastPrinted>2025-11-28T18:47:42Z</cp:lastPrinted>
  <dcterms:modified xsi:type="dcterms:W3CDTF">2025-11-30T12:12:09Z</dcterms:modified>
  <cp:revision>11</cp:revision>
  <dc:subject/>
  <dc:title>Base</dc:title>
</cp:coreProperties>
</file>