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13A2" w14:textId="0B3B29A4" w:rsidR="000A2BF6" w:rsidRDefault="000A2BF6" w:rsidP="000A2BF6">
      <w:pPr>
        <w:jc w:val="center"/>
      </w:pPr>
    </w:p>
    <w:p w14:paraId="77B91E90" w14:textId="13D67E0A" w:rsidR="000A2BF6" w:rsidRDefault="000A2BF6" w:rsidP="000A2BF6">
      <w:pPr>
        <w:jc w:val="center"/>
      </w:pPr>
    </w:p>
    <w:p w14:paraId="26AE05B3" w14:textId="77777777" w:rsidR="000A2BF6" w:rsidRDefault="000A2BF6" w:rsidP="000A2BF6">
      <w:pPr>
        <w:jc w:val="center"/>
      </w:pPr>
    </w:p>
    <w:p w14:paraId="7F528701" w14:textId="1C121BC4" w:rsidR="000A2BF6" w:rsidRDefault="000A2BF6" w:rsidP="000A2BF6">
      <w:pPr>
        <w:jc w:val="center"/>
      </w:pPr>
      <w:r>
        <w:rPr>
          <w:noProof/>
        </w:rPr>
        <w:drawing>
          <wp:inline distT="0" distB="0" distL="0" distR="0" wp14:anchorId="5B31C730" wp14:editId="2843C582">
            <wp:extent cx="2538484" cy="25384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58" cy="254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DEFA" w14:textId="48771A40" w:rsidR="000A2BF6" w:rsidRDefault="000A2BF6" w:rsidP="000A2BF6">
      <w:pPr>
        <w:jc w:val="center"/>
      </w:pPr>
    </w:p>
    <w:p w14:paraId="1C36F0BA" w14:textId="7D1D631D" w:rsidR="000A2BF6" w:rsidRDefault="000A2BF6" w:rsidP="000A2BF6">
      <w:pPr>
        <w:jc w:val="center"/>
      </w:pPr>
    </w:p>
    <w:p w14:paraId="3FF3F006" w14:textId="77777777" w:rsidR="000A2BF6" w:rsidRDefault="000A2BF6" w:rsidP="000A2BF6">
      <w:pPr>
        <w:jc w:val="center"/>
      </w:pPr>
    </w:p>
    <w:p w14:paraId="6B68DD50" w14:textId="5CDFA7F4" w:rsidR="002973D0" w:rsidRPr="000A2BF6" w:rsidRDefault="000A2BF6" w:rsidP="000A2BF6">
      <w:pPr>
        <w:jc w:val="center"/>
        <w:rPr>
          <w:sz w:val="96"/>
          <w:szCs w:val="96"/>
        </w:rPr>
      </w:pPr>
      <w:r w:rsidRPr="000A2BF6">
        <w:rPr>
          <w:sz w:val="96"/>
          <w:szCs w:val="96"/>
        </w:rPr>
        <w:t>D</w:t>
      </w:r>
      <w:r w:rsidRPr="000A2BF6">
        <w:rPr>
          <w:sz w:val="96"/>
          <w:szCs w:val="96"/>
        </w:rPr>
        <w:t>er nächste Ort ist alt, dunkel und schwer</w:t>
      </w:r>
      <w:r w:rsidRPr="000A2BF6">
        <w:rPr>
          <w:sz w:val="96"/>
          <w:szCs w:val="96"/>
        </w:rPr>
        <w:t>.</w:t>
      </w:r>
    </w:p>
    <w:sectPr w:rsidR="002973D0" w:rsidRPr="000A2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6"/>
    <w:rsid w:val="000A2BF6"/>
    <w:rsid w:val="002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64F0"/>
  <w15:chartTrackingRefBased/>
  <w15:docId w15:val="{9A7CF30B-9C56-4F09-9A18-EB3CECF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Krisor</dc:creator>
  <cp:keywords/>
  <dc:description/>
  <cp:lastModifiedBy>Jan Krisor</cp:lastModifiedBy>
  <cp:revision>1</cp:revision>
  <dcterms:created xsi:type="dcterms:W3CDTF">2021-11-04T23:36:00Z</dcterms:created>
  <dcterms:modified xsi:type="dcterms:W3CDTF">2021-11-04T23:38:00Z</dcterms:modified>
</cp:coreProperties>
</file>