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44CB8" w14:textId="5C200AA0" w:rsidR="006515A1" w:rsidRPr="006515A1" w:rsidRDefault="006515A1" w:rsidP="006515A1">
      <w:pPr>
        <w:spacing w:after="0" w:line="240" w:lineRule="auto"/>
        <w:rPr>
          <w:rFonts w:ascii="Times New Roman" w:eastAsia="Times New Roman" w:hAnsi="Times New Roman" w:cs="Times New Roman"/>
          <w:sz w:val="24"/>
          <w:szCs w:val="24"/>
          <w:lang w:val="en-IL" w:eastAsia="en-IL" w:bidi="ar-SA"/>
        </w:rPr>
      </w:pPr>
      <w:r w:rsidRPr="006515A1">
        <w:rPr>
          <w:rFonts w:ascii="Arial" w:eastAsia="Times New Roman" w:hAnsi="Arial" w:cs="Arial"/>
          <w:b/>
          <w:bCs/>
          <w:color w:val="000000"/>
          <w:sz w:val="34"/>
          <w:szCs w:val="34"/>
          <w:u w:val="single"/>
          <w:lang w:val="en-IL" w:eastAsia="en-IL" w:bidi="ar-SA"/>
        </w:rPr>
        <w:t>tanks code combat</w:t>
      </w:r>
      <w:r w:rsidR="008F419A">
        <w:rPr>
          <w:rFonts w:ascii="Arial" w:eastAsia="Times New Roman" w:hAnsi="Arial" w:cs="Arial"/>
          <w:b/>
          <w:bCs/>
          <w:color w:val="000000"/>
          <w:sz w:val="34"/>
          <w:szCs w:val="34"/>
          <w:u w:val="single"/>
          <w:lang w:val="en-US" w:eastAsia="en-IL" w:bidi="ar-SA"/>
        </w:rPr>
        <w:t xml:space="preserve"> - design</w:t>
      </w:r>
      <w:r w:rsidRPr="006515A1">
        <w:rPr>
          <w:rFonts w:ascii="Arial" w:eastAsia="Times New Roman" w:hAnsi="Arial" w:cs="Arial"/>
          <w:b/>
          <w:bCs/>
          <w:color w:val="000000"/>
          <w:sz w:val="34"/>
          <w:szCs w:val="34"/>
          <w:u w:val="single"/>
          <w:lang w:val="en-IL" w:eastAsia="en-IL" w:bidi="ar-SA"/>
        </w:rPr>
        <w:br/>
      </w:r>
      <w:r w:rsidRPr="006515A1">
        <w:rPr>
          <w:rFonts w:ascii="Arial" w:eastAsia="Times New Roman" w:hAnsi="Arial" w:cs="Arial"/>
          <w:b/>
          <w:bCs/>
          <w:color w:val="000000"/>
          <w:sz w:val="34"/>
          <w:szCs w:val="34"/>
          <w:u w:val="single"/>
          <w:lang w:val="en-IL" w:eastAsia="en-IL" w:bidi="ar-SA"/>
        </w:rPr>
        <w:br/>
      </w:r>
      <w:r w:rsidRPr="006515A1">
        <w:rPr>
          <w:rFonts w:ascii="Arial" w:eastAsia="Times New Roman" w:hAnsi="Arial" w:cs="Arial"/>
          <w:b/>
          <w:bCs/>
          <w:color w:val="000000"/>
          <w:sz w:val="26"/>
          <w:szCs w:val="26"/>
          <w:lang w:val="en-IL" w:eastAsia="en-IL" w:bidi="ar-SA"/>
        </w:rPr>
        <w:t>description</w:t>
      </w:r>
      <w:r w:rsidRPr="006515A1">
        <w:rPr>
          <w:rFonts w:ascii="Arial" w:eastAsia="Times New Roman" w:hAnsi="Arial" w:cs="Arial"/>
          <w:color w:val="000000"/>
          <w:sz w:val="26"/>
          <w:szCs w:val="26"/>
          <w:lang w:val="en-IL" w:eastAsia="en-IL" w:bidi="ar-SA"/>
        </w:rPr>
        <w:br/>
        <w:t>Tanks Code Combat is a competitive programming game where two players face off, each commanding their own tank. Instead of controlling the tank directly, each player writes a program that determines the tank’s behavior during battle.</w:t>
      </w:r>
    </w:p>
    <w:p w14:paraId="276FF547" w14:textId="77777777" w:rsidR="006515A1" w:rsidRPr="006515A1" w:rsidRDefault="006515A1" w:rsidP="006515A1">
      <w:pPr>
        <w:spacing w:before="240" w:after="240" w:line="240" w:lineRule="auto"/>
        <w:rPr>
          <w:rFonts w:ascii="Times New Roman" w:eastAsia="Times New Roman" w:hAnsi="Times New Roman" w:cs="Times New Roman"/>
          <w:sz w:val="24"/>
          <w:szCs w:val="24"/>
          <w:lang w:val="en-IL" w:eastAsia="en-IL" w:bidi="ar-SA"/>
        </w:rPr>
      </w:pPr>
      <w:r w:rsidRPr="006515A1">
        <w:rPr>
          <w:rFonts w:ascii="Arial" w:eastAsia="Times New Roman" w:hAnsi="Arial" w:cs="Arial"/>
          <w:color w:val="000000"/>
          <w:sz w:val="26"/>
          <w:szCs w:val="26"/>
          <w:lang w:val="en-IL" w:eastAsia="en-IL" w:bidi="ar-SA"/>
        </w:rPr>
        <w:t>Players use a special game library that provides a set of methods to control their tank. Each method affects the tank in a unique way—for example, moving, rotating the turret, firing, scanning for enemies, or activating special abilities.</w:t>
      </w:r>
    </w:p>
    <w:p w14:paraId="0D2174BF" w14:textId="77777777" w:rsidR="006515A1" w:rsidRPr="006515A1" w:rsidRDefault="006515A1" w:rsidP="006515A1">
      <w:pPr>
        <w:spacing w:before="240" w:after="240" w:line="240" w:lineRule="auto"/>
        <w:rPr>
          <w:rFonts w:ascii="Times New Roman" w:eastAsia="Times New Roman" w:hAnsi="Times New Roman" w:cs="Times New Roman"/>
          <w:sz w:val="24"/>
          <w:szCs w:val="24"/>
          <w:lang w:val="en-IL" w:eastAsia="en-IL" w:bidi="ar-SA"/>
        </w:rPr>
      </w:pPr>
      <w:r w:rsidRPr="006515A1">
        <w:rPr>
          <w:rFonts w:ascii="Arial" w:eastAsia="Times New Roman" w:hAnsi="Arial" w:cs="Arial"/>
          <w:color w:val="000000"/>
          <w:sz w:val="26"/>
          <w:szCs w:val="26"/>
          <w:lang w:val="en-IL" w:eastAsia="en-IL" w:bidi="ar-SA"/>
        </w:rPr>
        <w:t>Once both players have programmed their tanks, the match begins. The tanks execute their programmed instructions autonomously, adapting to the situation based on the code written by their players. Victory goes to the player whose tank outmaneuvers and outsmarts the other.</w:t>
      </w:r>
    </w:p>
    <w:p w14:paraId="57886F98" w14:textId="77777777" w:rsidR="006515A1" w:rsidRPr="006515A1" w:rsidRDefault="006515A1" w:rsidP="006515A1">
      <w:pPr>
        <w:spacing w:before="240" w:after="240" w:line="240" w:lineRule="auto"/>
        <w:rPr>
          <w:rFonts w:ascii="Times New Roman" w:eastAsia="Times New Roman" w:hAnsi="Times New Roman" w:cs="Times New Roman"/>
          <w:sz w:val="24"/>
          <w:szCs w:val="24"/>
          <w:lang w:val="en-IL" w:eastAsia="en-IL" w:bidi="ar-SA"/>
        </w:rPr>
      </w:pPr>
      <w:r w:rsidRPr="006515A1">
        <w:rPr>
          <w:rFonts w:ascii="Arial" w:eastAsia="Times New Roman" w:hAnsi="Arial" w:cs="Arial"/>
          <w:color w:val="000000"/>
          <w:sz w:val="26"/>
          <w:szCs w:val="26"/>
          <w:lang w:val="en-IL" w:eastAsia="en-IL" w:bidi="ar-SA"/>
        </w:rPr>
        <w:t>The challenge is not only in writing functional code, but in designing clever strategies, anticipating the opponent’s moves, optimizing timing, and making the best use of the library’s tools to achieve domination on the battlefield.</w:t>
      </w:r>
    </w:p>
    <w:p w14:paraId="282DFA81" w14:textId="77777777" w:rsidR="006515A1" w:rsidRPr="006515A1" w:rsidRDefault="006515A1" w:rsidP="006515A1">
      <w:pPr>
        <w:spacing w:after="0" w:line="240" w:lineRule="auto"/>
        <w:rPr>
          <w:rFonts w:ascii="Times New Roman" w:eastAsia="Times New Roman" w:hAnsi="Times New Roman" w:cs="Times New Roman"/>
          <w:sz w:val="24"/>
          <w:szCs w:val="24"/>
          <w:lang w:val="en-IL" w:eastAsia="en-IL" w:bidi="ar-SA"/>
        </w:rPr>
      </w:pPr>
    </w:p>
    <w:p w14:paraId="06EFEA01" w14:textId="77777777" w:rsidR="006515A1" w:rsidRPr="006515A1" w:rsidRDefault="006515A1" w:rsidP="006515A1">
      <w:pPr>
        <w:spacing w:after="0" w:line="240" w:lineRule="auto"/>
        <w:rPr>
          <w:rFonts w:ascii="Times New Roman" w:eastAsia="Times New Roman" w:hAnsi="Times New Roman" w:cs="Times New Roman"/>
          <w:sz w:val="24"/>
          <w:szCs w:val="24"/>
          <w:lang w:val="en-IL" w:eastAsia="en-IL" w:bidi="ar-SA"/>
        </w:rPr>
      </w:pPr>
      <w:r w:rsidRPr="006515A1">
        <w:rPr>
          <w:rFonts w:ascii="Arial" w:eastAsia="Times New Roman" w:hAnsi="Arial" w:cs="Arial"/>
          <w:color w:val="000000"/>
          <w:sz w:val="26"/>
          <w:szCs w:val="26"/>
          <w:lang w:val="en-IL" w:eastAsia="en-IL" w:bidi="ar-SA"/>
        </w:rPr>
        <w:br/>
      </w:r>
      <w:r w:rsidRPr="006515A1">
        <w:rPr>
          <w:rFonts w:ascii="Arial" w:eastAsia="Times New Roman" w:hAnsi="Arial" w:cs="Arial"/>
          <w:b/>
          <w:bCs/>
          <w:color w:val="000000"/>
          <w:sz w:val="26"/>
          <w:szCs w:val="26"/>
          <w:lang w:val="en-IL" w:eastAsia="en-IL" w:bidi="ar-SA"/>
        </w:rPr>
        <w:t>move set</w:t>
      </w:r>
    </w:p>
    <w:p w14:paraId="3CF0D240" w14:textId="77777777" w:rsidR="006515A1" w:rsidRPr="006515A1" w:rsidRDefault="006515A1" w:rsidP="006515A1">
      <w:pPr>
        <w:spacing w:after="0" w:line="240" w:lineRule="auto"/>
        <w:rPr>
          <w:rFonts w:ascii="Times New Roman" w:eastAsia="Times New Roman" w:hAnsi="Times New Roman" w:cs="Times New Roman"/>
          <w:sz w:val="24"/>
          <w:szCs w:val="24"/>
          <w:lang w:val="en-IL" w:eastAsia="en-IL" w:bidi="ar-SA"/>
        </w:rPr>
      </w:pPr>
      <w:r w:rsidRPr="006515A1">
        <w:rPr>
          <w:rFonts w:ascii="Arial" w:eastAsia="Times New Roman" w:hAnsi="Arial" w:cs="Arial"/>
          <w:color w:val="000000"/>
          <w:sz w:val="26"/>
          <w:szCs w:val="26"/>
          <w:lang w:val="en-IL" w:eastAsia="en-IL" w:bidi="ar-SA"/>
        </w:rPr>
        <w:t>move - left, right, forward, backwards</w:t>
      </w:r>
    </w:p>
    <w:p w14:paraId="7DBEA954" w14:textId="77777777" w:rsidR="006515A1" w:rsidRPr="006515A1" w:rsidRDefault="006515A1" w:rsidP="006515A1">
      <w:pPr>
        <w:spacing w:after="0" w:line="240" w:lineRule="auto"/>
        <w:rPr>
          <w:rFonts w:ascii="Times New Roman" w:eastAsia="Times New Roman" w:hAnsi="Times New Roman" w:cs="Times New Roman"/>
          <w:sz w:val="24"/>
          <w:szCs w:val="24"/>
          <w:lang w:val="en-IL" w:eastAsia="en-IL" w:bidi="ar-SA"/>
        </w:rPr>
      </w:pPr>
      <w:r w:rsidRPr="006515A1">
        <w:rPr>
          <w:rFonts w:ascii="Arial" w:eastAsia="Times New Roman" w:hAnsi="Arial" w:cs="Arial"/>
          <w:color w:val="000000"/>
          <w:sz w:val="26"/>
          <w:szCs w:val="26"/>
          <w:lang w:val="en-IL" w:eastAsia="en-IL" w:bidi="ar-SA"/>
        </w:rPr>
        <w:t>rotate - left, right</w:t>
      </w:r>
    </w:p>
    <w:p w14:paraId="1672F1AE" w14:textId="77777777" w:rsidR="006515A1" w:rsidRPr="006515A1" w:rsidRDefault="006515A1" w:rsidP="006515A1">
      <w:pPr>
        <w:spacing w:after="0" w:line="240" w:lineRule="auto"/>
        <w:rPr>
          <w:rFonts w:ascii="Times New Roman" w:eastAsia="Times New Roman" w:hAnsi="Times New Roman" w:cs="Times New Roman"/>
          <w:sz w:val="24"/>
          <w:szCs w:val="24"/>
          <w:lang w:val="en-IL" w:eastAsia="en-IL" w:bidi="ar-SA"/>
        </w:rPr>
      </w:pPr>
      <w:r w:rsidRPr="006515A1">
        <w:rPr>
          <w:rFonts w:ascii="Arial" w:eastAsia="Times New Roman" w:hAnsi="Arial" w:cs="Arial"/>
          <w:color w:val="000000"/>
          <w:sz w:val="26"/>
          <w:szCs w:val="26"/>
          <w:lang w:val="en-IL" w:eastAsia="en-IL" w:bidi="ar-SA"/>
        </w:rPr>
        <w:t>fire - whatever ammo you loaded</w:t>
      </w:r>
      <w:r w:rsidRPr="006515A1">
        <w:rPr>
          <w:rFonts w:ascii="Arial" w:eastAsia="Times New Roman" w:hAnsi="Arial" w:cs="Arial"/>
          <w:color w:val="000000"/>
          <w:sz w:val="26"/>
          <w:szCs w:val="26"/>
          <w:lang w:val="en-IL" w:eastAsia="en-IL" w:bidi="ar-SA"/>
        </w:rPr>
        <w:br/>
        <w:t>reload - a type of ammo</w:t>
      </w:r>
      <w:r w:rsidRPr="006515A1">
        <w:rPr>
          <w:rFonts w:ascii="Arial" w:eastAsia="Times New Roman" w:hAnsi="Arial" w:cs="Arial"/>
          <w:color w:val="000000"/>
          <w:sz w:val="26"/>
          <w:szCs w:val="26"/>
          <w:lang w:val="en-IL" w:eastAsia="en-IL" w:bidi="ar-SA"/>
        </w:rPr>
        <w:br/>
        <w:t>radar - look for the other tanks in your area</w:t>
      </w:r>
      <w:r w:rsidRPr="006515A1">
        <w:rPr>
          <w:rFonts w:ascii="Arial" w:eastAsia="Times New Roman" w:hAnsi="Arial" w:cs="Arial"/>
          <w:color w:val="000000"/>
          <w:sz w:val="26"/>
          <w:szCs w:val="26"/>
          <w:lang w:val="en-IL" w:eastAsia="en-IL" w:bidi="ar-SA"/>
        </w:rPr>
        <w:br/>
      </w:r>
      <w:r w:rsidRPr="006515A1">
        <w:rPr>
          <w:rFonts w:ascii="Arial" w:eastAsia="Times New Roman" w:hAnsi="Arial" w:cs="Arial"/>
          <w:color w:val="000000"/>
          <w:sz w:val="26"/>
          <w:szCs w:val="26"/>
          <w:lang w:val="en-IL" w:eastAsia="en-IL" w:bidi="ar-SA"/>
        </w:rPr>
        <w:br/>
      </w:r>
      <w:r w:rsidRPr="006515A1">
        <w:rPr>
          <w:rFonts w:ascii="Arial" w:eastAsia="Times New Roman" w:hAnsi="Arial" w:cs="Arial"/>
          <w:color w:val="000000"/>
          <w:lang w:val="en-IL" w:eastAsia="en-IL" w:bidi="ar-SA"/>
        </w:rPr>
        <w:br/>
      </w:r>
      <w:r w:rsidRPr="006515A1">
        <w:rPr>
          <w:rFonts w:ascii="Arial" w:eastAsia="Times New Roman" w:hAnsi="Arial" w:cs="Arial"/>
          <w:color w:val="000000"/>
          <w:lang w:val="en-IL" w:eastAsia="en-IL" w:bidi="ar-SA"/>
        </w:rPr>
        <w:br/>
      </w:r>
    </w:p>
    <w:p w14:paraId="437F547A" w14:textId="77777777" w:rsidR="00457C5F" w:rsidRPr="006515A1" w:rsidRDefault="00457C5F">
      <w:pPr>
        <w:rPr>
          <w:lang w:val="en-IL"/>
        </w:rPr>
      </w:pPr>
    </w:p>
    <w:sectPr w:rsidR="00457C5F" w:rsidRPr="00651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5A1"/>
    <w:rsid w:val="00457C5F"/>
    <w:rsid w:val="006515A1"/>
    <w:rsid w:val="008F419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E6AE7"/>
  <w15:chartTrackingRefBased/>
  <w15:docId w15:val="{D3624856-CDFC-4712-A74A-BCC23E2EE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15A1"/>
    <w:pPr>
      <w:spacing w:before="100" w:beforeAutospacing="1" w:after="100" w:afterAutospacing="1" w:line="240" w:lineRule="auto"/>
    </w:pPr>
    <w:rPr>
      <w:rFonts w:ascii="Times New Roman" w:eastAsia="Times New Roman" w:hAnsi="Times New Roman" w:cs="Times New Roman"/>
      <w:sz w:val="24"/>
      <w:szCs w:val="24"/>
      <w:lang w:val="en-IL" w:eastAsia="en-IL"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22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אביב פרקש</dc:creator>
  <cp:keywords/>
  <dc:description/>
  <cp:lastModifiedBy>אביב פרקש</cp:lastModifiedBy>
  <cp:revision>2</cp:revision>
  <dcterms:created xsi:type="dcterms:W3CDTF">2025-09-14T09:46:00Z</dcterms:created>
  <dcterms:modified xsi:type="dcterms:W3CDTF">2025-09-14T09:50:00Z</dcterms:modified>
</cp:coreProperties>
</file>