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7A157A" w14:paraId="7EC755A4" w14:textId="77777777" w:rsidTr="00AE1101">
        <w:trPr>
          <w:trHeight w:val="50"/>
          <w:jc w:val="center"/>
        </w:trPr>
        <w:tc>
          <w:tcPr>
            <w:tcW w:w="3964" w:type="dxa"/>
          </w:tcPr>
          <w:p w14:paraId="7483C91D" w14:textId="7052C20C" w:rsidR="007A157A" w:rsidRPr="005C40C6" w:rsidRDefault="00280DE0" w:rsidP="002076E6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280DE0">
              <w:rPr>
                <w:b/>
                <w:bCs/>
                <w:sz w:val="36"/>
                <w:szCs w:val="36"/>
              </w:rPr>
              <w:t>MetaX</w:t>
            </w:r>
            <w:proofErr w:type="spellEnd"/>
            <w:r w:rsidRPr="00280DE0">
              <w:rPr>
                <w:b/>
                <w:bCs/>
                <w:sz w:val="36"/>
                <w:szCs w:val="36"/>
              </w:rPr>
              <w:t>_</w:t>
            </w:r>
            <w:r w:rsidR="00F27979">
              <w:rPr>
                <w:rFonts w:hint="eastAsia"/>
                <w:b/>
                <w:bCs/>
                <w:sz w:val="36"/>
                <w:szCs w:val="36"/>
              </w:rPr>
              <w:t>최적화 이슈</w:t>
            </w:r>
          </w:p>
        </w:tc>
      </w:tr>
    </w:tbl>
    <w:p w14:paraId="0A7AE191" w14:textId="07A3D85A" w:rsidR="00233768" w:rsidRPr="00AE1101" w:rsidRDefault="00233768">
      <w:pPr>
        <w:rPr>
          <w:b/>
          <w:bCs/>
          <w:sz w:val="28"/>
          <w:szCs w:val="28"/>
        </w:rPr>
      </w:pPr>
    </w:p>
    <w:p w14:paraId="62912273" w14:textId="5B7AFB61" w:rsidR="00F27979" w:rsidRPr="00C154A3" w:rsidRDefault="00F27979" w:rsidP="00F27979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배경 모델링 최적화 </w:t>
      </w:r>
    </w:p>
    <w:p w14:paraId="74E3887D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바닥의 경우 </w:t>
      </w:r>
      <w:r>
        <w:t xml:space="preserve">4x4 </w:t>
      </w:r>
      <w:r>
        <w:rPr>
          <w:rFonts w:hint="eastAsia"/>
        </w:rPr>
        <w:t>사이즈의 바닥을 연결해서 1</w:t>
      </w:r>
      <w:r>
        <w:t>2x16</w:t>
      </w:r>
      <w:r>
        <w:rPr>
          <w:rFonts w:hint="eastAsia"/>
        </w:rPr>
        <w:t xml:space="preserve">을 만드는 방법과 </w:t>
      </w:r>
      <w:r>
        <w:t>12</w:t>
      </w:r>
      <w:r>
        <w:rPr>
          <w:rFonts w:hint="eastAsia"/>
        </w:rPr>
        <w:t>x</w:t>
      </w:r>
      <w:r>
        <w:t xml:space="preserve">16 </w:t>
      </w:r>
      <w:r>
        <w:rPr>
          <w:rFonts w:hint="eastAsia"/>
        </w:rPr>
        <w:t>모델을 외부 제작 툴에서부터 제작해서 들여와 배치하는 방법이</w:t>
      </w:r>
      <w:r>
        <w:t xml:space="preserve"> </w:t>
      </w:r>
      <w:r>
        <w:rPr>
          <w:rFonts w:hint="eastAsia"/>
        </w:rPr>
        <w:t>존재한다.</w:t>
      </w:r>
    </w:p>
    <w:p w14:paraId="57F82722" w14:textId="77777777" w:rsidR="00F27979" w:rsidRDefault="00F27979" w:rsidP="00F27979">
      <w:pPr>
        <w:ind w:leftChars="100" w:left="600" w:hangingChars="200" w:hanging="400"/>
      </w:pPr>
      <w:r>
        <w:t xml:space="preserve">  - 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옵션에서 B</w:t>
      </w:r>
      <w:r>
        <w:t>atching static</w:t>
      </w:r>
      <w:r>
        <w:rPr>
          <w:rFonts w:hint="eastAsia"/>
        </w:rPr>
        <w:t xml:space="preserve">을 체크하면 동일한 오브젝트라 판단되는 것을 묶어주어 </w:t>
      </w:r>
      <w:r>
        <w:t>Batche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값을 줄여줄 수 있는 최적화 기능이다.</w:t>
      </w:r>
    </w:p>
    <w:p w14:paraId="660229C7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proofErr w:type="spellStart"/>
      <w:r>
        <w:rPr>
          <w:rFonts w:hint="eastAsia"/>
        </w:rPr>
        <w:t>어짜피</w:t>
      </w:r>
      <w:proofErr w:type="spellEnd"/>
      <w:r>
        <w:rPr>
          <w:rFonts w:hint="eastAsia"/>
        </w:rPr>
        <w:t xml:space="preserve"> 동일한 값을 묶어준다면 </w:t>
      </w:r>
      <w:r>
        <w:t>4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 xml:space="preserve"> 하나의 모델만을 활용해도 문제가 없을 것이나 이 묶어주는 것도 연산이 필요한 부분인 것을 </w:t>
      </w:r>
      <w:proofErr w:type="spellStart"/>
      <w:r>
        <w:rPr>
          <w:rFonts w:hint="eastAsia"/>
        </w:rPr>
        <w:t>인지해햐</w:t>
      </w:r>
      <w:proofErr w:type="spellEnd"/>
      <w:r>
        <w:rPr>
          <w:rFonts w:hint="eastAsia"/>
        </w:rPr>
        <w:t xml:space="preserve"> 한다.</w:t>
      </w:r>
    </w:p>
    <w:p w14:paraId="7C099CBE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그렇다고 규격대로 모델을 제작하여 불러온다면 리소스 용량이 커질 수밖에 없는 것도 사실이다.</w:t>
      </w:r>
      <w:r>
        <w:t xml:space="preserve">  </w:t>
      </w:r>
      <w:r>
        <w:rPr>
          <w:rFonts w:hint="eastAsia"/>
        </w:rPr>
        <w:t>물론 묶는 연산은 줄지만 말이다.</w:t>
      </w:r>
    </w:p>
    <w:p w14:paraId="17CF22FB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모바일 프로젝트의 경우 용량과 메모리관리 두 요소를 모두 중요하게 생각해야 한다.</w:t>
      </w:r>
    </w:p>
    <w:p w14:paraId="007DB7B3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모바일 기준에서 확장이 많은 프로젝트의 경우에는 용량관리에 우선을 둬야 할 듯하다.</w:t>
      </w:r>
      <w:r>
        <w:t xml:space="preserve">  </w:t>
      </w:r>
      <w:r>
        <w:rPr>
          <w:rFonts w:hint="eastAsia"/>
        </w:rPr>
        <w:t>대신 씬 단위 요소는 최소화되는 것으로 연출을 해야 할 것 같다.</w:t>
      </w:r>
    </w:p>
    <w:p w14:paraId="71FD1090" w14:textId="77777777" w:rsidR="00F27979" w:rsidRDefault="00F27979" w:rsidP="00F27979">
      <w:pPr>
        <w:ind w:leftChars="100" w:left="600" w:hangingChars="200" w:hanging="400"/>
      </w:pPr>
      <w:r>
        <w:t xml:space="preserve">  - </w:t>
      </w:r>
      <w:proofErr w:type="spellStart"/>
      <w:r>
        <w:rPr>
          <w:rFonts w:hint="eastAsia"/>
        </w:rPr>
        <w:t>모바일이어도</w:t>
      </w:r>
      <w:proofErr w:type="spellEnd"/>
      <w:r>
        <w:rPr>
          <w:rFonts w:hint="eastAsia"/>
        </w:rPr>
        <w:t xml:space="preserve"> 확장보단 한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처리되는 것이 많은 형태의 프로젝트라면 다양한 형태의 모델을 활용할 수 있는 얘기이므로 조화롭게 구성하여 활용하는 편이 좋을 듯하다.</w:t>
      </w:r>
    </w:p>
    <w:p w14:paraId="1471498B" w14:textId="77777777" w:rsidR="00F27979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하지만 테스트 </w:t>
      </w:r>
      <w:proofErr w:type="spellStart"/>
      <w:r>
        <w:rPr>
          <w:rFonts w:hint="eastAsia"/>
        </w:rPr>
        <w:t>해보고싶다</w:t>
      </w:r>
      <w:proofErr w:type="spellEnd"/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두 개의 기능을 모두 활용해보고 싶고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퀄리티까지 수용할 수 있는지 여부를 테스트해보고 싶다. </w:t>
      </w:r>
      <w:r>
        <w:t xml:space="preserve"> </w:t>
      </w:r>
      <w:r>
        <w:rPr>
          <w:rFonts w:hint="eastAsia"/>
        </w:rPr>
        <w:t>어느정도 욕심은 버리는 선에서 표현도 활용하고,</w:t>
      </w:r>
      <w:r>
        <w:t xml:space="preserve"> </w:t>
      </w:r>
      <w:r>
        <w:rPr>
          <w:rFonts w:hint="eastAsia"/>
        </w:rPr>
        <w:t>다양한 모델타입도 활용하고,</w:t>
      </w:r>
      <w:r>
        <w:t xml:space="preserve"> </w:t>
      </w:r>
      <w:proofErr w:type="spellStart"/>
      <w:r>
        <w:rPr>
          <w:rFonts w:hint="eastAsia"/>
        </w:rPr>
        <w:t>배칭하는</w:t>
      </w:r>
      <w:proofErr w:type="spellEnd"/>
      <w:r>
        <w:rPr>
          <w:rFonts w:hint="eastAsia"/>
        </w:rPr>
        <w:t xml:space="preserve"> 형태까지 작업을 해보자.</w:t>
      </w:r>
    </w:p>
    <w:p w14:paraId="37230CF4" w14:textId="77777777" w:rsidR="00C335AE" w:rsidRDefault="00F27979" w:rsidP="00F27979">
      <w:pPr>
        <w:ind w:leftChars="100" w:left="600" w:hangingChars="200" w:hanging="400"/>
      </w:pPr>
      <w:r>
        <w:rPr>
          <w:rFonts w:hint="eastAsia"/>
        </w:rPr>
        <w:t xml:space="preserve"> </w:t>
      </w:r>
      <w:r>
        <w:t xml:space="preserve"> - </w:t>
      </w:r>
      <w:proofErr w:type="spellStart"/>
      <w:r>
        <w:rPr>
          <w:rFonts w:hint="eastAsia"/>
        </w:rPr>
        <w:t>셰이더의</w:t>
      </w:r>
      <w:proofErr w:type="spellEnd"/>
      <w:r>
        <w:rPr>
          <w:rFonts w:hint="eastAsia"/>
        </w:rPr>
        <w:t xml:space="preserve"> 경우 모바일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활용을 권하는 부분이 있으나 </w:t>
      </w:r>
      <w:proofErr w:type="spellStart"/>
      <w:proofErr w:type="gramStart"/>
      <w:r>
        <w:rPr>
          <w:rFonts w:hint="eastAsia"/>
        </w:rPr>
        <w:t>범프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텍스처를 사용할 경우 </w:t>
      </w:r>
      <w:proofErr w:type="spellStart"/>
      <w:r>
        <w:rPr>
          <w:rFonts w:hint="eastAsia"/>
        </w:rPr>
        <w:t>메탈릭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사용할 수 없게 된다.</w:t>
      </w:r>
      <w:r>
        <w:t xml:space="preserve">  </w:t>
      </w:r>
      <w:r>
        <w:rPr>
          <w:rFonts w:hint="eastAsia"/>
        </w:rPr>
        <w:t xml:space="preserve">현재 우리 프로젝트에서 금속 효과를 위해 스탠다드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활용을 해야 할 듯하며 일단 해보고 문제가 발생한다면 교체하는 것을 고려해야 한다</w:t>
      </w:r>
      <w:r>
        <w:t xml:space="preserve">.  </w:t>
      </w:r>
    </w:p>
    <w:p w14:paraId="591F27CC" w14:textId="4D1D25F5" w:rsidR="00F27979" w:rsidRDefault="00C335AE" w:rsidP="00F27979">
      <w:pPr>
        <w:ind w:leftChars="100" w:left="600" w:hangingChars="200" w:hanging="4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이 </w:t>
      </w:r>
      <w:r w:rsidR="00F27979">
        <w:rPr>
          <w:rFonts w:hint="eastAsia"/>
        </w:rPr>
        <w:t xml:space="preserve">또한 </w:t>
      </w:r>
      <w:proofErr w:type="spellStart"/>
      <w:r w:rsidR="00F27979">
        <w:rPr>
          <w:rFonts w:hint="eastAsia"/>
        </w:rPr>
        <w:t>맵의</w:t>
      </w:r>
      <w:proofErr w:type="spellEnd"/>
      <w:r w:rsidR="00F27979">
        <w:rPr>
          <w:rFonts w:hint="eastAsia"/>
        </w:rPr>
        <w:t xml:space="preserve"> 규모가 작다면 활용측면에서 효율적이겠으나 규모가 크다면 지양해야 할 부분인 듯하다.</w:t>
      </w:r>
    </w:p>
    <w:p w14:paraId="6081B82D" w14:textId="3A627A62" w:rsidR="00C335AE" w:rsidRDefault="00C335AE" w:rsidP="00F27979">
      <w:pPr>
        <w:ind w:leftChars="100" w:left="600" w:hangingChars="200" w:hanging="400"/>
      </w:pPr>
      <w:r>
        <w:t xml:space="preserve">- </w:t>
      </w:r>
      <w:r>
        <w:rPr>
          <w:rFonts w:hint="eastAsia"/>
        </w:rPr>
        <w:t xml:space="preserve">재질은 같은 </w:t>
      </w:r>
      <w:proofErr w:type="spellStart"/>
      <w:r>
        <w:rPr>
          <w:rFonts w:hint="eastAsia"/>
        </w:rPr>
        <w:t>텍스쳐라면</w:t>
      </w:r>
      <w:proofErr w:type="spellEnd"/>
      <w:r>
        <w:rPr>
          <w:rFonts w:hint="eastAsia"/>
        </w:rPr>
        <w:t xml:space="preserve"> 하나의 재질로 활용하도록 한다.</w:t>
      </w:r>
      <w:r>
        <w:t xml:space="preserve">  </w:t>
      </w:r>
      <w:proofErr w:type="spellStart"/>
      <w:r>
        <w:rPr>
          <w:rFonts w:hint="eastAsia"/>
        </w:rPr>
        <w:t>틸링</w:t>
      </w:r>
      <w:proofErr w:type="spellEnd"/>
      <w:r>
        <w:rPr>
          <w:rFonts w:hint="eastAsia"/>
        </w:rPr>
        <w:t xml:space="preserve"> 값이 다르다는 이유로 재질 개수를 늘리면 </w:t>
      </w:r>
      <w:proofErr w:type="spellStart"/>
      <w:r>
        <w:rPr>
          <w:rFonts w:hint="eastAsia"/>
        </w:rPr>
        <w:t>s</w:t>
      </w:r>
      <w:r>
        <w:t>etpass</w:t>
      </w:r>
      <w:proofErr w:type="spellEnd"/>
      <w:r>
        <w:t xml:space="preserve"> </w:t>
      </w:r>
      <w:r>
        <w:rPr>
          <w:rFonts w:hint="eastAsia"/>
        </w:rPr>
        <w:t>수치가 늘어난다.</w:t>
      </w:r>
    </w:p>
    <w:p w14:paraId="6EFDC8A2" w14:textId="24CA69B3" w:rsidR="00C335AE" w:rsidRDefault="00C335AE" w:rsidP="00F27979">
      <w:pPr>
        <w:ind w:leftChars="100" w:left="6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모델링부터 하나의 재질로 활용할 수 있도록 U</w:t>
      </w:r>
      <w:r>
        <w:t xml:space="preserve">V </w:t>
      </w:r>
      <w:r>
        <w:rPr>
          <w:rFonts w:hint="eastAsia"/>
        </w:rPr>
        <w:t>편집을 진행해서 들여오도록 한다.</w:t>
      </w:r>
    </w:p>
    <w:p w14:paraId="0445C941" w14:textId="77777777" w:rsidR="00C335AE" w:rsidRPr="00C335AE" w:rsidRDefault="00C335AE" w:rsidP="00313543">
      <w:pPr>
        <w:rPr>
          <w:rFonts w:hint="eastAsia"/>
        </w:rPr>
      </w:pPr>
    </w:p>
    <w:p w14:paraId="6D95C4B1" w14:textId="77777777" w:rsidR="008015E4" w:rsidRPr="00F27979" w:rsidRDefault="008015E4" w:rsidP="00F27979"/>
    <w:sectPr w:rsidR="008015E4" w:rsidRPr="00F27979" w:rsidSect="007A157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75B7"/>
    <w:multiLevelType w:val="hybridMultilevel"/>
    <w:tmpl w:val="34CA7988"/>
    <w:lvl w:ilvl="0" w:tplc="4A949FE2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D3"/>
    <w:rsid w:val="00142638"/>
    <w:rsid w:val="002076E6"/>
    <w:rsid w:val="00212B33"/>
    <w:rsid w:val="00233768"/>
    <w:rsid w:val="00280DE0"/>
    <w:rsid w:val="0029177C"/>
    <w:rsid w:val="002B214E"/>
    <w:rsid w:val="002B62D3"/>
    <w:rsid w:val="00313543"/>
    <w:rsid w:val="003613C3"/>
    <w:rsid w:val="00393AF3"/>
    <w:rsid w:val="004852DE"/>
    <w:rsid w:val="004C0462"/>
    <w:rsid w:val="00510D79"/>
    <w:rsid w:val="00576895"/>
    <w:rsid w:val="005C40C6"/>
    <w:rsid w:val="005E13F2"/>
    <w:rsid w:val="007A157A"/>
    <w:rsid w:val="008015E4"/>
    <w:rsid w:val="008F71EF"/>
    <w:rsid w:val="009B5638"/>
    <w:rsid w:val="00AE1101"/>
    <w:rsid w:val="00C154A3"/>
    <w:rsid w:val="00C2189F"/>
    <w:rsid w:val="00C335AE"/>
    <w:rsid w:val="00CC3D20"/>
    <w:rsid w:val="00D24C50"/>
    <w:rsid w:val="00E8423C"/>
    <w:rsid w:val="00F07131"/>
    <w:rsid w:val="00F27979"/>
    <w:rsid w:val="00F90DA3"/>
    <w:rsid w:val="00F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B60"/>
  <w15:chartTrackingRefBased/>
  <w15:docId w15:val="{C46DB953-B8AC-4F59-836B-B38077A3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4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한샘</dc:creator>
  <cp:keywords/>
  <dc:description/>
  <cp:lastModifiedBy>정 한샘</cp:lastModifiedBy>
  <cp:revision>5</cp:revision>
  <dcterms:created xsi:type="dcterms:W3CDTF">2022-03-05T06:51:00Z</dcterms:created>
  <dcterms:modified xsi:type="dcterms:W3CDTF">2022-03-06T01:59:00Z</dcterms:modified>
</cp:coreProperties>
</file>