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дисциплине: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bookmarkEnd w:id="20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6" w:name="настройка-gi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git</w:t>
      </w:r>
    </w:p>
    <w:p>
      <w:pPr>
        <w:numPr>
          <w:ilvl w:val="0"/>
          <w:numId w:val="1001"/>
        </w:numPr>
      </w:pPr>
      <w:r>
        <w:t xml:space="preserve">Создаем учётную запись на https://github.com. (рис. 2.1)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67000"/>
            <wp:effectExtent b="0" l="0" r="0" t="0"/>
            <wp:docPr descr="Учетная запись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Учетная запись</w:t>
      </w:r>
    </w:p>
    <w:p>
      <w:pPr>
        <w:numPr>
          <w:ilvl w:val="0"/>
          <w:numId w:val="1001"/>
        </w:numPr>
      </w:pPr>
      <w:r>
        <w:t xml:space="preserve">Настраиваем систему контроля версий git, как это описано выше c использованием сервера репозиториев https://github.com/:</w:t>
      </w:r>
    </w:p>
    <w:p>
      <w:pPr>
        <w:numPr>
          <w:ilvl w:val="1"/>
          <w:numId w:val="1002"/>
        </w:numPr>
      </w:pPr>
      <w:r>
        <w:t xml:space="preserve">Генерируем пару ключей при помощи команды (рис. 2.2):</w:t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ssh-keygen -C "Mikhail Kim 1032201664@pfur.ru"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4956201" cy="3173505"/>
            <wp:effectExtent b="0" l="0" r="0" t="0"/>
            <wp:docPr descr="Генерация ключей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317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Генерация ключей</w:t>
      </w:r>
    </w:p>
    <w:p>
      <w:pPr>
        <w:numPr>
          <w:ilvl w:val="1"/>
          <w:numId w:val="1002"/>
        </w:numPr>
      </w:pPr>
      <w:r>
        <w:t xml:space="preserve">Копируем открытый ключ в буфер обмена при помощи команды (рис. 2.3):</w:t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cat ~/.ssh/id_rsa.pub | xclip -sel clip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4064853" cy="161364"/>
            <wp:effectExtent b="0" l="0" r="0" t="0"/>
            <wp:docPr descr="Копирование ключа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53" cy="1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Копирование ключа</w:t>
      </w:r>
    </w:p>
    <w:p>
      <w:pPr>
        <w:numPr>
          <w:ilvl w:val="1"/>
          <w:numId w:val="1002"/>
        </w:numPr>
      </w:pPr>
      <w:r>
        <w:t xml:space="preserve">Загружаем сгенерированный и скопированный ключ на страницу GitHub’a (рис. 2.4):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3772583"/>
            <wp:effectExtent b="0" l="0" r="0" t="0"/>
            <wp:docPr descr="Загрузка ключа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Загрузка ключа</w:t>
      </w:r>
    </w:p>
    <w:p>
      <w:pPr>
        <w:numPr>
          <w:ilvl w:val="0"/>
          <w:numId w:val="1001"/>
        </w:numPr>
      </w:pPr>
      <w:r>
        <w:t xml:space="preserve">Создаем структуру каталога лабораторных работ согласно пункту М.2. (рис. 2.5).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798342"/>
            <wp:effectExtent b="0" l="0" r="0" t="0"/>
            <wp:docPr descr="Создание каталогов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8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каталогов</w:t>
      </w:r>
    </w:p>
    <w:bookmarkEnd w:id="26"/>
    <w:bookmarkStart w:id="31" w:name="подключение-репозитория-к-githu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Подключение репозитория к github</w:t>
      </w:r>
    </w:p>
    <w:p>
      <w:pPr>
        <w:numPr>
          <w:ilvl w:val="0"/>
          <w:numId w:val="1003"/>
        </w:numPr>
      </w:pPr>
      <w:r>
        <w:t xml:space="preserve">Создаем репозиторий на GitHub. Назовем его OSS. (рис. 2.6).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391664"/>
            <wp:effectExtent b="0" l="0" r="0" t="0"/>
            <wp:docPr descr="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1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репозитория</w:t>
      </w:r>
    </w:p>
    <w:p>
      <w:pPr>
        <w:numPr>
          <w:ilvl w:val="0"/>
          <w:numId w:val="1003"/>
        </w:numPr>
      </w:pPr>
      <w:r>
        <w:t xml:space="preserve">Рабочий каталог будем обозначать как laboratory. Переходим в этот каталог.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cd laboratory</w:t>
      </w:r>
    </w:p>
    <w:p>
      <w:pPr>
        <w:numPr>
          <w:ilvl w:val="0"/>
          <w:numId w:val="1003"/>
        </w:numPr>
      </w:pPr>
      <w:r>
        <w:t xml:space="preserve">Инициализируем системы git (рис. 2.7):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init</w:t>
      </w:r>
    </w:p>
    <w:p>
      <w:pPr>
        <w:numPr>
          <w:ilvl w:val="0"/>
          <w:numId w:val="1003"/>
        </w:numPr>
      </w:pPr>
      <w:r>
        <w:t xml:space="preserve">Создаём заготовку для файла README.md (рис. 2.7):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echo "# Лабораторные работы" &gt;&gt; README.md</w:t>
      </w:r>
      <w:r>
        <w:br/>
      </w:r>
      <w:r>
        <w:rPr>
          <w:rStyle w:val="VerbatimChar"/>
        </w:rPr>
        <w:t xml:space="preserve">git add README.md</w:t>
      </w:r>
    </w:p>
    <w:p>
      <w:pPr>
        <w:numPr>
          <w:ilvl w:val="0"/>
          <w:numId w:val="1003"/>
        </w:numPr>
      </w:pPr>
      <w:r>
        <w:t xml:space="preserve">Делаем первый коммит и выкладываем на github (рис. 2.7, 2.8, 2.9):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commit -m "first commit"</w:t>
      </w:r>
      <w:r>
        <w:br/>
      </w:r>
      <w:r>
        <w:rPr>
          <w:rStyle w:val="VerbatimChar"/>
        </w:rPr>
        <w:t xml:space="preserve">git remote add origin git@github.com:&lt;username&gt;sciproc-intro.git</w:t>
      </w:r>
      <w:r>
        <w:br/>
      </w:r>
      <w:r>
        <w:rPr>
          <w:rStyle w:val="VerbatimChar"/>
        </w:rPr>
        <w:t xml:space="preserve">git push -u origin master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002305" cy="822191"/>
            <wp:effectExtent b="0" l="0" r="0" t="0"/>
            <wp:docPr descr="Подключе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5" cy="82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Подключение репозитория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408647"/>
            <wp:effectExtent b="0" l="0" r="0" t="0"/>
            <wp:docPr descr="Подключе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8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Подключение репозитория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991438"/>
            <wp:effectExtent b="0" l="0" r="0" t="0"/>
            <wp:docPr descr="Подключе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1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Подключение репозитория</w:t>
      </w:r>
    </w:p>
    <w:bookmarkEnd w:id="31"/>
    <w:bookmarkStart w:id="37" w:name="первичная-конфигур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Первичная конфигурация</w:t>
      </w:r>
    </w:p>
    <w:p>
      <w:pPr>
        <w:numPr>
          <w:ilvl w:val="0"/>
          <w:numId w:val="1004"/>
        </w:numPr>
      </w:pPr>
      <w:r>
        <w:t xml:space="preserve">Добавляем файл лицензии (рис. 2.10):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wget https://creativecommons.org/licenses/by/4.0legalcode.txt -O LICENSE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409867"/>
            <wp:effectExtent b="0" l="0" r="0" t="0"/>
            <wp:docPr descr="Добавление файла лицензии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9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Добавление файла лицензии</w:t>
      </w:r>
    </w:p>
    <w:p>
      <w:pPr>
        <w:numPr>
          <w:ilvl w:val="0"/>
          <w:numId w:val="1004"/>
        </w:numPr>
      </w:pPr>
      <w:r>
        <w:t xml:space="preserve">Добавляем шаблон игнорируемых файлов. Просмотрим список имеющихся шаблонов (рис. 2.11):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curl -L -s https://www.gitignore.io/api/list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387656"/>
            <wp:effectExtent b="0" l="0" r="0" t="0"/>
            <wp:docPr descr="Шаблон игнорируемых файлов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7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Шаблон игнорируемых файлов</w:t>
      </w:r>
    </w:p>
    <w:p>
      <w:pPr>
        <w:numPr>
          <w:ilvl w:val="0"/>
          <w:numId w:val="1004"/>
        </w:numPr>
      </w:pPr>
      <w:r>
        <w:t xml:space="preserve">Затем скачаем шаблон, например, для C (рис. 2.12):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curl -L -s https://www.gitignore.io/api/c &gt;&gt; .gitignore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18075"/>
            <wp:effectExtent b="0" l="0" r="0" t="0"/>
            <wp:docPr descr="Скачивание шаблона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Скачивание шаблона</w:t>
      </w:r>
    </w:p>
    <w:p>
      <w:pPr>
        <w:numPr>
          <w:ilvl w:val="0"/>
          <w:numId w:val="1004"/>
        </w:numPr>
      </w:pPr>
      <w:r>
        <w:t xml:space="preserve">Добавляем новые файлы (рис. 2.13):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add 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565391" cy="161364"/>
            <wp:effectExtent b="0" l="0" r="0" t="0"/>
            <wp:docPr descr="Добавление новых файлов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391" cy="1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Добавление новых файлов</w:t>
      </w:r>
    </w:p>
    <w:p>
      <w:pPr>
        <w:numPr>
          <w:ilvl w:val="0"/>
          <w:numId w:val="1004"/>
        </w:numPr>
      </w:pPr>
      <w:r>
        <w:t xml:space="preserve">Выполним коммит (рис. 2.14):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commit -a</w:t>
      </w:r>
    </w:p>
    <w:p>
      <w:pPr>
        <w:numPr>
          <w:ilvl w:val="0"/>
          <w:numId w:val="1004"/>
        </w:numPr>
      </w:pPr>
      <w:r>
        <w:t xml:space="preserve">Отправим на github (рис. 2.14):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push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40833" cy="2074689"/>
            <wp:effectExtent b="0" l="0" r="0" t="0"/>
            <wp:docPr descr="Завершение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20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Завершение</w:t>
      </w:r>
    </w:p>
    <w:bookmarkEnd w:id="37"/>
    <w:bookmarkStart w:id="43" w:name="конфигурация-git-flow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Конфигурация git-flow</w:t>
      </w:r>
    </w:p>
    <w:p>
      <w:pPr>
        <w:numPr>
          <w:ilvl w:val="0"/>
          <w:numId w:val="1005"/>
        </w:numPr>
      </w:pPr>
      <w:r>
        <w:t xml:space="preserve">Инициализируем git-flow. Префикс для ярлыков установим в v. (рис. 2.15).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flow init</w:t>
      </w:r>
    </w:p>
    <w:p>
      <w:pPr>
        <w:numPr>
          <w:ilvl w:val="0"/>
          <w:numId w:val="1005"/>
        </w:numPr>
      </w:pPr>
      <w:r>
        <w:t xml:space="preserve">Проверьте, что Вы на ветке develop (рис. 2.15):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branch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572000" cy="2351314"/>
            <wp:effectExtent b="0" l="0" r="0" t="0"/>
            <wp:docPr descr="git-flow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51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git-flow</w:t>
      </w:r>
    </w:p>
    <w:p>
      <w:pPr>
        <w:numPr>
          <w:ilvl w:val="0"/>
          <w:numId w:val="1005"/>
        </w:numPr>
      </w:pPr>
      <w:r>
        <w:t xml:space="preserve">Создадим релиз с версией 1.0.0 (рис. 2.16):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flow release start 1.0.0</w:t>
      </w:r>
    </w:p>
    <w:p>
      <w:pPr>
        <w:numPr>
          <w:ilvl w:val="0"/>
          <w:numId w:val="1005"/>
        </w:numPr>
      </w:pPr>
      <w:r>
        <w:t xml:space="preserve">Запишем версию (рис. 2.16):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echo "1.0.0" &gt;&gt; VERSION</w:t>
      </w:r>
    </w:p>
    <w:p>
      <w:pPr>
        <w:numPr>
          <w:ilvl w:val="0"/>
          <w:numId w:val="1005"/>
        </w:numPr>
      </w:pPr>
      <w:r>
        <w:t xml:space="preserve">Добавим в индекс (рис. 2.16):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add .</w:t>
      </w:r>
      <w:r>
        <w:br/>
      </w:r>
      <w:r>
        <w:rPr>
          <w:rStyle w:val="VerbatimChar"/>
        </w:rPr>
        <w:t xml:space="preserve">git commit -am 'chore(main): add version'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40833" cy="2743200"/>
            <wp:effectExtent b="0" l="0" r="0" t="0"/>
            <wp:docPr descr="git-flow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git-flow</w:t>
      </w:r>
    </w:p>
    <w:p>
      <w:pPr>
        <w:numPr>
          <w:ilvl w:val="0"/>
          <w:numId w:val="1005"/>
        </w:numPr>
      </w:pPr>
      <w:r>
        <w:t xml:space="preserve">Зальём релизную ветку в основную ветку (рис. 2.17):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flow release finish 1.0.0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56201" cy="2574151"/>
            <wp:effectExtent b="0" l="0" r="0" t="0"/>
            <wp:docPr descr="git-flow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git-flow</w:t>
      </w:r>
    </w:p>
    <w:p>
      <w:pPr>
        <w:numPr>
          <w:ilvl w:val="0"/>
          <w:numId w:val="1005"/>
        </w:numPr>
      </w:pPr>
      <w:r>
        <w:t xml:space="preserve">Отправим данные на github (рис. 2.18):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push --all</w:t>
      </w:r>
      <w:r>
        <w:br/>
      </w:r>
      <w:r>
        <w:rPr>
          <w:rStyle w:val="VerbatimChar"/>
        </w:rPr>
        <w:t xml:space="preserve">git push --tags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10850" cy="2374366"/>
            <wp:effectExtent b="0" l="0" r="0" t="0"/>
            <wp:docPr descr="git-flow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50" cy="237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git-flow</w:t>
      </w:r>
    </w:p>
    <w:p>
      <w:pPr>
        <w:numPr>
          <w:ilvl w:val="0"/>
          <w:numId w:val="1005"/>
        </w:numPr>
      </w:pPr>
      <w:r>
        <w:t xml:space="preserve">Создадим релиз на github (рис. 2.19):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213007"/>
            <wp:effectExtent b="0" l="0" r="0" t="0"/>
            <wp:docPr descr="git-flow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3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git-flow</w:t>
      </w:r>
    </w:p>
    <w:bookmarkEnd w:id="43"/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ходу выполнения данной лабораторной работы я изучил основы применения средств контроля версий, основы использования сайти GitHub, а также разобрался в некоторых элементах работы с git-flow.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Ким Михаил Алексеевич</dc:creator>
  <dc:language>ru-RU</dc:language>
  <cp:keywords/>
  <dcterms:created xsi:type="dcterms:W3CDTF">2021-10-23T15:58:20Z</dcterms:created>
  <dcterms:modified xsi:type="dcterms:W3CDTF">2021-10-23T15:58:20Z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False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False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по дисциплине: Операционные системы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