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Scope </w:t>
      </w:r>
    </w:p>
    <w:p>
      <w:pPr>
        <w:pStyle w:val="style0"/>
      </w:pPr>
      <w:r>
        <w:rPr/>
      </w:r>
    </w:p>
    <w:p>
      <w:pPr>
        <w:pStyle w:val="style0"/>
      </w:pPr>
      <w:r>
        <w:rPr/>
        <w:t>The test plan aims to set standardisation to the testing of the program, and parameters in which the program will be tested to.  All program testers are required to read this document to understand on how they will be testing the program.</w:t>
      </w:r>
    </w:p>
    <w:p>
      <w:pPr>
        <w:pStyle w:val="style0"/>
      </w:pPr>
      <w:r>
        <w:rPr/>
      </w:r>
    </w:p>
    <w:p>
      <w:pPr>
        <w:pStyle w:val="style0"/>
      </w:pPr>
      <w:r>
        <w:rPr/>
      </w:r>
    </w:p>
    <w:p>
      <w:pPr>
        <w:pStyle w:val="style0"/>
      </w:pPr>
      <w:r>
        <w:rPr/>
      </w:r>
    </w:p>
    <w:p>
      <w:pPr>
        <w:pStyle w:val="style0"/>
      </w:pPr>
      <w:r>
        <w:rPr/>
        <w:t xml:space="preserve">Objectives </w:t>
      </w:r>
    </w:p>
    <w:p>
      <w:pPr>
        <w:pStyle w:val="style0"/>
      </w:pPr>
      <w:r>
        <w:rPr/>
      </w:r>
    </w:p>
    <w:p>
      <w:pPr>
        <w:pStyle w:val="style0"/>
      </w:pPr>
      <w:r>
        <w:rPr/>
        <w:t xml:space="preserve">The objectives of the test plan are to see whether that the features in the program work within different variables. The testing will be done in the following way, the first column will contain the test reference. The second column will contain the requisite being tested. The third column is test content which will give a short description on what is being tested. The forth column will contain the input, which means what action will be done. The fifth column will contain the output after the action has taken place. The six column will contain the pass criteria in which it states how the test will be passed.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GB"/>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2012-11-14T01:01:48.00Z</dcterms:created>
  <dc:creator>Chris </dc:creator>
  <cp:revision>0</cp:revision>
</cp:coreProperties>
</file>