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E7FFA" w14:textId="77777777" w:rsidR="00945B66" w:rsidRPr="00945B66" w:rsidRDefault="00945B66" w:rsidP="00945B66">
      <w:pPr>
        <w:spacing w:before="480" w:after="0" w:line="240" w:lineRule="auto"/>
        <w:jc w:val="center"/>
        <w:rPr>
          <w:sz w:val="48"/>
          <w:szCs w:val="48"/>
        </w:rPr>
      </w:pPr>
      <w:r w:rsidRPr="00945B66">
        <w:rPr>
          <w:sz w:val="48"/>
          <w:szCs w:val="48"/>
        </w:rPr>
        <w:t>Test Cases</w:t>
      </w:r>
    </w:p>
    <w:p w14:paraId="23706C2B" w14:textId="77777777" w:rsidR="00EA5576" w:rsidRPr="00945B66" w:rsidRDefault="00945B66" w:rsidP="00945B66">
      <w:pPr>
        <w:spacing w:before="480" w:after="0" w:line="240" w:lineRule="auto"/>
        <w:jc w:val="center"/>
        <w:rPr>
          <w:sz w:val="48"/>
          <w:szCs w:val="48"/>
        </w:rPr>
      </w:pPr>
      <w:r w:rsidRPr="00945B66">
        <w:rPr>
          <w:sz w:val="48"/>
          <w:szCs w:val="48"/>
        </w:rPr>
        <w:t>for</w:t>
      </w:r>
    </w:p>
    <w:p w14:paraId="2AF27900" w14:textId="77777777" w:rsidR="00945B66" w:rsidRPr="00945B66" w:rsidRDefault="00945B66" w:rsidP="00945B66">
      <w:pPr>
        <w:spacing w:before="480" w:after="0" w:line="240" w:lineRule="auto"/>
        <w:jc w:val="center"/>
        <w:rPr>
          <w:sz w:val="48"/>
          <w:szCs w:val="48"/>
        </w:rPr>
      </w:pPr>
      <w:r w:rsidRPr="00945B66">
        <w:rPr>
          <w:sz w:val="48"/>
          <w:szCs w:val="48"/>
        </w:rPr>
        <w:t>Client Server Project</w:t>
      </w:r>
    </w:p>
    <w:p w14:paraId="3318C480" w14:textId="77777777" w:rsidR="00EA5576" w:rsidRDefault="00945B66">
      <w:r>
        <w:br w:type="page"/>
      </w:r>
    </w:p>
    <w:tbl>
      <w:tblPr>
        <w:tblStyle w:val="Style1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A5576" w14:paraId="7F5301D0" w14:textId="77777777">
        <w:tc>
          <w:tcPr>
            <w:tcW w:w="4675" w:type="dxa"/>
            <w:tcBorders>
              <w:top w:val="single" w:sz="4" w:space="0" w:color="000000"/>
              <w:left w:val="single" w:sz="4" w:space="0" w:color="000000"/>
              <w:bottom w:val="single" w:sz="4" w:space="0" w:color="000000"/>
              <w:right w:val="single" w:sz="4" w:space="0" w:color="000000"/>
            </w:tcBorders>
          </w:tcPr>
          <w:p w14:paraId="583731A0" w14:textId="77777777" w:rsidR="00EA5576" w:rsidRDefault="00945B66">
            <w:pPr>
              <w:spacing w:line="240" w:lineRule="auto"/>
            </w:pPr>
            <w:r>
              <w:lastRenderedPageBreak/>
              <w:t>ID</w:t>
            </w:r>
          </w:p>
        </w:tc>
        <w:tc>
          <w:tcPr>
            <w:tcW w:w="4675" w:type="dxa"/>
            <w:tcBorders>
              <w:top w:val="single" w:sz="4" w:space="0" w:color="000000"/>
              <w:left w:val="single" w:sz="4" w:space="0" w:color="000000"/>
              <w:bottom w:val="single" w:sz="4" w:space="0" w:color="000000"/>
              <w:right w:val="single" w:sz="4" w:space="0" w:color="000000"/>
            </w:tcBorders>
          </w:tcPr>
          <w:p w14:paraId="587799C5" w14:textId="77777777" w:rsidR="00EA5576" w:rsidRDefault="00945B66">
            <w:pPr>
              <w:spacing w:line="240" w:lineRule="auto"/>
            </w:pPr>
            <w:r>
              <w:t>a.</w:t>
            </w:r>
            <w:r>
              <w:tab/>
              <w:t>The ID field makes it easier to cross-reference test cases, both with one another and from defect reports.</w:t>
            </w:r>
          </w:p>
        </w:tc>
      </w:tr>
      <w:tr w:rsidR="00EA5576" w14:paraId="41D435CC" w14:textId="77777777">
        <w:tc>
          <w:tcPr>
            <w:tcW w:w="4675" w:type="dxa"/>
            <w:tcBorders>
              <w:top w:val="single" w:sz="4" w:space="0" w:color="000000"/>
              <w:left w:val="single" w:sz="4" w:space="0" w:color="000000"/>
              <w:bottom w:val="single" w:sz="4" w:space="0" w:color="000000"/>
              <w:right w:val="single" w:sz="4" w:space="0" w:color="000000"/>
            </w:tcBorders>
          </w:tcPr>
          <w:p w14:paraId="2E79944E" w14:textId="77777777" w:rsidR="00EA5576" w:rsidRDefault="00945B66">
            <w:pPr>
              <w:spacing w:line="240" w:lineRule="auto"/>
            </w:pPr>
            <w:r>
              <w:t>Title</w:t>
            </w:r>
          </w:p>
        </w:tc>
        <w:tc>
          <w:tcPr>
            <w:tcW w:w="4675" w:type="dxa"/>
            <w:tcBorders>
              <w:top w:val="single" w:sz="4" w:space="0" w:color="000000"/>
              <w:left w:val="single" w:sz="4" w:space="0" w:color="000000"/>
              <w:bottom w:val="single" w:sz="4" w:space="0" w:color="000000"/>
              <w:right w:val="single" w:sz="4" w:space="0" w:color="000000"/>
            </w:tcBorders>
          </w:tcPr>
          <w:p w14:paraId="093B450A" w14:textId="77777777" w:rsidR="00EA5576" w:rsidRDefault="00945B66">
            <w:pPr>
              <w:spacing w:line="240" w:lineRule="auto"/>
            </w:pPr>
            <w:r>
              <w:t>a.</w:t>
            </w:r>
            <w:r>
              <w:tab/>
              <w:t>The title should provide a concise, revealing description of the test case, such as “Add customer</w:t>
            </w:r>
          </w:p>
        </w:tc>
      </w:tr>
      <w:tr w:rsidR="00EA5576" w14:paraId="05867E15" w14:textId="77777777">
        <w:tc>
          <w:tcPr>
            <w:tcW w:w="4675" w:type="dxa"/>
            <w:tcBorders>
              <w:top w:val="single" w:sz="4" w:space="0" w:color="000000"/>
              <w:left w:val="single" w:sz="4" w:space="0" w:color="000000"/>
              <w:bottom w:val="single" w:sz="4" w:space="0" w:color="000000"/>
              <w:right w:val="single" w:sz="4" w:space="0" w:color="000000"/>
            </w:tcBorders>
          </w:tcPr>
          <w:p w14:paraId="0520B08D" w14:textId="77777777" w:rsidR="00EA5576" w:rsidRDefault="00945B66">
            <w:pPr>
              <w:spacing w:line="240" w:lineRule="auto"/>
            </w:pPr>
            <w:r>
              <w:t>Pre-conditions</w:t>
            </w:r>
          </w:p>
        </w:tc>
        <w:tc>
          <w:tcPr>
            <w:tcW w:w="4675" w:type="dxa"/>
            <w:tcBorders>
              <w:top w:val="single" w:sz="4" w:space="0" w:color="000000"/>
              <w:left w:val="single" w:sz="4" w:space="0" w:color="000000"/>
              <w:bottom w:val="single" w:sz="4" w:space="0" w:color="000000"/>
              <w:right w:val="single" w:sz="4" w:space="0" w:color="000000"/>
            </w:tcBorders>
          </w:tcPr>
          <w:p w14:paraId="5221B1BE" w14:textId="77777777" w:rsidR="00EA5576" w:rsidRDefault="00945B66">
            <w:pPr>
              <w:spacing w:line="240" w:lineRule="auto"/>
            </w:pPr>
            <w:r>
              <w:t>a.</w:t>
            </w:r>
            <w:r>
              <w:tab/>
              <w:t>In the pre-conditions heading, you should explain any activities that the tester needs to carry out before he/she can execute the test steps. They may need to add test data, perform other functions, execute other test cases, or navigate to a particular part of the system.</w:t>
            </w:r>
          </w:p>
          <w:p w14:paraId="71AC996A" w14:textId="77777777" w:rsidR="00EA5576" w:rsidRDefault="00945B66">
            <w:pPr>
              <w:spacing w:line="240" w:lineRule="auto"/>
            </w:pPr>
            <w:proofErr w:type="spellStart"/>
            <w:r>
              <w:t>i</w:t>
            </w:r>
            <w:proofErr w:type="spellEnd"/>
            <w:r>
              <w:t>.</w:t>
            </w:r>
            <w:r>
              <w:tab/>
              <w:t>The pre-conditions field isn’t relevant to every test case, so you may want to include it in the template but not make it mandatory. If you don’t describe pre-conditions accurately, the testers may not be able to conduct the test.</w:t>
            </w:r>
          </w:p>
        </w:tc>
      </w:tr>
      <w:tr w:rsidR="00EA5576" w14:paraId="526DC6B9" w14:textId="77777777">
        <w:tc>
          <w:tcPr>
            <w:tcW w:w="4675" w:type="dxa"/>
            <w:tcBorders>
              <w:top w:val="single" w:sz="4" w:space="0" w:color="000000"/>
              <w:left w:val="single" w:sz="4" w:space="0" w:color="000000"/>
              <w:bottom w:val="single" w:sz="4" w:space="0" w:color="000000"/>
              <w:right w:val="single" w:sz="4" w:space="0" w:color="000000"/>
            </w:tcBorders>
          </w:tcPr>
          <w:p w14:paraId="139FA7CD" w14:textId="77777777" w:rsidR="00EA5576" w:rsidRDefault="00945B66">
            <w:pPr>
              <w:spacing w:line="240" w:lineRule="auto"/>
            </w:pPr>
            <w:r>
              <w:t>Test Steps</w:t>
            </w:r>
          </w:p>
        </w:tc>
        <w:tc>
          <w:tcPr>
            <w:tcW w:w="4675" w:type="dxa"/>
            <w:tcBorders>
              <w:top w:val="single" w:sz="4" w:space="0" w:color="000000"/>
              <w:left w:val="single" w:sz="4" w:space="0" w:color="000000"/>
              <w:bottom w:val="single" w:sz="4" w:space="0" w:color="000000"/>
              <w:right w:val="single" w:sz="4" w:space="0" w:color="000000"/>
            </w:tcBorders>
          </w:tcPr>
          <w:p w14:paraId="6EF5117A" w14:textId="77777777" w:rsidR="00EA5576" w:rsidRDefault="00945B66">
            <w:pPr>
              <w:spacing w:line="240" w:lineRule="auto"/>
            </w:pPr>
            <w:r>
              <w:t>a.</w:t>
            </w:r>
            <w:r>
              <w:tab/>
              <w:t>The Test Steps section gives the tester a numbered list of the steps to perform in the system, which makes it easier to understand the test case.</w:t>
            </w:r>
          </w:p>
          <w:p w14:paraId="4AAC6364" w14:textId="77777777" w:rsidR="00EA5576" w:rsidRDefault="00945B66">
            <w:pPr>
              <w:spacing w:line="240" w:lineRule="auto"/>
            </w:pPr>
            <w:r>
              <w:t>b.</w:t>
            </w:r>
            <w:r>
              <w:tab/>
              <w:t>It is recommended to have 3-8 test steps per test case.</w:t>
            </w:r>
          </w:p>
        </w:tc>
      </w:tr>
      <w:tr w:rsidR="00EA5576" w14:paraId="3D69E401" w14:textId="77777777">
        <w:tc>
          <w:tcPr>
            <w:tcW w:w="4675" w:type="dxa"/>
            <w:tcBorders>
              <w:top w:val="single" w:sz="4" w:space="0" w:color="000000"/>
              <w:left w:val="single" w:sz="4" w:space="0" w:color="000000"/>
              <w:bottom w:val="single" w:sz="4" w:space="0" w:color="000000"/>
              <w:right w:val="single" w:sz="4" w:space="0" w:color="000000"/>
            </w:tcBorders>
          </w:tcPr>
          <w:p w14:paraId="586D876A" w14:textId="77777777" w:rsidR="00EA5576" w:rsidRDefault="00945B66">
            <w:pPr>
              <w:spacing w:line="240" w:lineRule="auto"/>
            </w:pPr>
            <w:r>
              <w:t>Expected Results</w:t>
            </w:r>
          </w:p>
        </w:tc>
        <w:tc>
          <w:tcPr>
            <w:tcW w:w="4675" w:type="dxa"/>
            <w:tcBorders>
              <w:top w:val="single" w:sz="4" w:space="0" w:color="000000"/>
              <w:left w:val="single" w:sz="4" w:space="0" w:color="000000"/>
              <w:bottom w:val="single" w:sz="4" w:space="0" w:color="000000"/>
              <w:right w:val="single" w:sz="4" w:space="0" w:color="000000"/>
            </w:tcBorders>
          </w:tcPr>
          <w:p w14:paraId="7CF0D009" w14:textId="77777777" w:rsidR="00EA5576" w:rsidRDefault="00945B66">
            <w:pPr>
              <w:spacing w:line="240" w:lineRule="auto"/>
            </w:pPr>
            <w:r>
              <w:t>a.</w:t>
            </w:r>
            <w:r>
              <w:tab/>
              <w:t>The tester needs to know the expected result in order to assess whether the test case is successful. The optimal level of detail in this field varies from situation to situation.</w:t>
            </w:r>
          </w:p>
        </w:tc>
      </w:tr>
      <w:tr w:rsidR="00EA5576" w14:paraId="4716CFF4" w14:textId="77777777">
        <w:tc>
          <w:tcPr>
            <w:tcW w:w="4675" w:type="dxa"/>
            <w:tcBorders>
              <w:top w:val="single" w:sz="4" w:space="0" w:color="000000"/>
              <w:left w:val="single" w:sz="4" w:space="0" w:color="000000"/>
              <w:bottom w:val="single" w:sz="4" w:space="0" w:color="000000"/>
              <w:right w:val="single" w:sz="4" w:space="0" w:color="000000"/>
            </w:tcBorders>
          </w:tcPr>
          <w:p w14:paraId="225CC239" w14:textId="77777777" w:rsidR="00EA5576" w:rsidRDefault="00945B66">
            <w:pPr>
              <w:spacing w:line="240" w:lineRule="auto"/>
            </w:pPr>
            <w:r>
              <w:t>Post-conditions</w:t>
            </w:r>
          </w:p>
        </w:tc>
        <w:tc>
          <w:tcPr>
            <w:tcW w:w="4675" w:type="dxa"/>
            <w:tcBorders>
              <w:top w:val="single" w:sz="4" w:space="0" w:color="000000"/>
              <w:left w:val="single" w:sz="4" w:space="0" w:color="000000"/>
              <w:bottom w:val="single" w:sz="4" w:space="0" w:color="000000"/>
              <w:right w:val="single" w:sz="4" w:space="0" w:color="000000"/>
            </w:tcBorders>
          </w:tcPr>
          <w:p w14:paraId="5B93BF99" w14:textId="77777777" w:rsidR="00EA5576" w:rsidRDefault="00945B66">
            <w:pPr>
              <w:spacing w:line="240" w:lineRule="auto"/>
            </w:pPr>
            <w:r>
              <w:t>a.</w:t>
            </w:r>
            <w:r>
              <w:tab/>
              <w:t>The person executing the test case needs the Post-conditions field to know how to restore the system to its original state and not interfere with subsequent testing. For example, if the test case adds a customer, the tester might need to remove that customer.</w:t>
            </w:r>
          </w:p>
          <w:p w14:paraId="4E2A47F1" w14:textId="77777777" w:rsidR="00EA5576" w:rsidRDefault="00945B66">
            <w:pPr>
              <w:spacing w:line="240" w:lineRule="auto"/>
            </w:pPr>
            <w:r>
              <w:t>b.</w:t>
            </w:r>
            <w:r>
              <w:tab/>
              <w:t>If the test case involves deleting a login account, you may need to recreate it.</w:t>
            </w:r>
          </w:p>
        </w:tc>
      </w:tr>
      <w:tr w:rsidR="00EA5576" w14:paraId="60578420" w14:textId="77777777">
        <w:tc>
          <w:tcPr>
            <w:tcW w:w="4675" w:type="dxa"/>
            <w:tcBorders>
              <w:top w:val="single" w:sz="4" w:space="0" w:color="000000"/>
              <w:left w:val="single" w:sz="4" w:space="0" w:color="000000"/>
              <w:bottom w:val="single" w:sz="4" w:space="0" w:color="000000"/>
              <w:right w:val="single" w:sz="4" w:space="0" w:color="000000"/>
            </w:tcBorders>
          </w:tcPr>
          <w:p w14:paraId="51349097" w14:textId="77777777" w:rsidR="00EA5576" w:rsidRDefault="00945B66">
            <w:pPr>
              <w:spacing w:line="240" w:lineRule="auto"/>
            </w:pPr>
            <w:r>
              <w:t>Test Data</w:t>
            </w:r>
          </w:p>
        </w:tc>
        <w:tc>
          <w:tcPr>
            <w:tcW w:w="4675" w:type="dxa"/>
            <w:tcBorders>
              <w:top w:val="single" w:sz="4" w:space="0" w:color="000000"/>
              <w:left w:val="single" w:sz="4" w:space="0" w:color="000000"/>
              <w:bottom w:val="single" w:sz="4" w:space="0" w:color="000000"/>
              <w:right w:val="single" w:sz="4" w:space="0" w:color="000000"/>
            </w:tcBorders>
          </w:tcPr>
          <w:p w14:paraId="689BDF99" w14:textId="77777777" w:rsidR="00EA5576" w:rsidRDefault="00945B66">
            <w:pPr>
              <w:spacing w:line="240" w:lineRule="auto"/>
            </w:pPr>
            <w:r>
              <w:t>a.</w:t>
            </w:r>
            <w:r>
              <w:tab/>
              <w:t>You can enter test data directly in the test data field, or refer to a separate file that contains test data for one or more test cases. For example, you can store test data in a text file or in an Excel spreadsheet.</w:t>
            </w:r>
          </w:p>
          <w:p w14:paraId="3EDDDC41" w14:textId="77777777" w:rsidR="00EA5576" w:rsidRDefault="00945B66">
            <w:pPr>
              <w:spacing w:line="240" w:lineRule="auto"/>
            </w:pPr>
            <w:r>
              <w:t>b.</w:t>
            </w:r>
            <w:r>
              <w:tab/>
              <w:t>By using a test data file, you avoid hard coding test data in the test case, so a single test case can be used to test several sets of test data.</w:t>
            </w:r>
          </w:p>
        </w:tc>
      </w:tr>
      <w:tr w:rsidR="00EA5576" w14:paraId="7CE03EB0" w14:textId="77777777" w:rsidTr="008F2D59">
        <w:trPr>
          <w:trHeight w:val="618"/>
        </w:trPr>
        <w:tc>
          <w:tcPr>
            <w:tcW w:w="4675" w:type="dxa"/>
            <w:tcBorders>
              <w:top w:val="single" w:sz="4" w:space="0" w:color="000000"/>
              <w:left w:val="single" w:sz="4" w:space="0" w:color="000000"/>
              <w:bottom w:val="single" w:sz="4" w:space="0" w:color="000000"/>
              <w:right w:val="single" w:sz="4" w:space="0" w:color="000000"/>
            </w:tcBorders>
          </w:tcPr>
          <w:p w14:paraId="1874A9A7" w14:textId="77777777" w:rsidR="00EA5576" w:rsidRDefault="00945B66">
            <w:pPr>
              <w:spacing w:line="240" w:lineRule="auto"/>
            </w:pPr>
            <w:r>
              <w:t>Priority (Low, Medium, High)</w:t>
            </w:r>
          </w:p>
        </w:tc>
        <w:tc>
          <w:tcPr>
            <w:tcW w:w="4675" w:type="dxa"/>
            <w:tcBorders>
              <w:top w:val="single" w:sz="4" w:space="0" w:color="000000"/>
              <w:left w:val="single" w:sz="4" w:space="0" w:color="000000"/>
              <w:bottom w:val="single" w:sz="4" w:space="0" w:color="000000"/>
              <w:right w:val="single" w:sz="4" w:space="0" w:color="000000"/>
            </w:tcBorders>
          </w:tcPr>
          <w:p w14:paraId="4E9D1FF8" w14:textId="77777777" w:rsidR="00EA5576" w:rsidRDefault="00945B66">
            <w:pPr>
              <w:spacing w:line="240" w:lineRule="auto"/>
            </w:pPr>
            <w:r>
              <w:t>a.</w:t>
            </w:r>
            <w:r>
              <w:tab/>
              <w:t>Priority indicates how urgent and/or important a test case is. All test cases can’t be of equally high priority, and priority can help determine the order in which you run them.</w:t>
            </w:r>
          </w:p>
        </w:tc>
      </w:tr>
      <w:tr w:rsidR="00EA5576" w14:paraId="3E2BDFF7" w14:textId="77777777">
        <w:tc>
          <w:tcPr>
            <w:tcW w:w="4675" w:type="dxa"/>
            <w:tcBorders>
              <w:top w:val="single" w:sz="4" w:space="0" w:color="000000"/>
              <w:left w:val="single" w:sz="4" w:space="0" w:color="000000"/>
              <w:bottom w:val="single" w:sz="4" w:space="0" w:color="000000"/>
              <w:right w:val="single" w:sz="4" w:space="0" w:color="000000"/>
            </w:tcBorders>
          </w:tcPr>
          <w:p w14:paraId="41D1DEB9" w14:textId="77777777" w:rsidR="00EA5576" w:rsidRDefault="00945B66">
            <w:pPr>
              <w:spacing w:line="240" w:lineRule="auto"/>
            </w:pPr>
            <w:r>
              <w:lastRenderedPageBreak/>
              <w:t>Author</w:t>
            </w:r>
          </w:p>
        </w:tc>
        <w:tc>
          <w:tcPr>
            <w:tcW w:w="4675" w:type="dxa"/>
            <w:tcBorders>
              <w:top w:val="single" w:sz="4" w:space="0" w:color="000000"/>
              <w:left w:val="single" w:sz="4" w:space="0" w:color="000000"/>
              <w:bottom w:val="single" w:sz="4" w:space="0" w:color="000000"/>
              <w:right w:val="single" w:sz="4" w:space="0" w:color="000000"/>
            </w:tcBorders>
          </w:tcPr>
          <w:p w14:paraId="2B5A318E" w14:textId="77777777" w:rsidR="00EA5576" w:rsidRDefault="00945B66">
            <w:pPr>
              <w:spacing w:line="240" w:lineRule="auto"/>
            </w:pPr>
            <w:r>
              <w:t>a.</w:t>
            </w:r>
            <w:r>
              <w:tab/>
              <w:t>The (first and last) name of the person who wrote the test case. People reading the test case may want to contact the author to ask questions or get clarification.</w:t>
            </w:r>
          </w:p>
        </w:tc>
      </w:tr>
    </w:tbl>
    <w:p w14:paraId="343BD63B" w14:textId="77777777" w:rsidR="00EA5576" w:rsidRDefault="00EA5576">
      <w:pPr>
        <w:spacing w:after="0" w:line="240" w:lineRule="auto"/>
      </w:pPr>
    </w:p>
    <w:tbl>
      <w:tblPr>
        <w:tblW w:w="10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9"/>
        <w:gridCol w:w="6981"/>
      </w:tblGrid>
      <w:tr w:rsidR="00EA5576" w14:paraId="4BFD728B" w14:textId="77777777">
        <w:trPr>
          <w:trHeight w:val="453"/>
          <w:jc w:val="center"/>
        </w:trPr>
        <w:tc>
          <w:tcPr>
            <w:tcW w:w="329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7696648E" w14:textId="77777777" w:rsidR="00EA5576" w:rsidRDefault="00945B66">
            <w:pPr>
              <w:pStyle w:val="Normal1"/>
              <w:spacing w:line="240" w:lineRule="auto"/>
              <w:ind w:left="75" w:right="-150"/>
            </w:pPr>
            <w:r>
              <w:rPr>
                <w:b/>
                <w:sz w:val="20"/>
                <w:szCs w:val="20"/>
              </w:rPr>
              <w:t>ID</w:t>
            </w:r>
          </w:p>
        </w:tc>
        <w:tc>
          <w:tcPr>
            <w:tcW w:w="6981" w:type="dxa"/>
            <w:tcBorders>
              <w:top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029C9499" w14:textId="77777777" w:rsidR="00EA5576" w:rsidRDefault="00827B77">
            <w:pPr>
              <w:pStyle w:val="Normal1"/>
              <w:spacing w:line="240" w:lineRule="auto"/>
              <w:ind w:left="-120" w:right="-150" w:firstLine="150"/>
            </w:pPr>
            <w:r>
              <w:rPr>
                <w:rFonts w:hint="eastAsia"/>
                <w:b/>
                <w:sz w:val="20"/>
                <w:szCs w:val="20"/>
              </w:rPr>
              <w:t>2</w:t>
            </w:r>
          </w:p>
        </w:tc>
      </w:tr>
      <w:tr w:rsidR="00EA5576" w14:paraId="1D8BC9B1"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02AD8" w14:textId="77777777" w:rsidR="00EA5576" w:rsidRDefault="00945B66">
            <w:pPr>
              <w:pStyle w:val="Normal1"/>
              <w:spacing w:line="240" w:lineRule="auto"/>
              <w:ind w:left="75"/>
            </w:pPr>
            <w:r>
              <w:rPr>
                <w:b/>
                <w:sz w:val="20"/>
                <w:szCs w:val="20"/>
              </w:rPr>
              <w:t>Title</w:t>
            </w:r>
          </w:p>
        </w:tc>
        <w:tc>
          <w:tcPr>
            <w:tcW w:w="6981" w:type="dxa"/>
            <w:tcBorders>
              <w:bottom w:val="single" w:sz="8" w:space="0" w:color="000000"/>
              <w:right w:val="single" w:sz="8" w:space="0" w:color="000000"/>
            </w:tcBorders>
            <w:tcMar>
              <w:top w:w="100" w:type="dxa"/>
              <w:left w:w="100" w:type="dxa"/>
              <w:bottom w:w="100" w:type="dxa"/>
              <w:right w:w="100" w:type="dxa"/>
            </w:tcMar>
          </w:tcPr>
          <w:p w14:paraId="4E1883F9" w14:textId="4E0094FF" w:rsidR="00EA5576" w:rsidRPr="008F2D59" w:rsidRDefault="00AC4F09">
            <w:pPr>
              <w:pStyle w:val="Normal1"/>
              <w:spacing w:line="240" w:lineRule="auto"/>
              <w:ind w:left="30"/>
              <w:rPr>
                <w:rFonts w:ascii="Times New Roman" w:eastAsia="SimSun" w:hAnsi="Times New Roman" w:cs="Times New Roman"/>
                <w:lang w:eastAsia="zh-CN"/>
              </w:rPr>
            </w:pPr>
            <w:r>
              <w:rPr>
                <w:rFonts w:ascii="Times New Roman" w:eastAsia="SimSun" w:hAnsi="Times New Roman" w:cs="Times New Roman"/>
                <w:lang w:eastAsia="zh-CN"/>
              </w:rPr>
              <w:t>Bar</w:t>
            </w:r>
            <w:r w:rsidR="00194822" w:rsidRPr="008F2D59">
              <w:rPr>
                <w:rFonts w:ascii="Times New Roman" w:eastAsia="SimSun" w:hAnsi="Times New Roman" w:cs="Times New Roman"/>
                <w:lang w:eastAsia="zh-CN"/>
              </w:rPr>
              <w:t xml:space="preserve"> Page</w:t>
            </w:r>
          </w:p>
        </w:tc>
      </w:tr>
      <w:tr w:rsidR="00EA5576" w14:paraId="5010EB12" w14:textId="77777777">
        <w:trPr>
          <w:trHeight w:val="184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C543CD" w14:textId="77777777" w:rsidR="00EA5576" w:rsidRDefault="00945B66">
            <w:pPr>
              <w:pStyle w:val="Normal1"/>
              <w:spacing w:line="240" w:lineRule="auto"/>
              <w:ind w:left="75"/>
            </w:pPr>
            <w:r>
              <w:rPr>
                <w:b/>
                <w:sz w:val="20"/>
                <w:szCs w:val="20"/>
              </w:rPr>
              <w:t>Pre-conditions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28C6C14D" w14:textId="20A22EF4" w:rsidR="00EA5576" w:rsidRPr="008F2D59" w:rsidRDefault="00E75070" w:rsidP="00A13F95">
            <w:pPr>
              <w:pStyle w:val="Normal1"/>
              <w:numPr>
                <w:ilvl w:val="0"/>
                <w:numId w:val="1"/>
              </w:numPr>
              <w:spacing w:line="240" w:lineRule="auto"/>
              <w:ind w:left="30"/>
              <w:rPr>
                <w:rFonts w:ascii="Times New Roman" w:hAnsi="Times New Roman" w:cs="Times New Roman"/>
              </w:rPr>
            </w:pPr>
            <w:r w:rsidRPr="008F2D59">
              <w:rPr>
                <w:rFonts w:ascii="Times New Roman" w:hAnsi="Times New Roman" w:cs="Times New Roman"/>
              </w:rPr>
              <w:t xml:space="preserve">In the </w:t>
            </w:r>
            <w:r w:rsidR="001761E7">
              <w:rPr>
                <w:rFonts w:ascii="Times New Roman" w:hAnsi="Times New Roman" w:cs="Times New Roman"/>
              </w:rPr>
              <w:t>Bar</w:t>
            </w:r>
            <w:r w:rsidRPr="008F2D59">
              <w:rPr>
                <w:rFonts w:ascii="Times New Roman" w:hAnsi="Times New Roman" w:cs="Times New Roman"/>
              </w:rPr>
              <w:t xml:space="preserve"> page, there have three button such as </w:t>
            </w:r>
            <w:r w:rsidR="001761E7">
              <w:rPr>
                <w:rFonts w:ascii="Times New Roman" w:hAnsi="Times New Roman" w:cs="Times New Roman"/>
              </w:rPr>
              <w:t>Bar</w:t>
            </w:r>
            <w:r w:rsidRPr="008F2D59">
              <w:rPr>
                <w:rFonts w:ascii="Times New Roman" w:hAnsi="Times New Roman" w:cs="Times New Roman"/>
              </w:rPr>
              <w:t xml:space="preserve"> Schedule, Gift Order and logout</w:t>
            </w:r>
          </w:p>
          <w:p w14:paraId="6BF278CB" w14:textId="008BCC6F" w:rsidR="00FF7AB2" w:rsidRPr="008F2D59" w:rsidRDefault="00FF7AB2" w:rsidP="00405BFA">
            <w:pPr>
              <w:pStyle w:val="Normal1"/>
              <w:numPr>
                <w:ilvl w:val="0"/>
                <w:numId w:val="1"/>
              </w:numPr>
              <w:spacing w:line="240" w:lineRule="auto"/>
              <w:ind w:left="30"/>
              <w:rPr>
                <w:rFonts w:ascii="Times New Roman" w:hAnsi="Times New Roman" w:cs="Times New Roman"/>
              </w:rPr>
            </w:pPr>
            <w:r w:rsidRPr="008F2D59">
              <w:rPr>
                <w:rFonts w:ascii="Times New Roman" w:hAnsi="Times New Roman" w:cs="Times New Roman"/>
              </w:rPr>
              <w:t xml:space="preserve">In the gift shop, we have different type of gifts such as </w:t>
            </w:r>
            <w:r w:rsidR="00405BFA">
              <w:rPr>
                <w:rFonts w:ascii="Times New Roman" w:hAnsi="Times New Roman" w:cs="Times New Roman"/>
              </w:rPr>
              <w:t>Wine, Beer, Cocktail, Pop</w:t>
            </w:r>
            <w:r w:rsidRPr="008F2D59">
              <w:rPr>
                <w:rFonts w:ascii="Times New Roman" w:hAnsi="Times New Roman" w:cs="Times New Roman"/>
              </w:rPr>
              <w:t xml:space="preserve">. </w:t>
            </w:r>
            <w:r w:rsidR="00FE272C" w:rsidRPr="008F2D59">
              <w:rPr>
                <w:rFonts w:ascii="Times New Roman" w:hAnsi="Times New Roman" w:cs="Times New Roman"/>
              </w:rPr>
              <w:t>Also,</w:t>
            </w:r>
            <w:r w:rsidRPr="008F2D59">
              <w:rPr>
                <w:rFonts w:ascii="Times New Roman" w:hAnsi="Times New Roman" w:cs="Times New Roman"/>
              </w:rPr>
              <w:t xml:space="preserve"> </w:t>
            </w:r>
            <w:r w:rsidR="0091547A" w:rsidRPr="008F2D59">
              <w:rPr>
                <w:rFonts w:ascii="Times New Roman" w:hAnsi="Times New Roman" w:cs="Times New Roman"/>
              </w:rPr>
              <w:t>we display ID and name at the top. When you finish shopping, the bill will add to your room.</w:t>
            </w:r>
          </w:p>
        </w:tc>
      </w:tr>
      <w:tr w:rsidR="00EA5576" w14:paraId="20020D82" w14:textId="77777777">
        <w:trPr>
          <w:trHeight w:val="277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16FDF6" w14:textId="77777777" w:rsidR="00EA5576" w:rsidRDefault="00945B66">
            <w:pPr>
              <w:pStyle w:val="Normal1"/>
              <w:spacing w:line="240" w:lineRule="auto"/>
              <w:ind w:left="75"/>
            </w:pPr>
            <w:r>
              <w:rPr>
                <w:b/>
                <w:sz w:val="20"/>
                <w:szCs w:val="20"/>
              </w:rPr>
              <w:t>Test Steps</w:t>
            </w:r>
          </w:p>
        </w:tc>
        <w:tc>
          <w:tcPr>
            <w:tcW w:w="6981" w:type="dxa"/>
            <w:tcBorders>
              <w:bottom w:val="single" w:sz="8" w:space="0" w:color="000000"/>
              <w:right w:val="single" w:sz="8" w:space="0" w:color="000000"/>
            </w:tcBorders>
            <w:tcMar>
              <w:top w:w="100" w:type="dxa"/>
              <w:left w:w="100" w:type="dxa"/>
              <w:bottom w:w="100" w:type="dxa"/>
              <w:right w:w="100" w:type="dxa"/>
            </w:tcMar>
          </w:tcPr>
          <w:p w14:paraId="711999D6" w14:textId="1B97F91A" w:rsidR="00E34D3D" w:rsidRPr="008F2D59" w:rsidRDefault="00E34D3D">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 xml:space="preserve">First, in the </w:t>
            </w:r>
            <w:r w:rsidR="00B750ED">
              <w:rPr>
                <w:rFonts w:ascii="Times New Roman" w:eastAsia="Consolas" w:hAnsi="Times New Roman" w:cs="Times New Roman"/>
              </w:rPr>
              <w:t>Bar</w:t>
            </w:r>
            <w:r w:rsidRPr="008F2D59">
              <w:rPr>
                <w:rFonts w:ascii="Times New Roman" w:eastAsia="Consolas" w:hAnsi="Times New Roman" w:cs="Times New Roman"/>
              </w:rPr>
              <w:t xml:space="preserve"> menu click </w:t>
            </w:r>
            <w:r w:rsidR="00B750ED">
              <w:rPr>
                <w:rFonts w:ascii="Times New Roman" w:eastAsia="Consolas" w:hAnsi="Times New Roman" w:cs="Times New Roman"/>
                <w:b/>
              </w:rPr>
              <w:t xml:space="preserve">Bar </w:t>
            </w:r>
            <w:r w:rsidRPr="008F2D59">
              <w:rPr>
                <w:rFonts w:ascii="Times New Roman" w:eastAsia="Consolas" w:hAnsi="Times New Roman" w:cs="Times New Roman"/>
                <w:b/>
              </w:rPr>
              <w:t>Order button</w:t>
            </w:r>
            <w:r w:rsidRPr="008F2D59">
              <w:rPr>
                <w:rFonts w:ascii="Times New Roman" w:eastAsia="Consolas" w:hAnsi="Times New Roman" w:cs="Times New Roman"/>
              </w:rPr>
              <w:t xml:space="preserve">, and it will jump to </w:t>
            </w:r>
            <w:r w:rsidR="00B750ED">
              <w:rPr>
                <w:rFonts w:ascii="Times New Roman" w:eastAsia="Consolas" w:hAnsi="Times New Roman" w:cs="Times New Roman"/>
              </w:rPr>
              <w:t xml:space="preserve">Bar </w:t>
            </w:r>
            <w:r w:rsidRPr="008F2D59">
              <w:rPr>
                <w:rFonts w:ascii="Times New Roman" w:eastAsia="Consolas" w:hAnsi="Times New Roman" w:cs="Times New Roman"/>
              </w:rPr>
              <w:t>Ordering page.</w:t>
            </w:r>
          </w:p>
          <w:p w14:paraId="7E2F8DEA" w14:textId="77777777" w:rsidR="00BE6DCB" w:rsidRPr="008F2D59" w:rsidRDefault="00BE6DCB">
            <w:pPr>
              <w:pStyle w:val="Normal1"/>
              <w:spacing w:line="240" w:lineRule="auto"/>
              <w:ind w:left="30"/>
              <w:rPr>
                <w:rFonts w:ascii="Times New Roman" w:eastAsia="Consolas" w:hAnsi="Times New Roman" w:cs="Times New Roman"/>
              </w:rPr>
            </w:pPr>
          </w:p>
          <w:p w14:paraId="01644EDC" w14:textId="77777777" w:rsidR="00E34D3D" w:rsidRPr="008F2D59" w:rsidRDefault="00E34D3D">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 xml:space="preserve">Second, when you </w:t>
            </w:r>
            <w:r w:rsidRPr="008F2D59">
              <w:rPr>
                <w:rFonts w:ascii="Times New Roman" w:eastAsia="Consolas" w:hAnsi="Times New Roman" w:cs="Times New Roman"/>
                <w:b/>
              </w:rPr>
              <w:t>select</w:t>
            </w:r>
            <w:r w:rsidRPr="008F2D59">
              <w:rPr>
                <w:rFonts w:ascii="Times New Roman" w:eastAsia="Consolas" w:hAnsi="Times New Roman" w:cs="Times New Roman"/>
              </w:rPr>
              <w:t xml:space="preserve"> item</w:t>
            </w:r>
            <w:r w:rsidR="00DE507D" w:rsidRPr="008F2D59">
              <w:rPr>
                <w:rFonts w:ascii="Times New Roman" w:eastAsia="Consolas" w:hAnsi="Times New Roman" w:cs="Times New Roman"/>
              </w:rPr>
              <w:t xml:space="preserve"> in the </w:t>
            </w:r>
            <w:proofErr w:type="gramStart"/>
            <w:r w:rsidR="00DE507D" w:rsidRPr="008F2D59">
              <w:rPr>
                <w:rFonts w:ascii="Times New Roman" w:eastAsia="Consolas" w:hAnsi="Times New Roman" w:cs="Times New Roman"/>
              </w:rPr>
              <w:t>left hand</w:t>
            </w:r>
            <w:proofErr w:type="gramEnd"/>
            <w:r w:rsidR="00DE507D" w:rsidRPr="008F2D59">
              <w:rPr>
                <w:rFonts w:ascii="Times New Roman" w:eastAsia="Consolas" w:hAnsi="Times New Roman" w:cs="Times New Roman"/>
              </w:rPr>
              <w:t xml:space="preserve"> side </w:t>
            </w:r>
            <w:proofErr w:type="spellStart"/>
            <w:r w:rsidR="00DE507D" w:rsidRPr="008F2D59">
              <w:rPr>
                <w:rFonts w:ascii="Times New Roman" w:eastAsia="Consolas" w:hAnsi="Times New Roman" w:cs="Times New Roman"/>
              </w:rPr>
              <w:t>datagridview</w:t>
            </w:r>
            <w:proofErr w:type="spellEnd"/>
            <w:r w:rsidR="00DE507D" w:rsidRPr="008F2D59">
              <w:rPr>
                <w:rFonts w:ascii="Times New Roman" w:eastAsia="Consolas" w:hAnsi="Times New Roman" w:cs="Times New Roman"/>
              </w:rPr>
              <w:t xml:space="preserve">, it will show up on the right hand side </w:t>
            </w:r>
            <w:proofErr w:type="spellStart"/>
            <w:r w:rsidR="00DE507D" w:rsidRPr="008F2D59">
              <w:rPr>
                <w:rFonts w:ascii="Times New Roman" w:eastAsia="Consolas" w:hAnsi="Times New Roman" w:cs="Times New Roman"/>
              </w:rPr>
              <w:t>listview</w:t>
            </w:r>
            <w:proofErr w:type="spellEnd"/>
            <w:r w:rsidR="00DE507D" w:rsidRPr="008F2D59">
              <w:rPr>
                <w:rFonts w:ascii="Times New Roman" w:eastAsia="Consolas" w:hAnsi="Times New Roman" w:cs="Times New Roman"/>
              </w:rPr>
              <w:t>. Also, it will calculate the total price.</w:t>
            </w:r>
          </w:p>
          <w:p w14:paraId="0032035A" w14:textId="77777777" w:rsidR="00BE6DCB" w:rsidRPr="008F2D59" w:rsidRDefault="00BE6DCB">
            <w:pPr>
              <w:pStyle w:val="Normal1"/>
              <w:spacing w:line="240" w:lineRule="auto"/>
              <w:ind w:left="30"/>
              <w:rPr>
                <w:rFonts w:ascii="Times New Roman" w:eastAsia="Consolas" w:hAnsi="Times New Roman" w:cs="Times New Roman"/>
              </w:rPr>
            </w:pPr>
          </w:p>
          <w:p w14:paraId="19B7345E" w14:textId="3A9A8F45" w:rsidR="00BE6DCB" w:rsidRPr="008F2D59" w:rsidRDefault="00DE507D" w:rsidP="00BE6DCB">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Third</w:t>
            </w:r>
            <w:r w:rsidR="00BE6DCB" w:rsidRPr="008F2D59">
              <w:rPr>
                <w:rFonts w:ascii="Times New Roman" w:eastAsia="Consolas" w:hAnsi="Times New Roman" w:cs="Times New Roman"/>
              </w:rPr>
              <w:t xml:space="preserve">, you have to </w:t>
            </w:r>
            <w:r w:rsidR="00BE6DCB" w:rsidRPr="008F2D59">
              <w:rPr>
                <w:rFonts w:ascii="Times New Roman" w:eastAsia="Consolas" w:hAnsi="Times New Roman" w:cs="Times New Roman"/>
                <w:b/>
              </w:rPr>
              <w:t>choose</w:t>
            </w:r>
            <w:r w:rsidR="00B750ED">
              <w:rPr>
                <w:rFonts w:ascii="Times New Roman" w:eastAsia="Consolas" w:hAnsi="Times New Roman" w:cs="Times New Roman"/>
              </w:rPr>
              <w:t xml:space="preserve"> which ship id and cruise id and room number </w:t>
            </w:r>
            <w:r w:rsidR="00BE6DCB" w:rsidRPr="008F2D59">
              <w:rPr>
                <w:rFonts w:ascii="Times New Roman" w:eastAsia="Consolas" w:hAnsi="Times New Roman" w:cs="Times New Roman"/>
              </w:rPr>
              <w:t xml:space="preserve">you are, then you can check out. Also, we provide </w:t>
            </w:r>
            <w:r w:rsidR="00BE6DCB" w:rsidRPr="008F2D59">
              <w:rPr>
                <w:rFonts w:ascii="Times New Roman" w:eastAsia="Consolas" w:hAnsi="Times New Roman" w:cs="Times New Roman"/>
                <w:b/>
              </w:rPr>
              <w:t>Delete</w:t>
            </w:r>
            <w:r w:rsidR="00BE6DCB" w:rsidRPr="008F2D59">
              <w:rPr>
                <w:rFonts w:ascii="Times New Roman" w:eastAsia="Consolas" w:hAnsi="Times New Roman" w:cs="Times New Roman"/>
              </w:rPr>
              <w:t xml:space="preserve"> and </w:t>
            </w:r>
            <w:r w:rsidR="00BE6DCB" w:rsidRPr="008F2D59">
              <w:rPr>
                <w:rFonts w:ascii="Times New Roman" w:eastAsia="Consolas" w:hAnsi="Times New Roman" w:cs="Times New Roman"/>
                <w:b/>
              </w:rPr>
              <w:t>Back</w:t>
            </w:r>
            <w:r w:rsidR="00BE6DCB" w:rsidRPr="008F2D59">
              <w:rPr>
                <w:rFonts w:ascii="Times New Roman" w:eastAsia="Consolas" w:hAnsi="Times New Roman" w:cs="Times New Roman"/>
              </w:rPr>
              <w:t xml:space="preserve"> Button. For the </w:t>
            </w:r>
            <w:r w:rsidR="00BE6DCB" w:rsidRPr="008F2D59">
              <w:rPr>
                <w:rFonts w:ascii="Times New Roman" w:eastAsia="Consolas" w:hAnsi="Times New Roman" w:cs="Times New Roman"/>
                <w:b/>
              </w:rPr>
              <w:t>Delete</w:t>
            </w:r>
            <w:r w:rsidR="00BE6DCB" w:rsidRPr="008F2D59">
              <w:rPr>
                <w:rFonts w:ascii="Times New Roman" w:eastAsia="Consolas" w:hAnsi="Times New Roman" w:cs="Times New Roman"/>
              </w:rPr>
              <w:t xml:space="preserve"> </w:t>
            </w:r>
            <w:r w:rsidR="00B750ED" w:rsidRPr="008F2D59">
              <w:rPr>
                <w:rFonts w:ascii="Times New Roman" w:eastAsia="Consolas" w:hAnsi="Times New Roman" w:cs="Times New Roman"/>
              </w:rPr>
              <w:t>button,</w:t>
            </w:r>
            <w:r w:rsidR="00BE6DCB" w:rsidRPr="008F2D59">
              <w:rPr>
                <w:rFonts w:ascii="Times New Roman" w:eastAsia="Consolas" w:hAnsi="Times New Roman" w:cs="Times New Roman"/>
              </w:rPr>
              <w:t xml:space="preserve"> it uses for delete items you don’t want. For the </w:t>
            </w:r>
            <w:r w:rsidR="00BE6DCB" w:rsidRPr="008F2D59">
              <w:rPr>
                <w:rFonts w:ascii="Times New Roman" w:eastAsia="Consolas" w:hAnsi="Times New Roman" w:cs="Times New Roman"/>
                <w:b/>
              </w:rPr>
              <w:t>Back</w:t>
            </w:r>
            <w:r w:rsidR="00BE6DCB" w:rsidRPr="008F2D59">
              <w:rPr>
                <w:rFonts w:ascii="Times New Roman" w:eastAsia="Consolas" w:hAnsi="Times New Roman" w:cs="Times New Roman"/>
              </w:rPr>
              <w:t xml:space="preserve"> </w:t>
            </w:r>
            <w:r w:rsidR="00B750ED" w:rsidRPr="008F2D59">
              <w:rPr>
                <w:rFonts w:ascii="Times New Roman" w:eastAsia="Consolas" w:hAnsi="Times New Roman" w:cs="Times New Roman"/>
              </w:rPr>
              <w:t>Button,</w:t>
            </w:r>
            <w:r w:rsidR="00BE6DCB" w:rsidRPr="008F2D59">
              <w:rPr>
                <w:rFonts w:ascii="Times New Roman" w:eastAsia="Consolas" w:hAnsi="Times New Roman" w:cs="Times New Roman"/>
              </w:rPr>
              <w:t xml:space="preserve"> it uses for back to </w:t>
            </w:r>
            <w:r w:rsidR="00B750ED">
              <w:rPr>
                <w:rFonts w:ascii="Times New Roman" w:eastAsia="Consolas" w:hAnsi="Times New Roman" w:cs="Times New Roman"/>
              </w:rPr>
              <w:t>Bar</w:t>
            </w:r>
            <w:r w:rsidR="00BE6DCB" w:rsidRPr="008F2D59">
              <w:rPr>
                <w:rFonts w:ascii="Times New Roman" w:eastAsia="Consolas" w:hAnsi="Times New Roman" w:cs="Times New Roman"/>
              </w:rPr>
              <w:t xml:space="preserve"> menu.</w:t>
            </w:r>
          </w:p>
          <w:p w14:paraId="2460C09E" w14:textId="77777777" w:rsidR="00BE6DCB" w:rsidRPr="008F2D59" w:rsidRDefault="00BE6DCB" w:rsidP="00BE6DCB">
            <w:pPr>
              <w:pStyle w:val="Normal1"/>
              <w:spacing w:line="240" w:lineRule="auto"/>
              <w:ind w:left="30"/>
              <w:rPr>
                <w:rFonts w:ascii="Times New Roman" w:eastAsia="Consolas" w:hAnsi="Times New Roman" w:cs="Times New Roman"/>
              </w:rPr>
            </w:pPr>
          </w:p>
          <w:p w14:paraId="2ECA3FE5" w14:textId="77777777" w:rsidR="00EA5576" w:rsidRPr="008F2D59" w:rsidRDefault="00EA5576">
            <w:pPr>
              <w:pStyle w:val="Normal1"/>
              <w:spacing w:line="240" w:lineRule="auto"/>
              <w:rPr>
                <w:rFonts w:ascii="Times New Roman" w:eastAsia="SimSun" w:hAnsi="Times New Roman" w:cs="Times New Roman"/>
                <w:lang w:val="en-US" w:eastAsia="zh-CN"/>
              </w:rPr>
            </w:pPr>
          </w:p>
        </w:tc>
      </w:tr>
      <w:tr w:rsidR="00EA5576" w14:paraId="6AAF9056" w14:textId="77777777">
        <w:trPr>
          <w:trHeight w:val="68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CFB7D" w14:textId="77777777" w:rsidR="00EA5576" w:rsidRDefault="00945B66">
            <w:pPr>
              <w:pStyle w:val="Normal1"/>
              <w:spacing w:line="240" w:lineRule="auto"/>
              <w:ind w:left="75"/>
            </w:pPr>
            <w:r>
              <w:rPr>
                <w:b/>
                <w:sz w:val="20"/>
                <w:szCs w:val="20"/>
              </w:rPr>
              <w:t>Expected Results</w:t>
            </w:r>
          </w:p>
        </w:tc>
        <w:tc>
          <w:tcPr>
            <w:tcW w:w="6981" w:type="dxa"/>
            <w:tcBorders>
              <w:bottom w:val="single" w:sz="8" w:space="0" w:color="000000"/>
              <w:right w:val="single" w:sz="8" w:space="0" w:color="000000"/>
            </w:tcBorders>
            <w:tcMar>
              <w:top w:w="100" w:type="dxa"/>
              <w:left w:w="100" w:type="dxa"/>
              <w:bottom w:w="100" w:type="dxa"/>
              <w:right w:w="100" w:type="dxa"/>
            </w:tcMar>
          </w:tcPr>
          <w:p w14:paraId="3E5C1726" w14:textId="1091D840" w:rsidR="00EA5576" w:rsidRDefault="002F063A" w:rsidP="002F063A">
            <w:pPr>
              <w:pStyle w:val="Normal1"/>
              <w:numPr>
                <w:ilvl w:val="0"/>
                <w:numId w:val="3"/>
              </w:numPr>
              <w:spacing w:line="240" w:lineRule="auto"/>
              <w:rPr>
                <w:rFonts w:ascii="Times New Roman" w:eastAsia="Consolas" w:hAnsi="Times New Roman" w:cs="Times New Roman"/>
                <w:color w:val="800000"/>
              </w:rPr>
            </w:pPr>
            <w:r>
              <w:rPr>
                <w:rFonts w:ascii="Times New Roman" w:hAnsi="Times New Roman" w:cs="Times New Roman"/>
              </w:rPr>
              <w:t xml:space="preserve">when it </w:t>
            </w:r>
            <w:proofErr w:type="gramStart"/>
            <w:r>
              <w:rPr>
                <w:rFonts w:ascii="Times New Roman" w:hAnsi="Times New Roman" w:cs="Times New Roman"/>
              </w:rPr>
              <w:t>click</w:t>
            </w:r>
            <w:proofErr w:type="gramEnd"/>
            <w:r>
              <w:rPr>
                <w:rFonts w:ascii="Times New Roman" w:hAnsi="Times New Roman" w:cs="Times New Roman"/>
              </w:rPr>
              <w:t xml:space="preserve"> checkout button, </w:t>
            </w:r>
            <w:r>
              <w:rPr>
                <w:rFonts w:ascii="Times New Roman" w:eastAsia="SimSun" w:hAnsi="Times New Roman" w:cs="Times New Roman"/>
                <w:lang w:val="en-US" w:eastAsia="zh-CN"/>
              </w:rPr>
              <w:t>a</w:t>
            </w:r>
            <w:r w:rsidR="00945B66" w:rsidRPr="008F2D59">
              <w:rPr>
                <w:rFonts w:ascii="Times New Roman" w:eastAsia="SimSun" w:hAnsi="Times New Roman" w:cs="Times New Roman"/>
                <w:lang w:val="en-US" w:eastAsia="zh-CN"/>
              </w:rPr>
              <w:t xml:space="preserve"> massage box showing “</w:t>
            </w:r>
            <w:r w:rsidRPr="002F063A">
              <w:rPr>
                <w:rFonts w:ascii="Times New Roman" w:eastAsia="Consolas" w:hAnsi="Times New Roman" w:cs="Times New Roman"/>
                <w:color w:val="C0504D" w:themeColor="accent2"/>
              </w:rPr>
              <w:t>Checkout or continues for shopping</w:t>
            </w:r>
            <w:r>
              <w:rPr>
                <w:rFonts w:ascii="Times New Roman" w:eastAsia="Consolas" w:hAnsi="Times New Roman" w:cs="Times New Roman"/>
                <w:color w:val="800000"/>
              </w:rPr>
              <w:t>”</w:t>
            </w:r>
          </w:p>
          <w:p w14:paraId="17D893EC" w14:textId="51CD88AD" w:rsidR="002F063A" w:rsidRPr="008F2D59" w:rsidRDefault="002F063A" w:rsidP="002F063A">
            <w:pPr>
              <w:pStyle w:val="Normal1"/>
              <w:numPr>
                <w:ilvl w:val="0"/>
                <w:numId w:val="3"/>
              </w:numPr>
              <w:spacing w:line="240" w:lineRule="auto"/>
              <w:rPr>
                <w:rFonts w:ascii="Times New Roman" w:hAnsi="Times New Roman" w:cs="Times New Roman"/>
              </w:rPr>
            </w:pPr>
            <w:r>
              <w:rPr>
                <w:rFonts w:ascii="Times New Roman" w:hAnsi="Times New Roman" w:cs="Times New Roman"/>
              </w:rPr>
              <w:t xml:space="preserve">If you put </w:t>
            </w:r>
            <w:proofErr w:type="spellStart"/>
            <w:r>
              <w:rPr>
                <w:rFonts w:ascii="Times New Roman" w:hAnsi="Times New Roman" w:cs="Times New Roman"/>
              </w:rPr>
              <w:t>ship_id</w:t>
            </w:r>
            <w:proofErr w:type="spellEnd"/>
            <w:r>
              <w:rPr>
                <w:rFonts w:ascii="Times New Roman" w:hAnsi="Times New Roman" w:cs="Times New Roman"/>
              </w:rPr>
              <w:t xml:space="preserve">, </w:t>
            </w:r>
            <w:proofErr w:type="spellStart"/>
            <w:r>
              <w:rPr>
                <w:rFonts w:ascii="Times New Roman" w:hAnsi="Times New Roman" w:cs="Times New Roman"/>
              </w:rPr>
              <w:t>cruise_id</w:t>
            </w:r>
            <w:proofErr w:type="spellEnd"/>
            <w:r>
              <w:rPr>
                <w:rFonts w:ascii="Times New Roman" w:hAnsi="Times New Roman" w:cs="Times New Roman"/>
              </w:rPr>
              <w:t xml:space="preserve"> and room empty then checkout, it will show up the “</w:t>
            </w:r>
            <w:r w:rsidRPr="002F063A">
              <w:rPr>
                <w:rFonts w:ascii="Times New Roman" w:hAnsi="Times New Roman" w:cs="Times New Roman"/>
                <w:color w:val="C0504D" w:themeColor="accent2"/>
              </w:rPr>
              <w:t xml:space="preserve">Please choose a valid room, </w:t>
            </w:r>
            <w:proofErr w:type="spellStart"/>
            <w:r w:rsidRPr="002F063A">
              <w:rPr>
                <w:rFonts w:ascii="Times New Roman" w:hAnsi="Times New Roman" w:cs="Times New Roman"/>
                <w:color w:val="C0504D" w:themeColor="accent2"/>
              </w:rPr>
              <w:t>ship_id</w:t>
            </w:r>
            <w:proofErr w:type="spellEnd"/>
            <w:r w:rsidRPr="002F063A">
              <w:rPr>
                <w:rFonts w:ascii="Times New Roman" w:hAnsi="Times New Roman" w:cs="Times New Roman"/>
                <w:color w:val="C0504D" w:themeColor="accent2"/>
              </w:rPr>
              <w:t xml:space="preserve"> and </w:t>
            </w:r>
            <w:proofErr w:type="spellStart"/>
            <w:r w:rsidRPr="002F063A">
              <w:rPr>
                <w:rFonts w:ascii="Times New Roman" w:hAnsi="Times New Roman" w:cs="Times New Roman"/>
                <w:color w:val="C0504D" w:themeColor="accent2"/>
              </w:rPr>
              <w:t>Cruise_id</w:t>
            </w:r>
            <w:proofErr w:type="spellEnd"/>
            <w:r>
              <w:rPr>
                <w:rFonts w:ascii="Times New Roman" w:hAnsi="Times New Roman" w:cs="Times New Roman"/>
              </w:rPr>
              <w:t>”</w:t>
            </w:r>
          </w:p>
        </w:tc>
      </w:tr>
      <w:tr w:rsidR="00EA5576" w14:paraId="67B078C2" w14:textId="77777777">
        <w:trPr>
          <w:trHeight w:val="686"/>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4117A5" w14:textId="77777777" w:rsidR="00EA5576" w:rsidRDefault="00945B66">
            <w:pPr>
              <w:pStyle w:val="Normal1"/>
              <w:spacing w:line="240" w:lineRule="auto"/>
              <w:ind w:left="75"/>
            </w:pPr>
            <w:r>
              <w:rPr>
                <w:b/>
                <w:sz w:val="20"/>
                <w:szCs w:val="20"/>
              </w:rPr>
              <w:t>Post-conditions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1834FE12"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 xml:space="preserve">Go to </w:t>
            </w:r>
            <w:hyperlink r:id="rId6" w:history="1">
              <w:r w:rsidRPr="008F2D59">
                <w:rPr>
                  <w:rStyle w:val="a5"/>
                  <w:rFonts w:ascii="Times New Roman" w:eastAsia="SimSun" w:hAnsi="Times New Roman" w:cs="Times New Roman"/>
                  <w:lang w:val="en-US" w:eastAsia="zh-CN"/>
                </w:rPr>
                <w:t>http://ec2-54-226-9-216.compute-1.amazonaws.com/phpmyadmin</w:t>
              </w:r>
            </w:hyperlink>
          </w:p>
          <w:p w14:paraId="4403A605"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Login with user name: f2016_s1_user20 password: f2016_s1_user20</w:t>
            </w:r>
          </w:p>
          <w:p w14:paraId="5B04F178" w14:textId="77777777" w:rsidR="00EA5576" w:rsidRPr="008F2D59" w:rsidRDefault="00945B66" w:rsidP="00315C41">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 xml:space="preserve">Click </w:t>
            </w:r>
            <w:r w:rsidR="00315C41" w:rsidRPr="008F2D59">
              <w:rPr>
                <w:rFonts w:ascii="Times New Roman" w:eastAsia="SimSun" w:hAnsi="Times New Roman" w:cs="Times New Roman"/>
                <w:lang w:val="en-US" w:eastAsia="zh-CN"/>
              </w:rPr>
              <w:t>Purchases</w:t>
            </w:r>
            <w:r w:rsidRPr="008F2D59">
              <w:rPr>
                <w:rFonts w:ascii="Times New Roman" w:eastAsia="SimSun" w:hAnsi="Times New Roman" w:cs="Times New Roman"/>
                <w:lang w:val="en-US" w:eastAsia="zh-CN"/>
              </w:rPr>
              <w:t>, delete the data you inserted.</w:t>
            </w:r>
          </w:p>
        </w:tc>
      </w:tr>
      <w:tr w:rsidR="00EA5576" w14:paraId="55D83C4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15A774" w14:textId="77777777" w:rsidR="00EA5576" w:rsidRDefault="00945B66">
            <w:pPr>
              <w:pStyle w:val="Normal1"/>
              <w:spacing w:line="240" w:lineRule="auto"/>
              <w:ind w:left="75"/>
            </w:pPr>
            <w:r>
              <w:rPr>
                <w:b/>
                <w:sz w:val="20"/>
                <w:szCs w:val="20"/>
              </w:rPr>
              <w:t>Test Data</w:t>
            </w:r>
          </w:p>
        </w:tc>
        <w:tc>
          <w:tcPr>
            <w:tcW w:w="6981" w:type="dxa"/>
            <w:tcBorders>
              <w:bottom w:val="single" w:sz="8" w:space="0" w:color="000000"/>
              <w:right w:val="single" w:sz="8" w:space="0" w:color="000000"/>
            </w:tcBorders>
            <w:tcMar>
              <w:top w:w="100" w:type="dxa"/>
              <w:left w:w="100" w:type="dxa"/>
              <w:bottom w:w="100" w:type="dxa"/>
              <w:right w:w="100" w:type="dxa"/>
            </w:tcMar>
          </w:tcPr>
          <w:p w14:paraId="71C60C71" w14:textId="77777777" w:rsidR="00EA5576" w:rsidRPr="008F2D59" w:rsidRDefault="00945B66">
            <w:pPr>
              <w:pStyle w:val="Normal1"/>
              <w:spacing w:line="240" w:lineRule="auto"/>
              <w:ind w:left="30"/>
              <w:rPr>
                <w:rFonts w:ascii="Times New Roman" w:hAnsi="Times New Roman" w:cs="Times New Roman"/>
              </w:rPr>
            </w:pPr>
            <w:r w:rsidRPr="008F2D59">
              <w:rPr>
                <w:rFonts w:ascii="Times New Roman" w:hAnsi="Times New Roman" w:cs="Times New Roman"/>
              </w:rPr>
              <w:t>N/A</w:t>
            </w:r>
          </w:p>
        </w:tc>
      </w:tr>
      <w:tr w:rsidR="00EA5576" w14:paraId="6B6C3D3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8CE839" w14:textId="77777777" w:rsidR="00EA5576" w:rsidRDefault="00945B66">
            <w:pPr>
              <w:pStyle w:val="Normal1"/>
              <w:spacing w:line="240" w:lineRule="auto"/>
              <w:ind w:left="75"/>
            </w:pPr>
            <w:r>
              <w:rPr>
                <w:b/>
                <w:sz w:val="20"/>
                <w:szCs w:val="20"/>
              </w:rPr>
              <w:t>Priority (Low, Medium, High)</w:t>
            </w:r>
          </w:p>
        </w:tc>
        <w:tc>
          <w:tcPr>
            <w:tcW w:w="6981" w:type="dxa"/>
            <w:tcBorders>
              <w:bottom w:val="single" w:sz="8" w:space="0" w:color="000000"/>
              <w:right w:val="single" w:sz="8" w:space="0" w:color="000000"/>
            </w:tcBorders>
            <w:tcMar>
              <w:top w:w="100" w:type="dxa"/>
              <w:left w:w="100" w:type="dxa"/>
              <w:bottom w:w="100" w:type="dxa"/>
              <w:right w:w="100" w:type="dxa"/>
            </w:tcMar>
          </w:tcPr>
          <w:p w14:paraId="2FB5C5A6" w14:textId="77777777" w:rsidR="00EA5576" w:rsidRPr="008F2D59" w:rsidRDefault="00315C41">
            <w:pPr>
              <w:pStyle w:val="Normal1"/>
              <w:spacing w:line="240" w:lineRule="auto"/>
              <w:ind w:left="30"/>
              <w:rPr>
                <w:rFonts w:ascii="Times New Roman" w:hAnsi="Times New Roman" w:cs="Times New Roman"/>
              </w:rPr>
            </w:pPr>
            <w:r w:rsidRPr="008F2D59">
              <w:rPr>
                <w:rFonts w:ascii="Times New Roman" w:hAnsi="Times New Roman" w:cs="Times New Roman"/>
              </w:rPr>
              <w:t>Medium</w:t>
            </w:r>
          </w:p>
        </w:tc>
      </w:tr>
      <w:tr w:rsidR="00EA5576" w14:paraId="500C559C" w14:textId="77777777">
        <w:trPr>
          <w:trHeight w:val="47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74F42B" w14:textId="77777777" w:rsidR="00EA5576" w:rsidRDefault="00945B66">
            <w:pPr>
              <w:pStyle w:val="Normal1"/>
              <w:spacing w:line="240" w:lineRule="auto"/>
              <w:ind w:left="75"/>
            </w:pPr>
            <w:r>
              <w:rPr>
                <w:b/>
                <w:sz w:val="20"/>
                <w:szCs w:val="20"/>
              </w:rPr>
              <w:t>Author</w:t>
            </w:r>
          </w:p>
        </w:tc>
        <w:tc>
          <w:tcPr>
            <w:tcW w:w="6981" w:type="dxa"/>
            <w:tcBorders>
              <w:bottom w:val="single" w:sz="8" w:space="0" w:color="000000"/>
              <w:right w:val="single" w:sz="8" w:space="0" w:color="000000"/>
            </w:tcBorders>
            <w:tcMar>
              <w:top w:w="100" w:type="dxa"/>
              <w:left w:w="100" w:type="dxa"/>
              <w:bottom w:w="100" w:type="dxa"/>
              <w:right w:w="100" w:type="dxa"/>
            </w:tcMar>
          </w:tcPr>
          <w:p w14:paraId="4BC7EE43" w14:textId="3213FF30" w:rsidR="00EA5576" w:rsidRPr="008F2D59" w:rsidRDefault="00B750ED" w:rsidP="00945B66">
            <w:pPr>
              <w:pStyle w:val="Normal1"/>
              <w:spacing w:line="240" w:lineRule="auto"/>
              <w:ind w:left="30"/>
              <w:rPr>
                <w:rFonts w:ascii="Times New Roman" w:hAnsi="Times New Roman" w:cs="Times New Roman"/>
                <w:sz w:val="24"/>
                <w:szCs w:val="24"/>
              </w:rPr>
            </w:pPr>
            <w:r>
              <w:rPr>
                <w:rFonts w:ascii="Times New Roman" w:eastAsia="SimSun" w:hAnsi="Times New Roman" w:cs="Times New Roman"/>
                <w:sz w:val="24"/>
                <w:szCs w:val="24"/>
                <w:lang w:val="en-US" w:eastAsia="zh-CN"/>
              </w:rPr>
              <w:t>Kuok Cheong Wu</w:t>
            </w:r>
            <w:bookmarkStart w:id="0" w:name="_GoBack"/>
            <w:bookmarkEnd w:id="0"/>
          </w:p>
        </w:tc>
      </w:tr>
    </w:tbl>
    <w:p w14:paraId="043D1047" w14:textId="77777777" w:rsidR="00EA5576" w:rsidRDefault="00EA5576">
      <w:pPr>
        <w:spacing w:after="0" w:line="240" w:lineRule="auto"/>
      </w:pPr>
    </w:p>
    <w:p w14:paraId="35A615A9" w14:textId="77777777" w:rsidR="00EA5576" w:rsidRDefault="00EA5576">
      <w:pPr>
        <w:spacing w:after="0" w:line="240" w:lineRule="auto"/>
      </w:pPr>
    </w:p>
    <w:p w14:paraId="3F99D221" w14:textId="77777777" w:rsidR="00EA5576" w:rsidRDefault="00EA5576">
      <w:pPr>
        <w:spacing w:after="0" w:line="240" w:lineRule="auto"/>
      </w:pPr>
    </w:p>
    <w:sectPr w:rsidR="00EA5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B03FF"/>
    <w:multiLevelType w:val="hybridMultilevel"/>
    <w:tmpl w:val="B8FAF214"/>
    <w:lvl w:ilvl="0" w:tplc="14DEE500">
      <w:start w:val="1"/>
      <w:numFmt w:val="decimal"/>
      <w:lvlText w:val="%1."/>
      <w:lvlJc w:val="left"/>
      <w:pPr>
        <w:ind w:left="390" w:hanging="360"/>
      </w:pPr>
      <w:rPr>
        <w:rFonts w:eastAsia="Arial" w:hint="default"/>
        <w:color w:val="000000"/>
      </w:rPr>
    </w:lvl>
    <w:lvl w:ilvl="1" w:tplc="04090019" w:tentative="1">
      <w:start w:val="1"/>
      <w:numFmt w:val="ideographTraditional"/>
      <w:lvlText w:val="%2、"/>
      <w:lvlJc w:val="left"/>
      <w:pPr>
        <w:ind w:left="990" w:hanging="480"/>
      </w:pPr>
      <w:rPr>
        <w:rFonts w:ascii="新細明體" w:eastAsia="新細明體" w:hAnsi="新細明體" w:hint="eastAsia"/>
      </w:rPr>
    </w:lvl>
    <w:lvl w:ilvl="2" w:tplc="0409001B" w:tentative="1">
      <w:start w:val="1"/>
      <w:numFmt w:val="lowerRoman"/>
      <w:lvlText w:val="%3."/>
      <w:lvlJc w:val="right"/>
      <w:pPr>
        <w:ind w:left="1470" w:hanging="480"/>
      </w:pPr>
    </w:lvl>
    <w:lvl w:ilvl="3" w:tplc="0409000F" w:tentative="1">
      <w:start w:val="1"/>
      <w:numFmt w:val="decimal"/>
      <w:lvlText w:val="%4."/>
      <w:lvlJc w:val="left"/>
      <w:pPr>
        <w:ind w:left="1950" w:hanging="480"/>
      </w:pPr>
    </w:lvl>
    <w:lvl w:ilvl="4" w:tplc="04090019" w:tentative="1">
      <w:start w:val="1"/>
      <w:numFmt w:val="ideographTraditional"/>
      <w:lvlText w:val="%5、"/>
      <w:lvlJc w:val="left"/>
      <w:pPr>
        <w:ind w:left="2430" w:hanging="480"/>
      </w:pPr>
      <w:rPr>
        <w:rFonts w:ascii="新細明體" w:eastAsia="新細明體" w:hAnsi="新細明體" w:hint="eastAsia"/>
      </w:rPr>
    </w:lvl>
    <w:lvl w:ilvl="5" w:tplc="0409001B" w:tentative="1">
      <w:start w:val="1"/>
      <w:numFmt w:val="lowerRoman"/>
      <w:lvlText w:val="%6."/>
      <w:lvlJc w:val="right"/>
      <w:pPr>
        <w:ind w:left="2910" w:hanging="480"/>
      </w:pPr>
    </w:lvl>
    <w:lvl w:ilvl="6" w:tplc="0409000F" w:tentative="1">
      <w:start w:val="1"/>
      <w:numFmt w:val="decimal"/>
      <w:lvlText w:val="%7."/>
      <w:lvlJc w:val="left"/>
      <w:pPr>
        <w:ind w:left="3390" w:hanging="480"/>
      </w:pPr>
    </w:lvl>
    <w:lvl w:ilvl="7" w:tplc="04090019" w:tentative="1">
      <w:start w:val="1"/>
      <w:numFmt w:val="ideographTraditional"/>
      <w:lvlText w:val="%8、"/>
      <w:lvlJc w:val="left"/>
      <w:pPr>
        <w:ind w:left="3870" w:hanging="480"/>
      </w:pPr>
      <w:rPr>
        <w:rFonts w:ascii="新細明體" w:eastAsia="新細明體" w:hAnsi="新細明體" w:hint="eastAsia"/>
      </w:rPr>
    </w:lvl>
    <w:lvl w:ilvl="8" w:tplc="0409001B" w:tentative="1">
      <w:start w:val="1"/>
      <w:numFmt w:val="lowerRoman"/>
      <w:lvlText w:val="%9."/>
      <w:lvlJc w:val="right"/>
      <w:pPr>
        <w:ind w:left="4350" w:hanging="480"/>
      </w:pPr>
    </w:lvl>
  </w:abstractNum>
  <w:abstractNum w:abstractNumId="1">
    <w:nsid w:val="583E3E45"/>
    <w:multiLevelType w:val="singleLevel"/>
    <w:tmpl w:val="583E3E45"/>
    <w:lvl w:ilvl="0">
      <w:start w:val="1"/>
      <w:numFmt w:val="decimal"/>
      <w:suff w:val="space"/>
      <w:lvlText w:val="%1."/>
      <w:lvlJc w:val="left"/>
    </w:lvl>
  </w:abstractNum>
  <w:abstractNum w:abstractNumId="2">
    <w:nsid w:val="583E464B"/>
    <w:multiLevelType w:val="singleLevel"/>
    <w:tmpl w:val="583E464B"/>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7184E"/>
    <w:rsid w:val="00172A27"/>
    <w:rsid w:val="001761E7"/>
    <w:rsid w:val="00194822"/>
    <w:rsid w:val="00261256"/>
    <w:rsid w:val="002F063A"/>
    <w:rsid w:val="00315C41"/>
    <w:rsid w:val="00405BFA"/>
    <w:rsid w:val="004401B5"/>
    <w:rsid w:val="00441C0B"/>
    <w:rsid w:val="00520285"/>
    <w:rsid w:val="008066D3"/>
    <w:rsid w:val="00827B77"/>
    <w:rsid w:val="008F2D59"/>
    <w:rsid w:val="0091547A"/>
    <w:rsid w:val="00945B66"/>
    <w:rsid w:val="00A13F95"/>
    <w:rsid w:val="00AC4F09"/>
    <w:rsid w:val="00AC71DE"/>
    <w:rsid w:val="00B750ED"/>
    <w:rsid w:val="00BE6DCB"/>
    <w:rsid w:val="00D24BFB"/>
    <w:rsid w:val="00D54676"/>
    <w:rsid w:val="00D57A1A"/>
    <w:rsid w:val="00DE507D"/>
    <w:rsid w:val="00E34D3D"/>
    <w:rsid w:val="00E75070"/>
    <w:rsid w:val="00EA5576"/>
    <w:rsid w:val="00FE272C"/>
    <w:rsid w:val="00FF7AB2"/>
    <w:rsid w:val="03F735F7"/>
  </w:rsids>
  <m:mathPr>
    <m:mathFont m:val="Cambria Math"/>
    <m:brkBin m:val="before"/>
    <m:brkBinSub m:val="--"/>
    <m:smallFrac m:val="0"/>
    <m:dispDef/>
    <m:lMargin m:val="0"/>
    <m:rMargin m:val="0"/>
    <m:defJc m:val="centerGroup"/>
    <m:wrapIndent m:val="1440"/>
    <m:intLim m:val="subSup"/>
    <m:naryLim m:val="undOvr"/>
  </m:mathPr>
  <w:themeFontLang w:val="en-CA"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2D0F"/>
  <w15:docId w15:val="{25208394-CE81-4A2C-B061-A847436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spacing w:line="256" w:lineRule="auto"/>
    </w:pPr>
    <w:rPr>
      <w:rFonts w:ascii="Calibri" w:eastAsia="Calibri" w:hAnsi="Calibri" w:cs="Calibri"/>
      <w:color w:val="000000"/>
      <w:sz w:val="22"/>
      <w:szCs w:val="22"/>
      <w:lang w:val="en-CA" w:eastAsia="zh-CN"/>
    </w:rPr>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4">
    <w:name w:val="Title"/>
    <w:basedOn w:val="a"/>
    <w:next w:val="a"/>
    <w:qFormat/>
    <w:pPr>
      <w:keepNext/>
      <w:keepLines/>
      <w:spacing w:before="480" w:after="120"/>
      <w:contextualSpacing/>
    </w:pPr>
    <w:rPr>
      <w:b/>
      <w:sz w:val="72"/>
      <w:szCs w:val="72"/>
    </w:rPr>
  </w:style>
  <w:style w:type="character" w:styleId="a5">
    <w:name w:val="Hyperlink"/>
    <w:basedOn w:val="a0"/>
    <w:uiPriority w:val="99"/>
    <w:unhideWhenUsed/>
    <w:rPr>
      <w:color w:val="0000FF"/>
      <w:u w:val="single"/>
    </w:rPr>
  </w:style>
  <w:style w:type="table" w:customStyle="1" w:styleId="Style11">
    <w:name w:val="_Style 11"/>
    <w:basedOn w:val="a1"/>
    <w:pPr>
      <w:spacing w:after="0" w:line="240" w:lineRule="auto"/>
    </w:pPr>
    <w:tblPr>
      <w:tblInd w:w="0" w:type="dxa"/>
      <w:tblCellMar>
        <w:top w:w="0" w:type="dxa"/>
        <w:left w:w="115" w:type="dxa"/>
        <w:bottom w:w="0" w:type="dxa"/>
        <w:right w:w="115" w:type="dxa"/>
      </w:tblCellMar>
    </w:tblPr>
  </w:style>
  <w:style w:type="table" w:customStyle="1" w:styleId="Style12">
    <w:name w:val="_Style 12"/>
    <w:basedOn w:val="a1"/>
    <w:pPr>
      <w:spacing w:after="0" w:line="240" w:lineRule="auto"/>
    </w:pPr>
    <w:tblPr>
      <w:tblInd w:w="0" w:type="dxa"/>
      <w:tblCellMar>
        <w:top w:w="0" w:type="dxa"/>
        <w:left w:w="115" w:type="dxa"/>
        <w:bottom w:w="0" w:type="dxa"/>
        <w:right w:w="115" w:type="dxa"/>
      </w:tblCellMar>
    </w:tblPr>
  </w:style>
  <w:style w:type="table" w:customStyle="1" w:styleId="Style13">
    <w:name w:val="_Style 13"/>
    <w:basedOn w:val="a1"/>
    <w:pPr>
      <w:spacing w:after="0" w:line="240" w:lineRule="auto"/>
    </w:pPr>
    <w:tblPr>
      <w:tblInd w:w="0" w:type="dxa"/>
      <w:tblCellMar>
        <w:top w:w="0" w:type="dxa"/>
        <w:left w:w="115" w:type="dxa"/>
        <w:bottom w:w="0" w:type="dxa"/>
        <w:right w:w="115" w:type="dxa"/>
      </w:tblCellMar>
    </w:tblPr>
  </w:style>
  <w:style w:type="table" w:customStyle="1" w:styleId="Style14">
    <w:name w:val="_Style 14"/>
    <w:basedOn w:val="a1"/>
    <w:pPr>
      <w:spacing w:after="0" w:line="240" w:lineRule="auto"/>
    </w:pPr>
    <w:tblPr>
      <w:tblInd w:w="0" w:type="dxa"/>
      <w:tblCellMar>
        <w:top w:w="0" w:type="dxa"/>
        <w:left w:w="115" w:type="dxa"/>
        <w:bottom w:w="0" w:type="dxa"/>
        <w:right w:w="115" w:type="dxa"/>
      </w:tblCellMar>
    </w:tblPr>
  </w:style>
  <w:style w:type="table" w:customStyle="1" w:styleId="Style15">
    <w:name w:val="_Style 15"/>
    <w:basedOn w:val="a1"/>
    <w:pPr>
      <w:spacing w:after="0" w:line="240" w:lineRule="auto"/>
    </w:pPr>
    <w:tblPr>
      <w:tblInd w:w="0" w:type="dxa"/>
      <w:tblCellMar>
        <w:top w:w="0" w:type="dxa"/>
        <w:left w:w="115" w:type="dxa"/>
        <w:bottom w:w="0" w:type="dxa"/>
        <w:right w:w="115" w:type="dxa"/>
      </w:tblCellMar>
    </w:tblPr>
  </w:style>
  <w:style w:type="table" w:customStyle="1" w:styleId="Style16">
    <w:name w:val="_Style 16"/>
    <w:basedOn w:val="a1"/>
    <w:pPr>
      <w:spacing w:after="0" w:line="240" w:lineRule="auto"/>
    </w:pPr>
    <w:tblPr>
      <w:tblInd w:w="0" w:type="dxa"/>
      <w:tblCellMar>
        <w:top w:w="0" w:type="dxa"/>
        <w:left w:w="115" w:type="dxa"/>
        <w:bottom w:w="0" w:type="dxa"/>
        <w:right w:w="115" w:type="dxa"/>
      </w:tblCellMar>
    </w:tblPr>
  </w:style>
  <w:style w:type="table" w:customStyle="1" w:styleId="Style17">
    <w:name w:val="_Style 17"/>
    <w:basedOn w:val="a1"/>
    <w:pPr>
      <w:spacing w:after="0" w:line="240" w:lineRule="auto"/>
    </w:pPr>
    <w:tblPr>
      <w:tblInd w:w="0" w:type="dxa"/>
      <w:tblCellMar>
        <w:top w:w="0" w:type="dxa"/>
        <w:left w:w="115" w:type="dxa"/>
        <w:bottom w:w="0" w:type="dxa"/>
        <w:right w:w="115" w:type="dxa"/>
      </w:tblCellMar>
    </w:tblPr>
  </w:style>
  <w:style w:type="table" w:customStyle="1" w:styleId="Style18">
    <w:name w:val="_Style 18"/>
    <w:basedOn w:val="a1"/>
    <w:pPr>
      <w:spacing w:after="0" w:line="240" w:lineRule="auto"/>
    </w:pPr>
    <w:tblPr>
      <w:tblInd w:w="0" w:type="dxa"/>
      <w:tblCellMar>
        <w:top w:w="0" w:type="dxa"/>
        <w:left w:w="115" w:type="dxa"/>
        <w:bottom w:w="0" w:type="dxa"/>
        <w:right w:w="115" w:type="dxa"/>
      </w:tblCellMar>
    </w:tblPr>
  </w:style>
  <w:style w:type="table" w:customStyle="1" w:styleId="Style19">
    <w:name w:val="_Style 19"/>
    <w:basedOn w:val="a1"/>
    <w:pPr>
      <w:spacing w:after="0" w:line="240" w:lineRule="auto"/>
    </w:pPr>
    <w:tblPr>
      <w:tblInd w:w="0" w:type="dxa"/>
      <w:tblCellMar>
        <w:top w:w="0" w:type="dxa"/>
        <w:left w:w="115" w:type="dxa"/>
        <w:bottom w:w="0" w:type="dxa"/>
        <w:right w:w="115" w:type="dxa"/>
      </w:tblCellMar>
    </w:tblPr>
  </w:style>
  <w:style w:type="table" w:customStyle="1" w:styleId="Style20">
    <w:name w:val="_Style 20"/>
    <w:basedOn w:val="a1"/>
    <w:pPr>
      <w:spacing w:after="0" w:line="240" w:lineRule="auto"/>
    </w:pPr>
    <w:tblPr>
      <w:tblInd w:w="0" w:type="dxa"/>
      <w:tblCellMar>
        <w:top w:w="0" w:type="dxa"/>
        <w:left w:w="115" w:type="dxa"/>
        <w:bottom w:w="0" w:type="dxa"/>
        <w:right w:w="115" w:type="dxa"/>
      </w:tblCellMar>
    </w:tblPr>
  </w:style>
  <w:style w:type="table" w:customStyle="1" w:styleId="Style21">
    <w:name w:val="_Style 21"/>
    <w:basedOn w:val="a1"/>
    <w:qFormat/>
    <w:pPr>
      <w:spacing w:after="0" w:line="240" w:lineRule="auto"/>
    </w:pPr>
    <w:tblPr>
      <w:tblInd w:w="0" w:type="dxa"/>
      <w:tblCellMar>
        <w:top w:w="0" w:type="dxa"/>
        <w:left w:w="115" w:type="dxa"/>
        <w:bottom w:w="0" w:type="dxa"/>
        <w:right w:w="115" w:type="dxa"/>
      </w:tblCellMar>
    </w:tblPr>
  </w:style>
  <w:style w:type="table" w:customStyle="1" w:styleId="Style22">
    <w:name w:val="_Style 22"/>
    <w:basedOn w:val="a1"/>
    <w:pPr>
      <w:spacing w:after="0" w:line="240" w:lineRule="auto"/>
    </w:pPr>
    <w:tblPr>
      <w:tblInd w:w="0" w:type="dxa"/>
      <w:tblCellMar>
        <w:top w:w="0" w:type="dxa"/>
        <w:left w:w="115" w:type="dxa"/>
        <w:bottom w:w="0" w:type="dxa"/>
        <w:right w:w="115" w:type="dxa"/>
      </w:tblCellMar>
    </w:tblPr>
  </w:style>
  <w:style w:type="table" w:customStyle="1" w:styleId="Style23">
    <w:name w:val="_Style 23"/>
    <w:basedOn w:val="a1"/>
    <w:pPr>
      <w:spacing w:after="0" w:line="240" w:lineRule="auto"/>
    </w:pPr>
    <w:tblPr>
      <w:tblInd w:w="0" w:type="dxa"/>
      <w:tblCellMar>
        <w:top w:w="0" w:type="dxa"/>
        <w:left w:w="115" w:type="dxa"/>
        <w:bottom w:w="0" w:type="dxa"/>
        <w:right w:w="115" w:type="dxa"/>
      </w:tblCellMar>
    </w:tblPr>
  </w:style>
  <w:style w:type="table" w:customStyle="1" w:styleId="Style24">
    <w:name w:val="_Style 24"/>
    <w:basedOn w:val="a1"/>
    <w:pPr>
      <w:spacing w:after="0" w:line="240" w:lineRule="auto"/>
    </w:pPr>
    <w:tblPr>
      <w:tblInd w:w="0" w:type="dxa"/>
      <w:tblCellMar>
        <w:top w:w="0" w:type="dxa"/>
        <w:left w:w="115" w:type="dxa"/>
        <w:bottom w:w="0" w:type="dxa"/>
        <w:right w:w="115" w:type="dxa"/>
      </w:tblCellMar>
    </w:tblPr>
  </w:style>
  <w:style w:type="table" w:customStyle="1" w:styleId="Style25">
    <w:name w:val="_Style 25"/>
    <w:basedOn w:val="a1"/>
    <w:pPr>
      <w:spacing w:after="0" w:line="240" w:lineRule="auto"/>
    </w:pPr>
    <w:tblPr>
      <w:tblInd w:w="0" w:type="dxa"/>
      <w:tblCellMar>
        <w:top w:w="0" w:type="dxa"/>
        <w:left w:w="115" w:type="dxa"/>
        <w:bottom w:w="0" w:type="dxa"/>
        <w:right w:w="115" w:type="dxa"/>
      </w:tblCellMar>
    </w:tblPr>
  </w:style>
  <w:style w:type="table" w:customStyle="1" w:styleId="Style26">
    <w:name w:val="_Style 26"/>
    <w:basedOn w:val="a1"/>
    <w:pPr>
      <w:spacing w:after="0" w:line="240" w:lineRule="auto"/>
    </w:pPr>
    <w:tblPr>
      <w:tblInd w:w="0" w:type="dxa"/>
      <w:tblCellMar>
        <w:top w:w="0" w:type="dxa"/>
        <w:left w:w="115" w:type="dxa"/>
        <w:bottom w:w="0" w:type="dxa"/>
        <w:right w:w="115" w:type="dxa"/>
      </w:tblCellMar>
    </w:tblPr>
  </w:style>
  <w:style w:type="table" w:customStyle="1" w:styleId="Style27">
    <w:name w:val="_Style 27"/>
    <w:basedOn w:val="a1"/>
    <w:pPr>
      <w:spacing w:after="0" w:line="240" w:lineRule="auto"/>
    </w:pPr>
    <w:tblPr>
      <w:tblInd w:w="0" w:type="dxa"/>
      <w:tblCellMar>
        <w:top w:w="0" w:type="dxa"/>
        <w:left w:w="115" w:type="dxa"/>
        <w:bottom w:w="0" w:type="dxa"/>
        <w:right w:w="115" w:type="dxa"/>
      </w:tblCellMar>
    </w:tblPr>
  </w:style>
  <w:style w:type="table" w:customStyle="1" w:styleId="Style28">
    <w:name w:val="_Style 28"/>
    <w:basedOn w:val="a1"/>
    <w:pPr>
      <w:spacing w:after="0" w:line="240" w:lineRule="auto"/>
    </w:pPr>
    <w:tblPr>
      <w:tblInd w:w="0" w:type="dxa"/>
      <w:tblCellMar>
        <w:top w:w="0" w:type="dxa"/>
        <w:left w:w="115" w:type="dxa"/>
        <w:bottom w:w="0" w:type="dxa"/>
        <w:right w:w="115" w:type="dxa"/>
      </w:tblCellMar>
    </w:tblPr>
  </w:style>
  <w:style w:type="paragraph" w:customStyle="1" w:styleId="ListParagraph1">
    <w:name w:val="List Paragraph1"/>
    <w:basedOn w:val="a"/>
    <w:uiPriority w:val="34"/>
    <w:qFormat/>
    <w:pPr>
      <w:ind w:left="720"/>
      <w:contextualSpacing/>
    </w:pPr>
  </w:style>
  <w:style w:type="paragraph" w:customStyle="1" w:styleId="Normal1">
    <w:name w:val="Normal1"/>
    <w:qFormat/>
    <w:pPr>
      <w:spacing w:after="0" w:line="276" w:lineRule="auto"/>
    </w:pPr>
    <w:rPr>
      <w:rFonts w:ascii="Arial" w:eastAsia="Arial" w:hAnsi="Arial" w:cs="Arial"/>
      <w:color w:val="000000"/>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c2-54-226-9-216.compute-1.amazonaws.com/phpmyadm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3188</Characters>
  <Application>Microsoft Macintosh Word</Application>
  <DocSecurity>0</DocSecurity>
  <Lines>26</Lines>
  <Paragraphs>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使用者</cp:lastModifiedBy>
  <cp:revision>2</cp:revision>
  <dcterms:created xsi:type="dcterms:W3CDTF">2016-12-02T05:24:00Z</dcterms:created>
  <dcterms:modified xsi:type="dcterms:W3CDTF">2016-12-02T05:24:00Z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