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计算机体系结构课程第</w:t>
      </w:r>
      <w:r>
        <w:rPr>
          <w:rFonts w:hint="eastAsia"/>
          <w:u w:val="single"/>
        </w:rPr>
        <w:t xml:space="preserve"> 二</w:t>
      </w:r>
      <w:r>
        <w:rPr>
          <w:u w:val="single"/>
        </w:rPr>
        <w:t xml:space="preserve"> </w:t>
      </w:r>
      <w:r>
        <w:rPr>
          <w:rFonts w:hint="eastAsia"/>
        </w:rPr>
        <w:t>次实验报告</w:t>
      </w:r>
    </w:p>
    <w:p>
      <w:pPr>
        <w:jc w:val="center"/>
        <w:rPr>
          <w:b/>
          <w:sz w:val="32"/>
        </w:rPr>
      </w:pPr>
      <w:r>
        <w:rPr>
          <w:rFonts w:hint="eastAsia"/>
          <w:b/>
          <w:sz w:val="32"/>
        </w:rPr>
        <w:t>实验名称：多周期CPU的实现设计</w:t>
      </w:r>
    </w:p>
    <w:p>
      <w:pPr>
        <w:rPr>
          <w:rFonts w:hint="default"/>
          <w:sz w:val="30"/>
          <w:szCs w:val="30"/>
          <w:lang w:val="en-US" w:eastAsia="zh-CN"/>
        </w:rPr>
      </w:pPr>
      <w:r>
        <w:rPr>
          <w:rFonts w:hint="eastAsia"/>
          <w:lang w:val="en-US" w:eastAsia="zh-CN"/>
        </w:rPr>
        <w:t>学号：2011743                                                 姓名：高祎珂</w:t>
      </w:r>
    </w:p>
    <w:p>
      <w:pPr>
        <w:numPr>
          <w:ilvl w:val="0"/>
          <w:numId w:val="1"/>
        </w:numPr>
        <w:ind w:left="-420" w:leftChars="0" w:firstLine="420" w:firstLineChars="0"/>
        <w:rPr>
          <w:rFonts w:hint="default"/>
          <w:sz w:val="30"/>
          <w:szCs w:val="30"/>
          <w:lang w:val="en-US" w:eastAsia="zh-CN"/>
        </w:rPr>
      </w:pPr>
      <w:r>
        <w:rPr>
          <w:rFonts w:hint="eastAsia"/>
          <w:sz w:val="30"/>
          <w:szCs w:val="30"/>
          <w:lang w:val="en-US" w:eastAsia="zh-CN"/>
        </w:rPr>
        <w:t>实验目的</w:t>
      </w:r>
    </w:p>
    <w:p>
      <w:pPr>
        <w:pStyle w:val="6"/>
        <w:numPr>
          <w:ilvl w:val="0"/>
          <w:numId w:val="2"/>
        </w:numPr>
        <w:shd w:val="clear" w:color="auto" w:fill="FFFFFF"/>
        <w:spacing w:after="0" w:line="300" w:lineRule="auto"/>
        <w:ind w:firstLine="480" w:firstLineChars="200"/>
        <w:rPr>
          <w:rFonts w:ascii="宋体" w:hAnsi="宋体" w:cs="宋体"/>
          <w:sz w:val="24"/>
          <w:szCs w:val="24"/>
          <w:lang w:eastAsia="zh-CN"/>
        </w:rPr>
      </w:pPr>
      <w:r>
        <w:rPr>
          <w:rFonts w:hint="eastAsia" w:ascii="宋体" w:hAnsi="宋体" w:cs="宋体"/>
          <w:sz w:val="24"/>
          <w:szCs w:val="24"/>
          <w:lang w:eastAsia="zh-CN"/>
        </w:rPr>
        <w:t>在单</w:t>
      </w:r>
      <w:r>
        <w:rPr>
          <w:rFonts w:ascii="宋体" w:hAnsi="宋体" w:cs="宋体"/>
          <w:sz w:val="24"/>
          <w:szCs w:val="24"/>
          <w:lang w:eastAsia="zh-CN"/>
        </w:rPr>
        <w:t>周期CPU实验完成的提前下，理解多周期的概念。</w:t>
      </w:r>
    </w:p>
    <w:p>
      <w:pPr>
        <w:pStyle w:val="6"/>
        <w:numPr>
          <w:ilvl w:val="0"/>
          <w:numId w:val="2"/>
        </w:numPr>
        <w:shd w:val="clear" w:color="auto" w:fill="FFFFFF"/>
        <w:spacing w:after="0" w:line="300" w:lineRule="auto"/>
        <w:ind w:firstLine="480" w:firstLineChars="200"/>
        <w:rPr>
          <w:rFonts w:ascii="宋体" w:hAnsi="宋体" w:cs="宋体"/>
          <w:sz w:val="24"/>
          <w:szCs w:val="24"/>
          <w:lang w:eastAsia="zh-CN"/>
        </w:rPr>
      </w:pPr>
      <w:r>
        <w:rPr>
          <w:rFonts w:hint="eastAsia" w:ascii="宋体" w:hAnsi="宋体" w:cs="宋体"/>
          <w:sz w:val="24"/>
          <w:szCs w:val="24"/>
          <w:lang w:eastAsia="zh-CN"/>
        </w:rPr>
        <w:t>熟悉并</w:t>
      </w:r>
      <w:r>
        <w:rPr>
          <w:rFonts w:ascii="宋体" w:hAnsi="宋体" w:cs="宋体"/>
          <w:sz w:val="24"/>
          <w:szCs w:val="24"/>
          <w:lang w:eastAsia="zh-CN"/>
        </w:rPr>
        <w:t>掌握</w:t>
      </w:r>
      <w:r>
        <w:rPr>
          <w:rFonts w:hint="eastAsia" w:ascii="宋体" w:hAnsi="宋体" w:cs="宋体"/>
          <w:sz w:val="24"/>
          <w:szCs w:val="24"/>
          <w:lang w:eastAsia="zh-CN"/>
        </w:rPr>
        <w:t>多</w:t>
      </w:r>
      <w:r>
        <w:rPr>
          <w:rFonts w:ascii="宋体" w:hAnsi="宋体" w:cs="宋体"/>
          <w:sz w:val="24"/>
          <w:szCs w:val="24"/>
          <w:lang w:eastAsia="zh-CN"/>
        </w:rPr>
        <w:t>周期CPU的</w:t>
      </w:r>
      <w:r>
        <w:rPr>
          <w:rFonts w:hint="eastAsia" w:ascii="宋体" w:hAnsi="宋体" w:cs="宋体"/>
          <w:sz w:val="24"/>
          <w:szCs w:val="24"/>
          <w:lang w:eastAsia="zh-CN"/>
        </w:rPr>
        <w:t>原理</w:t>
      </w:r>
      <w:r>
        <w:rPr>
          <w:rFonts w:ascii="宋体" w:hAnsi="宋体" w:cs="宋体"/>
          <w:sz w:val="24"/>
          <w:szCs w:val="24"/>
          <w:lang w:eastAsia="zh-CN"/>
        </w:rPr>
        <w:t>和设计。</w:t>
      </w:r>
    </w:p>
    <w:p>
      <w:pPr>
        <w:pStyle w:val="6"/>
        <w:numPr>
          <w:ilvl w:val="0"/>
          <w:numId w:val="2"/>
        </w:numPr>
        <w:shd w:val="clear" w:color="auto" w:fill="FFFFFF"/>
        <w:spacing w:after="0" w:line="300" w:lineRule="auto"/>
        <w:ind w:firstLine="480" w:firstLineChars="200"/>
        <w:rPr>
          <w:rFonts w:ascii="宋体" w:hAnsi="宋体" w:cs="宋体"/>
          <w:sz w:val="24"/>
          <w:szCs w:val="24"/>
          <w:lang w:eastAsia="zh-CN"/>
        </w:rPr>
      </w:pPr>
      <w:r>
        <w:rPr>
          <w:rFonts w:hint="eastAsia" w:ascii="宋体" w:hAnsi="宋体" w:cs="宋体"/>
          <w:sz w:val="24"/>
          <w:szCs w:val="24"/>
          <w:lang w:eastAsia="zh-CN"/>
        </w:rPr>
        <w:t>进一步提升</w:t>
      </w:r>
      <w:r>
        <w:rPr>
          <w:rFonts w:ascii="宋体" w:hAnsi="宋体" w:cs="宋体"/>
          <w:sz w:val="24"/>
          <w:szCs w:val="24"/>
          <w:lang w:eastAsia="zh-CN"/>
        </w:rPr>
        <w:t>运用</w:t>
      </w:r>
      <w:r>
        <w:rPr>
          <w:rFonts w:hint="eastAsia" w:ascii="宋体" w:hAnsi="宋体" w:cs="宋体"/>
          <w:sz w:val="24"/>
          <w:szCs w:val="24"/>
          <w:lang w:eastAsia="zh-CN"/>
        </w:rPr>
        <w:t>v</w:t>
      </w:r>
      <w:r>
        <w:rPr>
          <w:rFonts w:ascii="宋体" w:hAnsi="宋体" w:cs="宋体"/>
          <w:sz w:val="24"/>
          <w:szCs w:val="24"/>
          <w:lang w:eastAsia="zh-CN"/>
        </w:rPr>
        <w:t>erilog语言</w:t>
      </w:r>
      <w:r>
        <w:rPr>
          <w:rFonts w:hint="eastAsia" w:ascii="宋体" w:hAnsi="宋体" w:cs="宋体"/>
          <w:sz w:val="24"/>
          <w:szCs w:val="24"/>
          <w:lang w:eastAsia="zh-CN"/>
        </w:rPr>
        <w:t>进行</w:t>
      </w:r>
      <w:r>
        <w:rPr>
          <w:rFonts w:ascii="宋体" w:hAnsi="宋体" w:cs="宋体"/>
          <w:sz w:val="24"/>
          <w:szCs w:val="24"/>
          <w:lang w:eastAsia="zh-CN"/>
        </w:rPr>
        <w:t>电路设计</w:t>
      </w:r>
      <w:r>
        <w:rPr>
          <w:rFonts w:hint="eastAsia" w:ascii="宋体" w:hAnsi="宋体" w:cs="宋体"/>
          <w:sz w:val="24"/>
          <w:szCs w:val="24"/>
          <w:lang w:eastAsia="zh-CN"/>
        </w:rPr>
        <w:t>的能力。</w:t>
      </w:r>
    </w:p>
    <w:p>
      <w:pPr>
        <w:pStyle w:val="6"/>
        <w:numPr>
          <w:ilvl w:val="0"/>
          <w:numId w:val="2"/>
        </w:numPr>
        <w:shd w:val="clear" w:color="auto" w:fill="FFFFFF"/>
        <w:spacing w:after="0" w:line="300" w:lineRule="auto"/>
        <w:ind w:firstLine="480" w:firstLineChars="200"/>
        <w:rPr>
          <w:rFonts w:ascii="宋体" w:hAnsi="宋体" w:cs="宋体"/>
          <w:sz w:val="24"/>
          <w:szCs w:val="24"/>
          <w:lang w:eastAsia="zh-CN"/>
        </w:rPr>
      </w:pPr>
      <w:r>
        <w:rPr>
          <w:rFonts w:hint="eastAsia" w:ascii="宋体" w:hAnsi="宋体" w:cs="宋体"/>
          <w:sz w:val="24"/>
          <w:szCs w:val="24"/>
          <w:lang w:eastAsia="zh-CN"/>
        </w:rPr>
        <w:t>为后续实现流水线</w:t>
      </w:r>
      <w:r>
        <w:rPr>
          <w:rFonts w:ascii="宋体" w:hAnsi="宋体" w:cs="宋体"/>
          <w:sz w:val="24"/>
          <w:szCs w:val="24"/>
          <w:lang w:eastAsia="zh-CN"/>
        </w:rPr>
        <w:t>cpu</w:t>
      </w:r>
      <w:r>
        <w:rPr>
          <w:rFonts w:hint="eastAsia" w:ascii="宋体" w:hAnsi="宋体" w:cs="宋体"/>
          <w:sz w:val="24"/>
          <w:szCs w:val="24"/>
          <w:lang w:eastAsia="zh-CN"/>
        </w:rPr>
        <w:t>的课程设计</w:t>
      </w:r>
      <w:r>
        <w:rPr>
          <w:rFonts w:ascii="宋体" w:hAnsi="宋体" w:cs="宋体"/>
          <w:sz w:val="24"/>
          <w:szCs w:val="24"/>
          <w:lang w:eastAsia="zh-CN"/>
        </w:rPr>
        <w:t>打下基础。</w:t>
      </w:r>
    </w:p>
    <w:p>
      <w:pPr>
        <w:widowControl w:val="0"/>
        <w:numPr>
          <w:ilvl w:val="0"/>
          <w:numId w:val="0"/>
        </w:numPr>
        <w:jc w:val="both"/>
        <w:rPr>
          <w:rFonts w:hint="default"/>
          <w:sz w:val="30"/>
          <w:szCs w:val="30"/>
          <w:lang w:val="en-US" w:eastAsia="zh-CN"/>
        </w:rPr>
      </w:pPr>
    </w:p>
    <w:p>
      <w:pPr>
        <w:numPr>
          <w:ilvl w:val="0"/>
          <w:numId w:val="1"/>
        </w:numPr>
        <w:ind w:left="-420" w:leftChars="0" w:firstLine="420" w:firstLineChars="0"/>
        <w:rPr>
          <w:rFonts w:hint="default"/>
          <w:sz w:val="30"/>
          <w:szCs w:val="30"/>
          <w:lang w:val="en-US" w:eastAsia="zh-CN"/>
        </w:rPr>
      </w:pPr>
      <w:r>
        <w:rPr>
          <w:rFonts w:hint="eastAsia"/>
          <w:sz w:val="30"/>
          <w:szCs w:val="30"/>
          <w:lang w:val="en-US" w:eastAsia="zh-CN"/>
        </w:rPr>
        <w:t>实验内容说明</w:t>
      </w:r>
    </w:p>
    <w:p>
      <w:pPr>
        <w:pStyle w:val="6"/>
        <w:shd w:val="clear" w:color="auto" w:fill="FFFFFF"/>
        <w:spacing w:after="0" w:line="300" w:lineRule="auto"/>
        <w:ind w:left="0" w:firstLine="480" w:firstLineChars="200"/>
        <w:rPr>
          <w:rFonts w:hint="eastAsia" w:ascii="宋体" w:hAnsi="宋体" w:cs="宋体"/>
          <w:sz w:val="24"/>
          <w:szCs w:val="24"/>
          <w:lang w:val="en-US" w:eastAsia="zh-CN"/>
        </w:rPr>
      </w:pPr>
      <w:r>
        <w:rPr>
          <w:rFonts w:hint="eastAsia" w:ascii="宋体" w:hAnsi="宋体" w:cs="宋体"/>
          <w:sz w:val="24"/>
          <w:szCs w:val="24"/>
          <w:lang w:eastAsia="zh-CN"/>
        </w:rPr>
        <w:t>多</w:t>
      </w:r>
      <w:r>
        <w:rPr>
          <w:rFonts w:ascii="宋体" w:hAnsi="宋体" w:cs="宋体"/>
          <w:sz w:val="24"/>
          <w:szCs w:val="24"/>
          <w:lang w:eastAsia="zh-CN"/>
        </w:rPr>
        <w:t>周期CPU是指</w:t>
      </w:r>
      <w:r>
        <w:rPr>
          <w:rFonts w:hint="eastAsia" w:ascii="宋体" w:hAnsi="宋体" w:cs="宋体"/>
          <w:sz w:val="24"/>
          <w:szCs w:val="24"/>
          <w:lang w:eastAsia="zh-CN"/>
        </w:rPr>
        <w:t>，</w:t>
      </w:r>
      <w:r>
        <w:rPr>
          <w:rFonts w:ascii="宋体" w:hAnsi="宋体" w:cs="宋体"/>
          <w:sz w:val="24"/>
          <w:szCs w:val="24"/>
          <w:lang w:eastAsia="zh-CN"/>
        </w:rPr>
        <w:t>一条指令需要花费多个周期才能完成所有操作</w:t>
      </w:r>
      <w:r>
        <w:rPr>
          <w:rFonts w:hint="eastAsia" w:ascii="宋体" w:hAnsi="宋体" w:cs="宋体"/>
          <w:sz w:val="24"/>
          <w:szCs w:val="24"/>
          <w:lang w:eastAsia="zh-CN"/>
        </w:rPr>
        <w:t>，</w:t>
      </w:r>
      <w:r>
        <w:rPr>
          <w:rFonts w:ascii="宋体" w:hAnsi="宋体" w:cs="宋体"/>
          <w:sz w:val="24"/>
          <w:szCs w:val="24"/>
          <w:lang w:eastAsia="zh-CN"/>
        </w:rPr>
        <w:t>在每个周期内只做一部分操作，比如：</w:t>
      </w:r>
      <w:r>
        <w:rPr>
          <w:rFonts w:hint="eastAsia" w:ascii="宋体" w:hAnsi="宋体" w:cs="宋体"/>
          <w:sz w:val="24"/>
          <w:szCs w:val="24"/>
          <w:lang w:eastAsia="zh-CN"/>
        </w:rPr>
        <w:t>取指</w:t>
      </w:r>
      <w:r>
        <w:rPr>
          <w:rFonts w:ascii="宋体" w:hAnsi="宋体" w:cs="宋体"/>
          <w:sz w:val="24"/>
          <w:szCs w:val="24"/>
          <w:lang w:eastAsia="zh-CN"/>
        </w:rPr>
        <w:t>、译码、执行、访存、写</w:t>
      </w:r>
      <w:r>
        <w:rPr>
          <w:rFonts w:hint="eastAsia" w:ascii="宋体" w:hAnsi="宋体" w:cs="宋体"/>
          <w:sz w:val="24"/>
          <w:szCs w:val="24"/>
          <w:lang w:eastAsia="zh-CN"/>
        </w:rPr>
        <w:t>回，</w:t>
      </w:r>
      <w:r>
        <w:rPr>
          <w:rFonts w:ascii="宋体" w:hAnsi="宋体" w:cs="宋体"/>
          <w:sz w:val="24"/>
          <w:szCs w:val="24"/>
          <w:lang w:eastAsia="zh-CN"/>
        </w:rPr>
        <w:t>此时，一条指令执行完，共需</w:t>
      </w:r>
      <w:r>
        <w:rPr>
          <w:rFonts w:hint="eastAsia" w:ascii="宋体" w:hAnsi="宋体" w:cs="宋体"/>
          <w:sz w:val="24"/>
          <w:szCs w:val="24"/>
          <w:lang w:eastAsia="zh-CN"/>
        </w:rPr>
        <w:t>5个</w:t>
      </w:r>
      <w:r>
        <w:rPr>
          <w:rFonts w:ascii="宋体" w:hAnsi="宋体" w:cs="宋体"/>
          <w:sz w:val="24"/>
          <w:szCs w:val="24"/>
          <w:lang w:eastAsia="zh-CN"/>
        </w:rPr>
        <w:t>周期</w:t>
      </w:r>
      <w:r>
        <w:rPr>
          <w:rFonts w:hint="eastAsia" w:ascii="宋体" w:hAnsi="宋体" w:cs="宋体"/>
          <w:sz w:val="24"/>
          <w:szCs w:val="24"/>
          <w:lang w:eastAsia="zh-CN"/>
        </w:rPr>
        <w:t>，</w:t>
      </w:r>
      <w:r>
        <w:rPr>
          <w:rFonts w:ascii="宋体" w:hAnsi="宋体" w:cs="宋体"/>
          <w:sz w:val="24"/>
          <w:szCs w:val="24"/>
          <w:lang w:eastAsia="zh-CN"/>
        </w:rPr>
        <w:t>每个周期只做一</w:t>
      </w:r>
      <w:r>
        <w:rPr>
          <w:rFonts w:hint="eastAsia" w:ascii="宋体" w:hAnsi="宋体" w:cs="宋体"/>
          <w:sz w:val="24"/>
          <w:szCs w:val="24"/>
          <w:lang w:eastAsia="zh-CN"/>
        </w:rPr>
        <w:t>部分</w:t>
      </w:r>
      <w:r>
        <w:rPr>
          <w:rFonts w:ascii="宋体" w:hAnsi="宋体" w:cs="宋体"/>
          <w:sz w:val="24"/>
          <w:szCs w:val="24"/>
          <w:lang w:eastAsia="zh-CN"/>
        </w:rPr>
        <w:t>操作</w:t>
      </w:r>
      <w:r>
        <w:rPr>
          <w:rFonts w:hint="eastAsia" w:ascii="宋体" w:hAnsi="宋体" w:cs="宋体"/>
          <w:sz w:val="24"/>
          <w:szCs w:val="24"/>
          <w:lang w:eastAsia="zh-CN"/>
        </w:rPr>
        <w:t>。</w:t>
      </w:r>
      <w:r>
        <w:rPr>
          <w:rFonts w:ascii="宋体" w:hAnsi="宋体" w:cs="宋体"/>
          <w:sz w:val="24"/>
          <w:szCs w:val="24"/>
          <w:lang w:eastAsia="zh-CN"/>
        </w:rPr>
        <w:t>本次实验是</w:t>
      </w:r>
      <w:r>
        <w:rPr>
          <w:rFonts w:hint="eastAsia" w:ascii="宋体" w:hAnsi="宋体" w:cs="宋体"/>
          <w:sz w:val="24"/>
          <w:szCs w:val="24"/>
          <w:lang w:eastAsia="zh-CN"/>
        </w:rPr>
        <w:t>需要</w:t>
      </w:r>
      <w:r>
        <w:rPr>
          <w:rFonts w:ascii="宋体" w:hAnsi="宋体" w:cs="宋体"/>
          <w:sz w:val="24"/>
          <w:szCs w:val="24"/>
          <w:lang w:eastAsia="zh-CN"/>
        </w:rPr>
        <w:t>用到</w:t>
      </w:r>
      <w:r>
        <w:rPr>
          <w:rFonts w:hint="eastAsia" w:ascii="宋体" w:hAnsi="宋体" w:cs="宋体"/>
          <w:sz w:val="24"/>
          <w:szCs w:val="24"/>
          <w:lang w:eastAsia="zh-CN"/>
        </w:rPr>
        <w:t>之前实验</w:t>
      </w:r>
      <w:r>
        <w:rPr>
          <w:rFonts w:ascii="宋体" w:hAnsi="宋体" w:cs="宋体"/>
          <w:sz w:val="24"/>
          <w:szCs w:val="24"/>
          <w:lang w:eastAsia="zh-CN"/>
        </w:rPr>
        <w:t>的</w:t>
      </w:r>
      <w:r>
        <w:rPr>
          <w:rFonts w:hint="eastAsia" w:ascii="宋体" w:hAnsi="宋体" w:cs="宋体"/>
          <w:sz w:val="24"/>
          <w:szCs w:val="24"/>
          <w:lang w:eastAsia="zh-CN"/>
        </w:rPr>
        <w:t>结果</w:t>
      </w:r>
      <w:r>
        <w:rPr>
          <w:rFonts w:ascii="宋体" w:hAnsi="宋体" w:cs="宋体"/>
          <w:sz w:val="24"/>
          <w:szCs w:val="24"/>
          <w:lang w:eastAsia="zh-CN"/>
        </w:rPr>
        <w:t>的</w:t>
      </w:r>
      <w:r>
        <w:rPr>
          <w:rFonts w:hint="eastAsia" w:ascii="宋体" w:hAnsi="宋体" w:cs="宋体"/>
          <w:sz w:val="24"/>
          <w:szCs w:val="24"/>
          <w:lang w:eastAsia="zh-CN"/>
        </w:rPr>
        <w:t>，</w:t>
      </w:r>
      <w:r>
        <w:rPr>
          <w:rFonts w:ascii="宋体" w:hAnsi="宋体" w:cs="宋体"/>
          <w:sz w:val="24"/>
          <w:szCs w:val="24"/>
          <w:lang w:eastAsia="zh-CN"/>
        </w:rPr>
        <w:t>比如ALU模块、寄存器堆模块、指令</w:t>
      </w:r>
      <w:r>
        <w:rPr>
          <w:rFonts w:hint="eastAsia" w:ascii="宋体" w:hAnsi="宋体" w:cs="宋体"/>
          <w:sz w:val="24"/>
          <w:szCs w:val="24"/>
          <w:lang w:eastAsia="zh-CN"/>
        </w:rPr>
        <w:t>ROM</w:t>
      </w:r>
      <w:r>
        <w:rPr>
          <w:rFonts w:ascii="宋体" w:hAnsi="宋体" w:cs="宋体"/>
          <w:sz w:val="24"/>
          <w:szCs w:val="24"/>
          <w:lang w:eastAsia="zh-CN"/>
        </w:rPr>
        <w:t>模块和数据</w:t>
      </w:r>
      <w:r>
        <w:rPr>
          <w:rFonts w:hint="eastAsia" w:ascii="宋体" w:hAnsi="宋体" w:cs="宋体"/>
          <w:sz w:val="24"/>
          <w:szCs w:val="24"/>
          <w:lang w:eastAsia="zh-CN"/>
        </w:rPr>
        <w:t>RAM</w:t>
      </w:r>
      <w:r>
        <w:rPr>
          <w:rFonts w:ascii="宋体" w:hAnsi="宋体" w:cs="宋体"/>
          <w:sz w:val="24"/>
          <w:szCs w:val="24"/>
          <w:lang w:eastAsia="zh-CN"/>
        </w:rPr>
        <w:t>模块</w:t>
      </w:r>
      <w:r>
        <w:rPr>
          <w:rFonts w:hint="eastAsia" w:ascii="宋体" w:hAnsi="宋体" w:cs="宋体"/>
          <w:sz w:val="24"/>
          <w:szCs w:val="24"/>
          <w:lang w:eastAsia="zh-CN"/>
        </w:rPr>
        <w:t>，</w:t>
      </w:r>
      <w:r>
        <w:rPr>
          <w:rFonts w:ascii="宋体" w:hAnsi="宋体" w:cs="宋体"/>
          <w:sz w:val="24"/>
          <w:szCs w:val="24"/>
          <w:lang w:eastAsia="zh-CN"/>
        </w:rPr>
        <w:t>其中ROM</w:t>
      </w:r>
      <w:r>
        <w:rPr>
          <w:rFonts w:hint="eastAsia" w:ascii="宋体" w:hAnsi="宋体" w:cs="宋体"/>
          <w:sz w:val="24"/>
          <w:szCs w:val="24"/>
          <w:lang w:eastAsia="zh-CN"/>
        </w:rPr>
        <w:t>和</w:t>
      </w:r>
      <w:r>
        <w:rPr>
          <w:rFonts w:ascii="宋体" w:hAnsi="宋体" w:cs="宋体"/>
          <w:sz w:val="24"/>
          <w:szCs w:val="24"/>
          <w:lang w:eastAsia="zh-CN"/>
        </w:rPr>
        <w:t>RAM</w:t>
      </w:r>
      <w:r>
        <w:rPr>
          <w:rFonts w:hint="eastAsia" w:ascii="宋体" w:hAnsi="宋体" w:cs="宋体"/>
          <w:sz w:val="24"/>
          <w:szCs w:val="24"/>
          <w:lang w:eastAsia="zh-CN"/>
        </w:rPr>
        <w:t>使用</w:t>
      </w:r>
      <w:r>
        <w:rPr>
          <w:rFonts w:ascii="宋体" w:hAnsi="宋体" w:cs="宋体"/>
          <w:sz w:val="24"/>
          <w:szCs w:val="24"/>
          <w:lang w:eastAsia="zh-CN"/>
        </w:rPr>
        <w:t>调用库IP实例化的同步存储器</w:t>
      </w:r>
      <w:r>
        <w:rPr>
          <w:rFonts w:hint="eastAsia" w:ascii="宋体" w:hAnsi="宋体" w:cs="宋体"/>
          <w:sz w:val="24"/>
          <w:szCs w:val="24"/>
          <w:lang w:eastAsia="zh-CN"/>
        </w:rPr>
        <w:t>，</w:t>
      </w:r>
      <w:r>
        <w:rPr>
          <w:rFonts w:ascii="宋体" w:hAnsi="宋体" w:cs="宋体"/>
          <w:sz w:val="24"/>
          <w:szCs w:val="24"/>
          <w:lang w:eastAsia="zh-CN"/>
        </w:rPr>
        <w:t>本次</w:t>
      </w:r>
      <w:r>
        <w:rPr>
          <w:rFonts w:hint="eastAsia" w:ascii="宋体" w:hAnsi="宋体" w:cs="宋体"/>
          <w:sz w:val="24"/>
          <w:szCs w:val="24"/>
          <w:lang w:eastAsia="zh-CN"/>
        </w:rPr>
        <w:t>实验</w:t>
      </w:r>
      <w:r>
        <w:rPr>
          <w:rFonts w:ascii="宋体" w:hAnsi="宋体" w:cs="宋体"/>
          <w:sz w:val="24"/>
          <w:szCs w:val="24"/>
          <w:lang w:eastAsia="zh-CN"/>
        </w:rPr>
        <w:t>就是将</w:t>
      </w:r>
      <w:r>
        <w:rPr>
          <w:rFonts w:hint="eastAsia" w:ascii="宋体" w:hAnsi="宋体" w:cs="宋体"/>
          <w:sz w:val="24"/>
          <w:szCs w:val="24"/>
          <w:lang w:eastAsia="zh-CN"/>
        </w:rPr>
        <w:t>实验六</w:t>
      </w:r>
      <w:r>
        <w:rPr>
          <w:rFonts w:ascii="宋体" w:hAnsi="宋体" w:cs="宋体"/>
          <w:sz w:val="24"/>
          <w:szCs w:val="24"/>
          <w:lang w:eastAsia="zh-CN"/>
        </w:rPr>
        <w:t>所实现的单周期CPU划分为多周期的</w:t>
      </w:r>
      <w:r>
        <w:rPr>
          <w:rFonts w:hint="eastAsia" w:ascii="宋体" w:hAnsi="宋体" w:cs="宋体"/>
          <w:sz w:val="24"/>
          <w:szCs w:val="24"/>
          <w:lang w:eastAsia="zh-CN"/>
        </w:rPr>
        <w:t>，</w:t>
      </w:r>
      <w:r>
        <w:rPr>
          <w:rFonts w:ascii="宋体" w:hAnsi="宋体" w:cs="宋体"/>
          <w:sz w:val="24"/>
          <w:szCs w:val="24"/>
          <w:lang w:eastAsia="zh-CN"/>
        </w:rPr>
        <w:t>并扩展指令</w:t>
      </w:r>
      <w:r>
        <w:rPr>
          <w:rFonts w:hint="eastAsia" w:ascii="宋体" w:hAnsi="宋体" w:cs="宋体"/>
          <w:sz w:val="24"/>
          <w:szCs w:val="24"/>
          <w:lang w:val="en-US" w:eastAsia="zh-CN"/>
        </w:rPr>
        <w:t>条数。</w:t>
      </w:r>
    </w:p>
    <w:p>
      <w:pPr>
        <w:pStyle w:val="6"/>
        <w:numPr>
          <w:ilvl w:val="0"/>
          <w:numId w:val="0"/>
        </w:numPr>
        <w:shd w:val="clear" w:color="auto" w:fill="FFFFFF"/>
        <w:spacing w:after="0" w:line="300" w:lineRule="auto"/>
        <w:ind w:firstLine="420" w:firstLineChars="0"/>
        <w:rPr>
          <w:rFonts w:ascii="宋体" w:hAnsi="宋体" w:cs="宋体"/>
          <w:sz w:val="24"/>
          <w:szCs w:val="24"/>
          <w:lang w:eastAsia="zh-CN"/>
        </w:rPr>
      </w:pPr>
      <w:r>
        <w:rPr>
          <w:rFonts w:hint="eastAsia" w:ascii="宋体" w:hAnsi="宋体" w:cs="宋体"/>
          <w:sz w:val="24"/>
          <w:szCs w:val="24"/>
          <w:lang w:eastAsia="zh-CN"/>
        </w:rPr>
        <w:t>在</w:t>
      </w:r>
      <w:r>
        <w:rPr>
          <w:rFonts w:hint="eastAsia" w:ascii="宋体" w:hAnsi="宋体" w:cs="宋体"/>
          <w:sz w:val="24"/>
          <w:szCs w:val="24"/>
          <w:lang w:val="en-US" w:eastAsia="zh-CN"/>
        </w:rPr>
        <w:t>之前的</w:t>
      </w:r>
      <w:r>
        <w:rPr>
          <w:rFonts w:ascii="宋体" w:hAnsi="宋体" w:cs="宋体"/>
          <w:sz w:val="24"/>
          <w:szCs w:val="24"/>
          <w:lang w:eastAsia="zh-CN"/>
        </w:rPr>
        <w:t>实验中生成的同步</w:t>
      </w:r>
      <w:r>
        <w:rPr>
          <w:rFonts w:hint="eastAsia" w:ascii="宋体" w:hAnsi="宋体" w:cs="宋体"/>
          <w:sz w:val="24"/>
          <w:szCs w:val="24"/>
          <w:lang w:eastAsia="zh-CN"/>
        </w:rPr>
        <w:t>RAM</w:t>
      </w:r>
      <w:r>
        <w:rPr>
          <w:rFonts w:ascii="宋体" w:hAnsi="宋体" w:cs="宋体"/>
          <w:sz w:val="24"/>
          <w:szCs w:val="24"/>
          <w:lang w:eastAsia="zh-CN"/>
        </w:rPr>
        <w:t>和ROM，都</w:t>
      </w:r>
      <w:r>
        <w:rPr>
          <w:rFonts w:hint="eastAsia" w:ascii="宋体" w:hAnsi="宋体" w:cs="宋体"/>
          <w:sz w:val="24"/>
          <w:szCs w:val="24"/>
          <w:lang w:eastAsia="zh-CN"/>
        </w:rPr>
        <w:t>是</w:t>
      </w:r>
      <w:r>
        <w:rPr>
          <w:rFonts w:ascii="宋体" w:hAnsi="宋体" w:cs="宋体"/>
          <w:sz w:val="24"/>
          <w:szCs w:val="24"/>
          <w:lang w:eastAsia="zh-CN"/>
        </w:rPr>
        <w:t>在发</w:t>
      </w:r>
      <w:r>
        <w:rPr>
          <w:rFonts w:hint="eastAsia" w:ascii="宋体" w:hAnsi="宋体" w:cs="宋体"/>
          <w:sz w:val="24"/>
          <w:szCs w:val="24"/>
          <w:lang w:eastAsia="zh-CN"/>
        </w:rPr>
        <w:t>送</w:t>
      </w:r>
      <w:r>
        <w:rPr>
          <w:rFonts w:ascii="宋体" w:hAnsi="宋体" w:cs="宋体"/>
          <w:sz w:val="24"/>
          <w:szCs w:val="24"/>
          <w:lang w:eastAsia="zh-CN"/>
        </w:rPr>
        <w:t>地址后的下一拍才能获得</w:t>
      </w:r>
      <w:r>
        <w:rPr>
          <w:rFonts w:hint="eastAsia" w:ascii="宋体" w:hAnsi="宋体" w:cs="宋体"/>
          <w:sz w:val="24"/>
          <w:szCs w:val="24"/>
          <w:lang w:eastAsia="zh-CN"/>
        </w:rPr>
        <w:t>对应</w:t>
      </w:r>
      <w:r>
        <w:rPr>
          <w:rFonts w:ascii="宋体" w:hAnsi="宋体" w:cs="宋体"/>
          <w:sz w:val="24"/>
          <w:szCs w:val="24"/>
          <w:lang w:eastAsia="zh-CN"/>
        </w:rPr>
        <w:t>数据的。</w:t>
      </w:r>
      <w:r>
        <w:rPr>
          <w:rFonts w:hint="eastAsia" w:ascii="宋体" w:hAnsi="宋体" w:cs="宋体"/>
          <w:sz w:val="24"/>
          <w:szCs w:val="24"/>
          <w:lang w:eastAsia="zh-CN"/>
        </w:rPr>
        <w:t>故在使用</w:t>
      </w:r>
      <w:r>
        <w:rPr>
          <w:rFonts w:ascii="宋体" w:hAnsi="宋体" w:cs="宋体"/>
          <w:sz w:val="24"/>
          <w:szCs w:val="24"/>
          <w:lang w:eastAsia="zh-CN"/>
        </w:rPr>
        <w:t>同步</w:t>
      </w:r>
      <w:r>
        <w:rPr>
          <w:rFonts w:hint="eastAsia" w:ascii="宋体" w:hAnsi="宋体" w:cs="宋体"/>
          <w:sz w:val="24"/>
          <w:szCs w:val="24"/>
          <w:lang w:eastAsia="zh-CN"/>
        </w:rPr>
        <w:t>存储器</w:t>
      </w:r>
      <w:r>
        <w:rPr>
          <w:rFonts w:ascii="宋体" w:hAnsi="宋体" w:cs="宋体"/>
          <w:sz w:val="24"/>
          <w:szCs w:val="24"/>
          <w:lang w:eastAsia="zh-CN"/>
        </w:rPr>
        <w:t>时，</w:t>
      </w:r>
      <w:r>
        <w:rPr>
          <w:rFonts w:hint="eastAsia" w:ascii="宋体" w:hAnsi="宋体" w:cs="宋体"/>
          <w:sz w:val="24"/>
          <w:szCs w:val="24"/>
          <w:lang w:eastAsia="zh-CN"/>
        </w:rPr>
        <w:t>从指令</w:t>
      </w:r>
      <w:r>
        <w:rPr>
          <w:rFonts w:ascii="宋体" w:hAnsi="宋体" w:cs="宋体"/>
          <w:sz w:val="24"/>
          <w:szCs w:val="24"/>
          <w:lang w:eastAsia="zh-CN"/>
        </w:rPr>
        <w:t>和数据</w:t>
      </w:r>
      <w:r>
        <w:rPr>
          <w:rFonts w:hint="eastAsia" w:ascii="宋体" w:hAnsi="宋体" w:cs="宋体"/>
          <w:sz w:val="24"/>
          <w:szCs w:val="24"/>
          <w:lang w:eastAsia="zh-CN"/>
        </w:rPr>
        <w:t>存储器</w:t>
      </w:r>
      <w:r>
        <w:rPr>
          <w:rFonts w:ascii="宋体" w:hAnsi="宋体" w:cs="宋体"/>
          <w:sz w:val="24"/>
          <w:szCs w:val="24"/>
          <w:lang w:eastAsia="zh-CN"/>
        </w:rPr>
        <w:t>中读取数据</w:t>
      </w:r>
      <w:r>
        <w:rPr>
          <w:rFonts w:hint="eastAsia" w:ascii="宋体" w:hAnsi="宋体" w:cs="宋体"/>
          <w:sz w:val="24"/>
          <w:szCs w:val="24"/>
          <w:lang w:eastAsia="zh-CN"/>
        </w:rPr>
        <w:t>就</w:t>
      </w:r>
      <w:r>
        <w:rPr>
          <w:rFonts w:ascii="宋体" w:hAnsi="宋体" w:cs="宋体"/>
          <w:sz w:val="24"/>
          <w:szCs w:val="24"/>
          <w:lang w:eastAsia="zh-CN"/>
        </w:rPr>
        <w:t>需要等待</w:t>
      </w:r>
      <w:r>
        <w:rPr>
          <w:rFonts w:hint="eastAsia" w:ascii="宋体" w:hAnsi="宋体" w:cs="宋体"/>
          <w:sz w:val="24"/>
          <w:szCs w:val="24"/>
          <w:lang w:eastAsia="zh-CN"/>
        </w:rPr>
        <w:t>一拍时钟</w:t>
      </w:r>
      <w:r>
        <w:rPr>
          <w:rFonts w:ascii="宋体" w:hAnsi="宋体" w:cs="宋体"/>
          <w:sz w:val="24"/>
          <w:szCs w:val="24"/>
          <w:lang w:eastAsia="zh-CN"/>
        </w:rPr>
        <w:t>了</w:t>
      </w:r>
      <w:r>
        <w:rPr>
          <w:rFonts w:hint="eastAsia" w:ascii="宋体" w:hAnsi="宋体" w:cs="宋体"/>
          <w:sz w:val="24"/>
          <w:szCs w:val="24"/>
          <w:lang w:eastAsia="zh-CN"/>
        </w:rPr>
        <w:t>，</w:t>
      </w:r>
      <w:r>
        <w:rPr>
          <w:rFonts w:ascii="宋体" w:hAnsi="宋体" w:cs="宋体"/>
          <w:sz w:val="24"/>
          <w:szCs w:val="24"/>
          <w:lang w:eastAsia="zh-CN"/>
        </w:rPr>
        <w:t>即取指令需要两拍时间，load操作也需要两拍时间。</w:t>
      </w:r>
      <w:r>
        <w:rPr>
          <w:rFonts w:hint="eastAsia" w:ascii="宋体" w:hAnsi="宋体" w:cs="宋体"/>
          <w:sz w:val="24"/>
          <w:szCs w:val="24"/>
          <w:lang w:eastAsia="zh-CN"/>
        </w:rPr>
        <w:t>在真实</w:t>
      </w:r>
      <w:r>
        <w:rPr>
          <w:rFonts w:ascii="宋体" w:hAnsi="宋体" w:cs="宋体"/>
          <w:sz w:val="24"/>
          <w:szCs w:val="24"/>
          <w:lang w:eastAsia="zh-CN"/>
        </w:rPr>
        <w:t>的处理器系统中，取指令和</w:t>
      </w:r>
      <w:r>
        <w:rPr>
          <w:rFonts w:hint="eastAsia" w:ascii="宋体" w:hAnsi="宋体" w:cs="宋体"/>
          <w:sz w:val="24"/>
          <w:szCs w:val="24"/>
          <w:lang w:eastAsia="zh-CN"/>
        </w:rPr>
        <w:t>访存</w:t>
      </w:r>
      <w:r>
        <w:rPr>
          <w:rFonts w:ascii="宋体" w:hAnsi="宋体" w:cs="宋体"/>
          <w:sz w:val="24"/>
          <w:szCs w:val="24"/>
          <w:lang w:eastAsia="zh-CN"/>
        </w:rPr>
        <w:t>其实都</w:t>
      </w:r>
      <w:r>
        <w:rPr>
          <w:rFonts w:hint="eastAsia" w:ascii="宋体" w:hAnsi="宋体" w:cs="宋体"/>
          <w:sz w:val="24"/>
          <w:szCs w:val="24"/>
          <w:lang w:eastAsia="zh-CN"/>
        </w:rPr>
        <w:t>是需要多拍</w:t>
      </w:r>
      <w:r>
        <w:rPr>
          <w:rFonts w:ascii="宋体" w:hAnsi="宋体" w:cs="宋体"/>
          <w:sz w:val="24"/>
          <w:szCs w:val="24"/>
          <w:lang w:eastAsia="zh-CN"/>
        </w:rPr>
        <w:t>时钟的。</w:t>
      </w:r>
    </w:p>
    <w:p>
      <w:pPr>
        <w:pStyle w:val="6"/>
        <w:shd w:val="clear" w:color="auto" w:fill="FFFFFF"/>
        <w:spacing w:after="0" w:line="300" w:lineRule="auto"/>
        <w:ind w:left="0" w:firstLine="480" w:firstLineChars="200"/>
        <w:rPr>
          <w:rFonts w:hint="default" w:ascii="宋体" w:hAnsi="宋体" w:cs="宋体"/>
          <w:sz w:val="24"/>
          <w:szCs w:val="24"/>
          <w:lang w:val="en-US" w:eastAsia="zh-CN"/>
        </w:rPr>
      </w:pPr>
    </w:p>
    <w:p>
      <w:pPr>
        <w:pStyle w:val="6"/>
        <w:shd w:val="clear" w:color="auto" w:fill="FFFFFF"/>
        <w:spacing w:after="0" w:line="300" w:lineRule="auto"/>
        <w:ind w:left="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执行的指令如下：</w:t>
      </w:r>
    </w:p>
    <w:tbl>
      <w:tblPr>
        <w:tblStyle w:val="4"/>
        <w:tblW w:w="90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1491"/>
        <w:gridCol w:w="1559"/>
        <w:gridCol w:w="851"/>
        <w:gridCol w:w="1276"/>
        <w:gridCol w:w="85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4" w:type="dxa"/>
            <w:tcBorders>
              <w:bottom w:val="single" w:color="auto" w:sz="4" w:space="0"/>
            </w:tcBorders>
            <w:shd w:val="clear" w:color="auto" w:fill="99CCFF"/>
            <w:noWrap w:val="0"/>
            <w:vAlign w:val="center"/>
          </w:tcPr>
          <w:p>
            <w:pPr>
              <w:pStyle w:val="3"/>
              <w:jc w:val="center"/>
              <w:rPr>
                <w:rFonts w:ascii="Times New Roman" w:hAnsi="Times New Roman" w:cs="Times New Roman"/>
                <w:b/>
                <w:kern w:val="0"/>
              </w:rPr>
            </w:pPr>
            <w:r>
              <w:rPr>
                <w:rFonts w:hint="eastAsia" w:ascii="Times New Roman" w:hAnsi="Times New Roman" w:cs="Times New Roman"/>
                <w:b/>
                <w:kern w:val="0"/>
              </w:rPr>
              <w:t>指令</w:t>
            </w:r>
            <w:r>
              <w:rPr>
                <w:rFonts w:ascii="Times New Roman" w:hAnsi="Times New Roman" w:cs="Times New Roman"/>
                <w:b/>
                <w:kern w:val="0"/>
              </w:rPr>
              <w:t>类型</w:t>
            </w:r>
          </w:p>
        </w:tc>
        <w:tc>
          <w:tcPr>
            <w:tcW w:w="1491" w:type="dxa"/>
            <w:shd w:val="clear" w:color="auto" w:fill="99CCFF"/>
            <w:noWrap w:val="0"/>
            <w:vAlign w:val="center"/>
          </w:tcPr>
          <w:p>
            <w:pPr>
              <w:pStyle w:val="3"/>
              <w:jc w:val="center"/>
              <w:rPr>
                <w:rFonts w:ascii="Times New Roman" w:hAnsi="Times New Roman" w:cs="Times New Roman"/>
                <w:b/>
                <w:kern w:val="0"/>
              </w:rPr>
            </w:pPr>
            <w:r>
              <w:rPr>
                <w:rFonts w:hint="eastAsia" w:ascii="Times New Roman" w:hAnsi="Times New Roman" w:cs="Times New Roman"/>
                <w:b/>
                <w:kern w:val="0"/>
              </w:rPr>
              <w:t>汇编</w:t>
            </w:r>
            <w:r>
              <w:rPr>
                <w:rFonts w:ascii="Times New Roman" w:hAnsi="Times New Roman" w:cs="Times New Roman"/>
                <w:b/>
                <w:kern w:val="0"/>
              </w:rPr>
              <w:t>指令</w:t>
            </w:r>
          </w:p>
        </w:tc>
        <w:tc>
          <w:tcPr>
            <w:tcW w:w="1559" w:type="dxa"/>
            <w:shd w:val="clear" w:color="auto" w:fill="99CCFF"/>
            <w:noWrap w:val="0"/>
            <w:vAlign w:val="center"/>
          </w:tcPr>
          <w:p>
            <w:pPr>
              <w:pStyle w:val="3"/>
              <w:jc w:val="center"/>
              <w:rPr>
                <w:rFonts w:ascii="Times New Roman" w:hAnsi="Times New Roman" w:cs="Times New Roman"/>
                <w:b/>
                <w:kern w:val="0"/>
              </w:rPr>
            </w:pPr>
            <w:r>
              <w:rPr>
                <w:rFonts w:ascii="Times New Roman" w:hAnsi="Times New Roman" w:cs="Times New Roman"/>
                <w:b/>
                <w:kern w:val="0"/>
              </w:rPr>
              <w:t>指令码</w:t>
            </w:r>
          </w:p>
        </w:tc>
        <w:tc>
          <w:tcPr>
            <w:tcW w:w="851" w:type="dxa"/>
            <w:shd w:val="clear" w:color="auto" w:fill="99CCFF"/>
            <w:noWrap w:val="0"/>
            <w:vAlign w:val="center"/>
          </w:tcPr>
          <w:p>
            <w:pPr>
              <w:pStyle w:val="3"/>
              <w:jc w:val="center"/>
              <w:rPr>
                <w:rFonts w:ascii="Times New Roman" w:hAnsi="Times New Roman" w:cs="Times New Roman"/>
                <w:b/>
                <w:kern w:val="0"/>
              </w:rPr>
            </w:pPr>
            <w:r>
              <w:rPr>
                <w:rFonts w:hint="eastAsia" w:ascii="Times New Roman" w:hAnsi="Times New Roman" w:cs="Times New Roman"/>
                <w:b/>
                <w:kern w:val="0"/>
              </w:rPr>
              <w:t>源操作</w:t>
            </w:r>
          </w:p>
          <w:p>
            <w:pPr>
              <w:pStyle w:val="3"/>
              <w:jc w:val="center"/>
              <w:rPr>
                <w:rFonts w:hint="eastAsia" w:ascii="Times New Roman" w:hAnsi="Times New Roman" w:cs="Times New Roman"/>
                <w:b/>
                <w:kern w:val="0"/>
              </w:rPr>
            </w:pPr>
            <w:r>
              <w:rPr>
                <w:rFonts w:ascii="Times New Roman" w:hAnsi="Times New Roman" w:cs="Times New Roman"/>
                <w:b/>
                <w:kern w:val="0"/>
              </w:rPr>
              <w:t>数</w:t>
            </w:r>
            <w:r>
              <w:rPr>
                <w:rFonts w:hint="eastAsia" w:ascii="Times New Roman" w:hAnsi="Times New Roman" w:cs="Times New Roman"/>
                <w:b/>
                <w:kern w:val="0"/>
              </w:rPr>
              <w:t>1</w:t>
            </w:r>
          </w:p>
        </w:tc>
        <w:tc>
          <w:tcPr>
            <w:tcW w:w="1276" w:type="dxa"/>
            <w:shd w:val="clear" w:color="auto" w:fill="99CCFF"/>
            <w:noWrap w:val="0"/>
            <w:vAlign w:val="center"/>
          </w:tcPr>
          <w:p>
            <w:pPr>
              <w:pStyle w:val="3"/>
              <w:jc w:val="center"/>
              <w:rPr>
                <w:rFonts w:ascii="Times New Roman" w:hAnsi="Times New Roman" w:cs="Times New Roman"/>
                <w:b/>
                <w:kern w:val="0"/>
              </w:rPr>
            </w:pPr>
            <w:r>
              <w:rPr>
                <w:rFonts w:hint="eastAsia" w:ascii="Times New Roman" w:hAnsi="Times New Roman" w:cs="Times New Roman"/>
                <w:b/>
                <w:kern w:val="0"/>
              </w:rPr>
              <w:t>源操作</w:t>
            </w:r>
          </w:p>
          <w:p>
            <w:pPr>
              <w:pStyle w:val="3"/>
              <w:jc w:val="center"/>
              <w:rPr>
                <w:rFonts w:ascii="Times New Roman" w:hAnsi="Times New Roman" w:cs="Times New Roman"/>
                <w:b/>
                <w:kern w:val="0"/>
              </w:rPr>
            </w:pPr>
            <w:r>
              <w:rPr>
                <w:rFonts w:ascii="Times New Roman" w:hAnsi="Times New Roman" w:cs="Times New Roman"/>
                <w:b/>
                <w:kern w:val="0"/>
              </w:rPr>
              <w:t>数</w:t>
            </w:r>
            <w:r>
              <w:rPr>
                <w:rFonts w:hint="eastAsia" w:ascii="Times New Roman" w:hAnsi="Times New Roman" w:cs="Times New Roman"/>
                <w:b/>
                <w:kern w:val="0"/>
              </w:rPr>
              <w:t>2</w:t>
            </w:r>
          </w:p>
        </w:tc>
        <w:tc>
          <w:tcPr>
            <w:tcW w:w="850" w:type="dxa"/>
            <w:shd w:val="clear" w:color="auto" w:fill="99CCFF"/>
            <w:noWrap w:val="0"/>
            <w:vAlign w:val="center"/>
          </w:tcPr>
          <w:p>
            <w:pPr>
              <w:pStyle w:val="3"/>
              <w:jc w:val="center"/>
              <w:rPr>
                <w:rFonts w:ascii="Times New Roman" w:hAnsi="Times New Roman" w:cs="Times New Roman"/>
                <w:b/>
                <w:kern w:val="0"/>
              </w:rPr>
            </w:pPr>
            <w:r>
              <w:rPr>
                <w:rFonts w:hint="eastAsia" w:ascii="Times New Roman" w:hAnsi="Times New Roman" w:cs="Times New Roman"/>
                <w:b/>
                <w:kern w:val="0"/>
              </w:rPr>
              <w:t>目的</w:t>
            </w:r>
            <w:r>
              <w:rPr>
                <w:rFonts w:ascii="Times New Roman" w:hAnsi="Times New Roman" w:cs="Times New Roman"/>
                <w:b/>
                <w:kern w:val="0"/>
              </w:rPr>
              <w:t>寄</w:t>
            </w:r>
          </w:p>
          <w:p>
            <w:pPr>
              <w:pStyle w:val="3"/>
              <w:jc w:val="center"/>
              <w:rPr>
                <w:rFonts w:hint="eastAsia" w:ascii="Times New Roman" w:hAnsi="Times New Roman" w:cs="Times New Roman"/>
                <w:b/>
                <w:kern w:val="0"/>
              </w:rPr>
            </w:pPr>
            <w:r>
              <w:rPr>
                <w:rFonts w:ascii="Times New Roman" w:hAnsi="Times New Roman" w:cs="Times New Roman"/>
                <w:b/>
                <w:kern w:val="0"/>
              </w:rPr>
              <w:t>存器</w:t>
            </w:r>
          </w:p>
        </w:tc>
        <w:tc>
          <w:tcPr>
            <w:tcW w:w="2410" w:type="dxa"/>
            <w:shd w:val="clear" w:color="auto" w:fill="99CCFF"/>
            <w:noWrap w:val="0"/>
            <w:vAlign w:val="center"/>
          </w:tcPr>
          <w:p>
            <w:pPr>
              <w:pStyle w:val="3"/>
              <w:jc w:val="center"/>
              <w:rPr>
                <w:rFonts w:hint="eastAsia" w:ascii="Times New Roman" w:hAnsi="Times New Roman" w:cs="Times New Roman"/>
                <w:b/>
                <w:kern w:val="0"/>
              </w:rPr>
            </w:pPr>
            <w:r>
              <w:rPr>
                <w:rFonts w:hint="eastAsia" w:ascii="Times New Roman" w:hAnsi="Times New Roman" w:cs="Times New Roman"/>
                <w:b/>
                <w:kern w:val="0"/>
              </w:rPr>
              <w:t>功能</w:t>
            </w:r>
            <w:r>
              <w:rPr>
                <w:rFonts w:ascii="Times New Roman" w:hAnsi="Times New Roman" w:cs="Times New Roman"/>
                <w:b/>
                <w:kern w:val="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restart"/>
            <w:tcBorders>
              <w:top w:val="single" w:color="auto" w:sz="4" w:space="0"/>
              <w:left w:val="single" w:color="auto" w:sz="4" w:space="0"/>
              <w:right w:val="single" w:color="auto" w:sz="4" w:space="0"/>
            </w:tcBorders>
            <w:noWrap w:val="0"/>
            <w:vAlign w:val="center"/>
          </w:tcPr>
          <w:p>
            <w:pPr>
              <w:spacing w:after="0"/>
              <w:jc w:val="center"/>
              <w:rPr>
                <w:sz w:val="18"/>
                <w:szCs w:val="18"/>
              </w:rPr>
            </w:pPr>
            <w:r>
              <w:rPr>
                <w:rFonts w:ascii="Times New Roman" w:hAnsi="Times New Roman"/>
                <w:sz w:val="18"/>
                <w:szCs w:val="18"/>
              </w:rPr>
              <w:t>R型指令</w:t>
            </w:r>
          </w:p>
        </w:tc>
        <w:tc>
          <w:tcPr>
            <w:tcW w:w="1491" w:type="dxa"/>
            <w:tcBorders>
              <w:left w:val="single" w:color="auto" w:sz="4" w:space="0"/>
            </w:tcBorders>
            <w:noWrap w:val="0"/>
            <w:vAlign w:val="center"/>
          </w:tcPr>
          <w:p>
            <w:pPr>
              <w:pStyle w:val="3"/>
              <w:rPr>
                <w:rFonts w:ascii="Times New Roman" w:hAnsi="Times New Roman" w:cs="Times New Roman"/>
                <w:kern w:val="0"/>
                <w:sz w:val="18"/>
                <w:szCs w:val="18"/>
              </w:rPr>
            </w:pPr>
            <w:r>
              <w:rPr>
                <w:rFonts w:ascii="Times New Roman" w:hAnsi="Times New Roman" w:cs="Times New Roman"/>
                <w:kern w:val="0"/>
                <w:sz w:val="18"/>
                <w:szCs w:val="18"/>
              </w:rPr>
              <w:t>addu  rd , rs , rt</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00000|100001</w:t>
            </w:r>
          </w:p>
        </w:tc>
        <w:tc>
          <w:tcPr>
            <w:tcW w:w="851"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rd</w:t>
            </w:r>
          </w:p>
        </w:tc>
        <w:tc>
          <w:tcPr>
            <w:tcW w:w="2410" w:type="dxa"/>
            <w:noWrap w:val="0"/>
            <w:vAlign w:val="center"/>
          </w:tcPr>
          <w:p>
            <w:pPr>
              <w:pStyle w:val="3"/>
              <w:jc w:val="center"/>
              <w:rPr>
                <w:rFonts w:hint="eastAsia"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]=GPR[rs]+GPR[rt]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rFonts w:hint="eastAsia" w:eastAsiaTheme="minorEastAsia"/>
                <w:sz w:val="18"/>
                <w:szCs w:val="18"/>
                <w:lang w:val="en-US" w:eastAsia="zh-Hans"/>
              </w:rPr>
            </w:pPr>
            <w:r>
              <w:rPr>
                <w:rFonts w:ascii="Times New Roman" w:hAnsi="Times New Roman" w:cs="Times New Roman"/>
                <w:kern w:val="0"/>
                <w:sz w:val="18"/>
                <w:szCs w:val="18"/>
              </w:rPr>
              <w:t>subu  rd , rs , rt</w:t>
            </w:r>
          </w:p>
        </w:tc>
        <w:tc>
          <w:tcPr>
            <w:tcW w:w="1559" w:type="dxa"/>
            <w:noWrap w:val="0"/>
            <w:vAlign w:val="center"/>
          </w:tcPr>
          <w:p>
            <w:pPr>
              <w:spacing w:after="0"/>
              <w:jc w:val="center"/>
              <w:rPr>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00000|100010</w:t>
            </w:r>
          </w:p>
        </w:tc>
        <w:tc>
          <w:tcPr>
            <w:tcW w:w="851" w:type="dxa"/>
            <w:noWrap w:val="0"/>
            <w:vAlign w:val="center"/>
          </w:tcPr>
          <w:p>
            <w:pPr>
              <w:spacing w:after="0"/>
              <w:jc w:val="center"/>
              <w:rPr>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]=GPR[rs]-GPR[rt]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sz w:val="18"/>
                <w:szCs w:val="18"/>
              </w:rPr>
            </w:pPr>
            <w:r>
              <w:rPr>
                <w:rFonts w:ascii="Times New Roman" w:hAnsi="Times New Roman" w:cs="Times New Roman"/>
                <w:kern w:val="0"/>
                <w:sz w:val="18"/>
                <w:szCs w:val="18"/>
              </w:rPr>
              <w:t>and  rd , rs , rt</w:t>
            </w:r>
          </w:p>
        </w:tc>
        <w:tc>
          <w:tcPr>
            <w:tcW w:w="1559" w:type="dxa"/>
            <w:noWrap w:val="0"/>
            <w:vAlign w:val="center"/>
          </w:tcPr>
          <w:p>
            <w:pPr>
              <w:spacing w:after="0"/>
              <w:jc w:val="center"/>
              <w:rPr>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00000|100100</w:t>
            </w:r>
          </w:p>
        </w:tc>
        <w:tc>
          <w:tcPr>
            <w:tcW w:w="851" w:type="dxa"/>
            <w:noWrap w:val="0"/>
            <w:vAlign w:val="center"/>
          </w:tcPr>
          <w:p>
            <w:pPr>
              <w:spacing w:after="0"/>
              <w:jc w:val="center"/>
              <w:rPr>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]=GPR[rs] &amp; GPR[rt]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sz w:val="18"/>
                <w:szCs w:val="18"/>
              </w:rPr>
            </w:pPr>
            <w:r>
              <w:rPr>
                <w:rFonts w:ascii="Times New Roman" w:hAnsi="Times New Roman" w:cs="Times New Roman"/>
                <w:kern w:val="0"/>
                <w:sz w:val="18"/>
                <w:szCs w:val="18"/>
              </w:rPr>
              <w:t>or  rd , rs , rt</w:t>
            </w:r>
          </w:p>
        </w:tc>
        <w:tc>
          <w:tcPr>
            <w:tcW w:w="1559" w:type="dxa"/>
            <w:noWrap w:val="0"/>
            <w:vAlign w:val="center"/>
          </w:tcPr>
          <w:p>
            <w:pPr>
              <w:spacing w:after="0"/>
              <w:jc w:val="center"/>
              <w:rPr>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00000|100101</w:t>
            </w:r>
          </w:p>
        </w:tc>
        <w:tc>
          <w:tcPr>
            <w:tcW w:w="851" w:type="dxa"/>
            <w:noWrap w:val="0"/>
            <w:vAlign w:val="center"/>
          </w:tcPr>
          <w:p>
            <w:pPr>
              <w:spacing w:after="0"/>
              <w:jc w:val="center"/>
              <w:rPr>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]=GPR[rs]｜GPR[rt]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rFonts w:ascii="Times New Roman" w:hAnsi="Times New Roman" w:cs="Times New Roman"/>
                <w:kern w:val="0"/>
                <w:sz w:val="18"/>
                <w:szCs w:val="18"/>
              </w:rPr>
            </w:pPr>
            <w:r>
              <w:rPr>
                <w:rFonts w:hint="eastAsia" w:ascii="Times New Roman" w:hAnsi="Times New Roman" w:cs="Times New Roman"/>
                <w:kern w:val="0"/>
                <w:sz w:val="18"/>
                <w:szCs w:val="18"/>
                <w:lang w:val="en-US" w:eastAsia="zh-Hans"/>
              </w:rPr>
              <w:t>n</w:t>
            </w:r>
            <w:r>
              <w:rPr>
                <w:rFonts w:ascii="Times New Roman" w:hAnsi="Times New Roman" w:cs="Times New Roman"/>
                <w:kern w:val="0"/>
                <w:sz w:val="18"/>
                <w:szCs w:val="18"/>
              </w:rPr>
              <w:t>or  rd , rs , rt</w:t>
            </w:r>
          </w:p>
        </w:tc>
        <w:tc>
          <w:tcPr>
            <w:tcW w:w="1559"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00000|100111</w:t>
            </w:r>
          </w:p>
        </w:tc>
        <w:tc>
          <w:tcPr>
            <w:tcW w:w="851"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]=(!GPR[rs]&amp;GPR[rt])｜(!GPR[rt]&amp;GPR[rs])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rFonts w:ascii="Times New Roman" w:hAnsi="Times New Roman" w:cs="Times New Roman"/>
                <w:kern w:val="0"/>
                <w:sz w:val="18"/>
                <w:szCs w:val="18"/>
              </w:rPr>
            </w:pPr>
            <w:r>
              <w:rPr>
                <w:rFonts w:hint="default" w:ascii="Times New Roman" w:hAnsi="Times New Roman" w:cs="Times New Roman"/>
                <w:kern w:val="0"/>
                <w:sz w:val="18"/>
                <w:szCs w:val="18"/>
                <w:lang w:eastAsia="zh-Hans"/>
              </w:rPr>
              <w:t>sll</w:t>
            </w:r>
            <w:r>
              <w:rPr>
                <w:rFonts w:ascii="Times New Roman" w:hAnsi="Times New Roman" w:cs="Times New Roman"/>
                <w:kern w:val="0"/>
                <w:sz w:val="18"/>
                <w:szCs w:val="18"/>
              </w:rPr>
              <w:t xml:space="preserve">  rd , rs , rt</w:t>
            </w:r>
          </w:p>
        </w:tc>
        <w:tc>
          <w:tcPr>
            <w:tcW w:w="1559"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00000|000000</w:t>
            </w:r>
          </w:p>
        </w:tc>
        <w:tc>
          <w:tcPr>
            <w:tcW w:w="851"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]=GPR[rs]&lt;&lt;GPR[rt]zero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rFonts w:ascii="Times New Roman" w:hAnsi="Times New Roman" w:cs="Times New Roman"/>
                <w:kern w:val="0"/>
                <w:sz w:val="18"/>
                <w:szCs w:val="18"/>
              </w:rPr>
            </w:pPr>
            <w:r>
              <w:rPr>
                <w:rFonts w:hint="default" w:ascii="Times New Roman" w:hAnsi="Times New Roman" w:cs="Times New Roman"/>
                <w:kern w:val="0"/>
                <w:sz w:val="18"/>
                <w:szCs w:val="18"/>
                <w:lang w:eastAsia="zh-Hans"/>
              </w:rPr>
              <w:t>srl</w:t>
            </w:r>
            <w:r>
              <w:rPr>
                <w:rFonts w:ascii="Times New Roman" w:hAnsi="Times New Roman" w:cs="Times New Roman"/>
                <w:kern w:val="0"/>
                <w:sz w:val="18"/>
                <w:szCs w:val="18"/>
              </w:rPr>
              <w:t xml:space="preserve">  rd , rs , rt</w:t>
            </w:r>
          </w:p>
        </w:tc>
        <w:tc>
          <w:tcPr>
            <w:tcW w:w="1559"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00000|000010</w:t>
            </w:r>
          </w:p>
        </w:tc>
        <w:tc>
          <w:tcPr>
            <w:tcW w:w="851"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]=zeroGPR[rs]&gt;&gt;GPR[rt]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rFonts w:hint="default" w:ascii="Times New Roman" w:hAnsi="Times New Roman" w:cs="Times New Roman"/>
                <w:kern w:val="0"/>
                <w:sz w:val="18"/>
                <w:szCs w:val="18"/>
                <w:lang w:eastAsia="zh-Hans"/>
              </w:rPr>
            </w:pPr>
            <w:r>
              <w:rPr>
                <w:rFonts w:hint="default" w:ascii="Times New Roman" w:hAnsi="Times New Roman" w:cs="Times New Roman"/>
                <w:kern w:val="0"/>
                <w:sz w:val="18"/>
                <w:szCs w:val="18"/>
                <w:lang w:eastAsia="zh-Hans"/>
              </w:rPr>
              <w:t>sra</w:t>
            </w:r>
            <w:r>
              <w:rPr>
                <w:rFonts w:ascii="Times New Roman" w:hAnsi="Times New Roman" w:cs="Times New Roman"/>
                <w:kern w:val="0"/>
                <w:sz w:val="18"/>
                <w:szCs w:val="18"/>
              </w:rPr>
              <w:t xml:space="preserve">  rd , rs , rt</w:t>
            </w:r>
          </w:p>
        </w:tc>
        <w:tc>
          <w:tcPr>
            <w:tcW w:w="1559"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rd  |</w:t>
            </w:r>
            <w:r>
              <w:rPr>
                <w:rFonts w:ascii="Times New Roman" w:hAnsi="Times New Roman" w:cs="Times New Roman"/>
                <w:kern w:val="0"/>
                <w:sz w:val="18"/>
                <w:szCs w:val="18"/>
              </w:rPr>
              <w:t>00000|000011</w:t>
            </w:r>
          </w:p>
        </w:tc>
        <w:tc>
          <w:tcPr>
            <w:tcW w:w="851"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w:t>
            </w:r>
            <w:r>
              <w:rPr>
                <w:rFonts w:ascii="Times New Roman" w:hAnsi="Times New Roman" w:cs="Times New Roman"/>
                <w:kern w:val="0"/>
                <w:sz w:val="18"/>
                <w:szCs w:val="18"/>
              </w:rPr>
              <w:t>rt</w:t>
            </w:r>
            <w:r>
              <w:rPr>
                <w:rFonts w:hint="eastAsia" w:ascii="Times New Roman" w:hAnsi="Times New Roman" w:cs="Times New Roman"/>
                <w:kern w:val="0"/>
                <w:sz w:val="18"/>
                <w:szCs w:val="18"/>
              </w:rPr>
              <w:t>]</w:t>
            </w:r>
          </w:p>
        </w:tc>
        <w:tc>
          <w:tcPr>
            <w:tcW w:w="850"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rd</w:t>
            </w:r>
          </w:p>
        </w:tc>
        <w:tc>
          <w:tcPr>
            <w:tcW w:w="2410"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d</w:t>
            </w:r>
            <w:r>
              <w:rPr>
                <w:rFonts w:ascii="Times New Roman" w:hAnsi="Times New Roman" w:cs="Times New Roman"/>
                <w:kern w:val="0"/>
                <w:sz w:val="18"/>
                <w:szCs w:val="18"/>
              </w:rPr>
              <w:t>]=</w:t>
            </w:r>
            <w:r>
              <w:rPr>
                <w:rFonts w:hint="eastAsia" w:ascii="Times New Roman" w:hAnsi="Times New Roman" w:cs="Times New Roman"/>
                <w:kern w:val="0"/>
                <w:sz w:val="18"/>
                <w:szCs w:val="18"/>
                <w:lang w:val="en-US" w:eastAsia="zh-Hans"/>
              </w:rPr>
              <w:t>si</w:t>
            </w:r>
            <w:r>
              <w:rPr>
                <w:rFonts w:hint="default" w:ascii="Times New Roman" w:hAnsi="Times New Roman" w:cs="Times New Roman"/>
                <w:kern w:val="0"/>
                <w:sz w:val="18"/>
                <w:szCs w:val="18"/>
                <w:lang w:eastAsia="zh-Hans"/>
              </w:rPr>
              <w:t>gn</w:t>
            </w:r>
            <w:r>
              <w:rPr>
                <w:rFonts w:ascii="Times New Roman" w:hAnsi="Times New Roman" w:cs="Times New Roman"/>
                <w:kern w:val="0"/>
                <w:sz w:val="18"/>
                <w:szCs w:val="18"/>
              </w:rPr>
              <w:t>GPR[rs]&gt;&gt;GPR[rt]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left w:val="single" w:color="auto" w:sz="4" w:space="0"/>
              <w:bottom w:val="single" w:color="auto" w:sz="4" w:space="0"/>
              <w:right w:val="single" w:color="auto" w:sz="4" w:space="0"/>
            </w:tcBorders>
            <w:noWrap w:val="0"/>
            <w:vAlign w:val="center"/>
          </w:tcPr>
          <w:p>
            <w:pPr>
              <w:spacing w:after="0"/>
              <w:jc w:val="center"/>
              <w:rPr>
                <w:sz w:val="18"/>
                <w:szCs w:val="18"/>
              </w:rPr>
            </w:pPr>
          </w:p>
        </w:tc>
        <w:tc>
          <w:tcPr>
            <w:tcW w:w="1491" w:type="dxa"/>
            <w:tcBorders>
              <w:left w:val="single" w:color="auto" w:sz="4" w:space="0"/>
            </w:tcBorders>
            <w:noWrap w:val="0"/>
            <w:vAlign w:val="center"/>
          </w:tcPr>
          <w:p>
            <w:pPr>
              <w:spacing w:after="0"/>
              <w:jc w:val="center"/>
              <w:rPr>
                <w:rFonts w:hint="default" w:ascii="Times New Roman" w:hAnsi="Times New Roman" w:cs="Times New Roman"/>
                <w:kern w:val="0"/>
                <w:sz w:val="18"/>
                <w:szCs w:val="18"/>
                <w:lang w:eastAsia="zh-Hans"/>
              </w:rPr>
            </w:pPr>
            <w:r>
              <w:rPr>
                <w:rFonts w:hint="default" w:ascii="Times New Roman" w:hAnsi="Times New Roman" w:cs="Times New Roman"/>
                <w:kern w:val="0"/>
                <w:sz w:val="18"/>
                <w:szCs w:val="18"/>
                <w:lang w:eastAsia="zh-Hans"/>
              </w:rPr>
              <w:t>jr</w:t>
            </w:r>
            <w:r>
              <w:rPr>
                <w:rFonts w:ascii="Times New Roman" w:hAnsi="Times New Roman" w:cs="Times New Roman"/>
                <w:kern w:val="0"/>
                <w:sz w:val="18"/>
                <w:szCs w:val="18"/>
              </w:rPr>
              <w:t xml:space="preserve">  rs</w:t>
            </w:r>
          </w:p>
        </w:tc>
        <w:tc>
          <w:tcPr>
            <w:tcW w:w="1559"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000000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00000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00000  |</w:t>
            </w:r>
            <w:r>
              <w:rPr>
                <w:rFonts w:ascii="Times New Roman" w:hAnsi="Times New Roman" w:cs="Times New Roman"/>
                <w:kern w:val="0"/>
                <w:sz w:val="18"/>
                <w:szCs w:val="18"/>
              </w:rPr>
              <w:t>00000|000011</w:t>
            </w:r>
          </w:p>
        </w:tc>
        <w:tc>
          <w:tcPr>
            <w:tcW w:w="851" w:type="dxa"/>
            <w:noWrap w:val="0"/>
            <w:vAlign w:val="center"/>
          </w:tcPr>
          <w:p>
            <w:pPr>
              <w:spacing w:after="0"/>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spacing w:after="0"/>
              <w:jc w:val="center"/>
              <w:rPr>
                <w:rFonts w:hint="eastAsia" w:ascii="Times New Roman" w:hAnsi="Times New Roman" w:cs="Times New Roman"/>
                <w:kern w:val="0"/>
                <w:sz w:val="18"/>
                <w:szCs w:val="18"/>
              </w:rPr>
            </w:pPr>
          </w:p>
        </w:tc>
        <w:tc>
          <w:tcPr>
            <w:tcW w:w="850" w:type="dxa"/>
            <w:noWrap w:val="0"/>
            <w:vAlign w:val="center"/>
          </w:tcPr>
          <w:p>
            <w:pPr>
              <w:spacing w:after="0"/>
              <w:jc w:val="center"/>
              <w:rPr>
                <w:rFonts w:hint="eastAsia" w:ascii="Times New Roman" w:hAnsi="Times New Roman" w:cs="Times New Roman"/>
                <w:kern w:val="0"/>
                <w:sz w:val="18"/>
                <w:szCs w:val="18"/>
              </w:rPr>
            </w:pPr>
          </w:p>
        </w:tc>
        <w:tc>
          <w:tcPr>
            <w:tcW w:w="2410" w:type="dxa"/>
            <w:noWrap w:val="0"/>
            <w:vAlign w:val="center"/>
          </w:tcPr>
          <w:p>
            <w:pPr>
              <w:spacing w:after="0"/>
              <w:jc w:val="center"/>
              <w:rPr>
                <w:rFonts w:ascii="Times New Roman" w:hAnsi="Times New Roman" w:cs="Times New Roman"/>
                <w:kern w:val="0"/>
                <w:sz w:val="18"/>
                <w:szCs w:val="18"/>
              </w:rPr>
            </w:pPr>
            <w:r>
              <w:rPr>
                <w:rFonts w:ascii="Times New Roman" w:hAnsi="Times New Roman" w:cs="Times New Roman"/>
                <w:kern w:val="0"/>
                <w:sz w:val="18"/>
                <w:szCs w:val="18"/>
              </w:rPr>
              <w:t>PC=GPR[rs]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restart"/>
            <w:tcBorders>
              <w:top w:val="single" w:color="auto" w:sz="4" w:space="0"/>
            </w:tcBorders>
            <w:noWrap w:val="0"/>
            <w:vAlign w:val="center"/>
          </w:tcPr>
          <w:p>
            <w:pPr>
              <w:pStyle w:val="3"/>
              <w:jc w:val="center"/>
              <w:rPr>
                <w:rFonts w:hint="eastAsia" w:ascii="Times New Roman" w:hAnsi="Times New Roman" w:cs="Times New Roman"/>
                <w:kern w:val="0"/>
                <w:sz w:val="18"/>
                <w:szCs w:val="18"/>
              </w:rPr>
            </w:pPr>
            <w:r>
              <w:rPr>
                <w:rFonts w:ascii="Times New Roman" w:hAnsi="Times New Roman" w:cs="Times New Roman"/>
                <w:kern w:val="0"/>
                <w:sz w:val="18"/>
                <w:szCs w:val="18"/>
              </w:rPr>
              <w:t>I型指令</w:t>
            </w:r>
          </w:p>
        </w:tc>
        <w:tc>
          <w:tcPr>
            <w:tcW w:w="1491" w:type="dxa"/>
            <w:noWrap w:val="0"/>
            <w:vAlign w:val="center"/>
          </w:tcPr>
          <w:p>
            <w:pPr>
              <w:pStyle w:val="3"/>
              <w:rPr>
                <w:rFonts w:ascii="Times New Roman" w:hAnsi="Times New Roman" w:cs="Times New Roman"/>
                <w:kern w:val="0"/>
                <w:sz w:val="18"/>
                <w:szCs w:val="18"/>
              </w:rPr>
            </w:pPr>
            <w:r>
              <w:rPr>
                <w:rFonts w:ascii="Times New Roman" w:hAnsi="Times New Roman" w:cs="Times New Roman"/>
                <w:kern w:val="0"/>
                <w:sz w:val="18"/>
                <w:szCs w:val="18"/>
              </w:rPr>
              <w:t>addiu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001001</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hint="eastAsia"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hint="eastAsia"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]=GPR[rs]+sign_ext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ascii="Times New Roman" w:hAnsi="Times New Roman" w:cs="Times New Roman"/>
                <w:kern w:val="0"/>
                <w:sz w:val="18"/>
                <w:szCs w:val="18"/>
              </w:rPr>
              <w:t>andiu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001100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]=GPR[rs]&amp;sign_ext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ascii="Times New Roman" w:hAnsi="Times New Roman" w:cs="Times New Roman"/>
                <w:kern w:val="0"/>
                <w:sz w:val="18"/>
                <w:szCs w:val="18"/>
              </w:rPr>
              <w:t>oriu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001101</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]=GPR[rs] | 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hint="eastAsia" w:ascii="Times New Roman" w:hAnsi="Times New Roman" w:cs="Times New Roman"/>
                <w:kern w:val="0"/>
                <w:sz w:val="18"/>
                <w:szCs w:val="18"/>
                <w:lang w:val="en-US" w:eastAsia="zh-Hans"/>
              </w:rPr>
              <w:t>x</w:t>
            </w:r>
            <w:r>
              <w:rPr>
                <w:rFonts w:ascii="Times New Roman" w:hAnsi="Times New Roman" w:cs="Times New Roman"/>
                <w:kern w:val="0"/>
                <w:sz w:val="18"/>
                <w:szCs w:val="18"/>
              </w:rPr>
              <w:t>oriu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001110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]=(!GPR[rs]&amp; 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r>
              <w:rPr>
                <w:rFonts w:ascii="Times New Roman" w:hAnsi="Times New Roman" w:cs="Times New Roman"/>
                <w:kern w:val="0"/>
                <w:sz w:val="18"/>
                <w:szCs w:val="18"/>
              </w:rPr>
              <w:t>)｜(! 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r>
              <w:rPr>
                <w:rFonts w:ascii="Times New Roman" w:hAnsi="Times New Roman" w:cs="Times New Roman"/>
                <w:kern w:val="0"/>
                <w:sz w:val="18"/>
                <w:szCs w:val="18"/>
              </w:rPr>
              <w:t>&amp;GPR[rs])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hint="default" w:ascii="Times New Roman" w:hAnsi="Times New Roman" w:cs="Times New Roman"/>
                <w:kern w:val="0"/>
                <w:sz w:val="18"/>
                <w:szCs w:val="18"/>
                <w:lang w:eastAsia="zh-Hans"/>
              </w:rPr>
              <w:t>lw</w:t>
            </w:r>
            <w:r>
              <w:rPr>
                <w:rFonts w:ascii="Times New Roman" w:hAnsi="Times New Roman" w:cs="Times New Roman"/>
                <w:kern w:val="0"/>
                <w:sz w:val="18"/>
                <w:szCs w:val="18"/>
              </w:rPr>
              <w:t xml:space="preserve">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100011</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]=MEM[GPR[rs]+sign_ext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r>
              <w:rPr>
                <w:rFonts w:ascii="Times New Roman" w:hAnsi="Times New Roman"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hint="default" w:ascii="Times New Roman" w:hAnsi="Times New Roman" w:cs="Times New Roman"/>
                <w:kern w:val="0"/>
                <w:sz w:val="18"/>
                <w:szCs w:val="18"/>
                <w:lang w:eastAsia="zh-Hans"/>
              </w:rPr>
              <w:t>sw</w:t>
            </w:r>
            <w:r>
              <w:rPr>
                <w:rFonts w:ascii="Times New Roman" w:hAnsi="Times New Roman" w:cs="Times New Roman"/>
                <w:kern w:val="0"/>
                <w:sz w:val="18"/>
                <w:szCs w:val="18"/>
              </w:rPr>
              <w:t xml:space="preserve">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101011</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MEM[GPR[rs]+sign_ext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hint="default" w:ascii="Times New Roman" w:hAnsi="Times New Roman" w:cs="Times New Roman"/>
                <w:kern w:val="0"/>
                <w:sz w:val="18"/>
                <w:szCs w:val="18"/>
                <w:lang w:eastAsia="zh-Hans"/>
              </w:rPr>
              <w:t>beq</w:t>
            </w:r>
            <w:r>
              <w:rPr>
                <w:rFonts w:ascii="Times New Roman" w:hAnsi="Times New Roman" w:cs="Times New Roman"/>
                <w:kern w:val="0"/>
                <w:sz w:val="18"/>
                <w:szCs w:val="18"/>
              </w:rPr>
              <w:t xml:space="preserve">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000100</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if(GPR[rs]==GPR[r</w:t>
            </w:r>
            <w:r>
              <w:rPr>
                <w:rFonts w:hint="eastAsia" w:ascii="Times New Roman" w:hAnsi="Times New Roman" w:cs="Times New Roman"/>
                <w:kern w:val="0"/>
                <w:sz w:val="18"/>
                <w:szCs w:val="18"/>
              </w:rPr>
              <w:t>t</w:t>
            </w:r>
            <w:r>
              <w:rPr>
                <w:rFonts w:ascii="Times New Roman" w:hAnsi="Times New Roman" w:cs="Times New Roman"/>
                <w:kern w:val="0"/>
                <w:sz w:val="18"/>
                <w:szCs w:val="18"/>
              </w:rPr>
              <w:t>])</w:t>
            </w:r>
          </w:p>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PC=sign_ext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r>
              <w:rPr>
                <w:rFonts w:hint="default" w:ascii="Times New Roman" w:hAnsi="Times New Roman" w:cs="Times New Roman"/>
                <w:kern w:val="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pStyle w:val="3"/>
              <w:jc w:val="center"/>
              <w:rPr>
                <w:rFonts w:ascii="Times New Roman" w:hAnsi="Times New Roman" w:cs="Times New Roman" w:eastAsiaTheme="minorEastAsia"/>
                <w:kern w:val="0"/>
                <w:sz w:val="18"/>
                <w:szCs w:val="18"/>
                <w:lang w:val="en-US" w:eastAsia="zh-CN" w:bidi="ar-SA"/>
              </w:rPr>
            </w:pPr>
          </w:p>
        </w:tc>
        <w:tc>
          <w:tcPr>
            <w:tcW w:w="1491" w:type="dxa"/>
            <w:noWrap w:val="0"/>
            <w:vAlign w:val="center"/>
          </w:tcPr>
          <w:p>
            <w:pPr>
              <w:pStyle w:val="3"/>
              <w:rPr>
                <w:rFonts w:ascii="Times New Roman" w:hAnsi="Times New Roman" w:cs="Times New Roman" w:eastAsiaTheme="minorEastAsia"/>
                <w:kern w:val="0"/>
                <w:sz w:val="18"/>
                <w:szCs w:val="18"/>
                <w:lang w:val="en-US" w:eastAsia="zh-CN" w:bidi="ar-SA"/>
              </w:rPr>
            </w:pPr>
            <w:r>
              <w:rPr>
                <w:rFonts w:hint="default" w:ascii="Times New Roman" w:hAnsi="Times New Roman" w:cs="Times New Roman"/>
                <w:kern w:val="0"/>
                <w:sz w:val="18"/>
                <w:szCs w:val="18"/>
                <w:lang w:eastAsia="zh-Hans"/>
              </w:rPr>
              <w:t>bne</w:t>
            </w:r>
            <w:r>
              <w:rPr>
                <w:rFonts w:ascii="Times New Roman" w:hAnsi="Times New Roman" w:cs="Times New Roman"/>
                <w:kern w:val="0"/>
                <w:sz w:val="18"/>
                <w:szCs w:val="18"/>
              </w:rPr>
              <w:t xml:space="preserve">  rt,rs,imm</w:t>
            </w:r>
          </w:p>
        </w:tc>
        <w:tc>
          <w:tcPr>
            <w:tcW w:w="1559" w:type="dxa"/>
            <w:noWrap w:val="0"/>
            <w:vAlign w:val="center"/>
          </w:tcPr>
          <w:p>
            <w:pPr>
              <w:pStyle w:val="3"/>
              <w:jc w:val="center"/>
              <w:rPr>
                <w:rFonts w:ascii="Times New Roman" w:hAnsi="Times New Roman" w:cs="Times New Roman" w:eastAsiaTheme="minorEastAsia"/>
                <w:kern w:val="0"/>
                <w:sz w:val="18"/>
                <w:szCs w:val="18"/>
                <w:lang w:val="en-US" w:eastAsia="zh-CN" w:bidi="ar-SA"/>
              </w:rPr>
            </w:pPr>
            <w:r>
              <w:rPr>
                <w:rFonts w:ascii="Times New Roman" w:hAnsi="Times New Roman" w:cs="Times New Roman"/>
                <w:kern w:val="0"/>
                <w:sz w:val="18"/>
                <w:szCs w:val="18"/>
              </w:rPr>
              <w:t>000101</w:t>
            </w:r>
            <w:r>
              <w:rPr>
                <w:rFonts w:ascii="Times New Roman" w:hAnsi="Times New Roman" w:cs="Times New Roman"/>
                <w:kern w:val="0"/>
                <w:sz w:val="18"/>
                <w:szCs w:val="18"/>
                <w:u w:val="single"/>
              </w:rPr>
              <w:t xml:space="preserve">  rs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eastAsiaTheme="minorEastAsia"/>
                <w:kern w:val="0"/>
                <w:sz w:val="18"/>
                <w:szCs w:val="18"/>
                <w:lang w:val="en-US" w:eastAsia="zh-CN" w:bidi="ar-SA"/>
              </w:rPr>
            </w:pPr>
            <w:r>
              <w:rPr>
                <w:rFonts w:hint="eastAsia" w:ascii="Times New Roman" w:hAnsi="Times New Roman" w:cs="Times New Roman"/>
                <w:kern w:val="0"/>
                <w:sz w:val="18"/>
                <w:szCs w:val="18"/>
              </w:rPr>
              <w:t>[rs]</w:t>
            </w:r>
          </w:p>
        </w:tc>
        <w:tc>
          <w:tcPr>
            <w:tcW w:w="1276" w:type="dxa"/>
            <w:noWrap w:val="0"/>
            <w:vAlign w:val="center"/>
          </w:tcPr>
          <w:p>
            <w:pPr>
              <w:pStyle w:val="3"/>
              <w:jc w:val="center"/>
              <w:rPr>
                <w:rFonts w:ascii="Times New Roman" w:hAnsi="Times New Roman" w:cs="Times New Roman" w:eastAsiaTheme="minorEastAsia"/>
                <w:kern w:val="0"/>
                <w:sz w:val="18"/>
                <w:szCs w:val="18"/>
                <w:lang w:val="en-US" w:eastAsia="zh-CN" w:bidi="ar-SA"/>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eastAsiaTheme="minorEastAsia"/>
                <w:kern w:val="0"/>
                <w:sz w:val="18"/>
                <w:szCs w:val="18"/>
                <w:lang w:val="en-US" w:eastAsia="zh-CN" w:bidi="ar-SA"/>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if(GPR[rs]==GPR[r</w:t>
            </w:r>
            <w:r>
              <w:rPr>
                <w:rFonts w:hint="eastAsia" w:ascii="Times New Roman" w:hAnsi="Times New Roman" w:cs="Times New Roman"/>
                <w:kern w:val="0"/>
                <w:sz w:val="18"/>
                <w:szCs w:val="18"/>
              </w:rPr>
              <w:t>t</w:t>
            </w:r>
            <w:r>
              <w:rPr>
                <w:rFonts w:ascii="Times New Roman" w:hAnsi="Times New Roman" w:cs="Times New Roman"/>
                <w:kern w:val="0"/>
                <w:sz w:val="18"/>
                <w:szCs w:val="18"/>
              </w:rPr>
              <w:t>])</w:t>
            </w:r>
          </w:p>
          <w:p>
            <w:pPr>
              <w:pStyle w:val="3"/>
              <w:jc w:val="center"/>
              <w:rPr>
                <w:rFonts w:ascii="Times New Roman" w:hAnsi="Times New Roman" w:cs="Times New Roman" w:eastAsiaTheme="minorEastAsia"/>
                <w:kern w:val="0"/>
                <w:sz w:val="18"/>
                <w:szCs w:val="18"/>
                <w:lang w:val="en-US" w:eastAsia="zh-CN" w:bidi="ar-SA"/>
              </w:rPr>
            </w:pPr>
            <w:r>
              <w:rPr>
                <w:rFonts w:ascii="Times New Roman" w:hAnsi="Times New Roman" w:cs="Times New Roman"/>
                <w:kern w:val="0"/>
                <w:sz w:val="18"/>
                <w:szCs w:val="18"/>
              </w:rPr>
              <w:t>PC=sign_ext</w:t>
            </w:r>
            <w:r>
              <w:rPr>
                <w:rFonts w:hint="eastAsia" w:ascii="Times New Roman" w:hAnsi="Times New Roman" w:cs="Times New Roman"/>
                <w:kern w:val="0"/>
                <w:sz w:val="18"/>
                <w:szCs w:val="18"/>
              </w:rPr>
              <w:t>(</w:t>
            </w:r>
            <w:r>
              <w:rPr>
                <w:rFonts w:ascii="Times New Roman" w:hAnsi="Times New Roman" w:cs="Times New Roman"/>
                <w:kern w:val="0"/>
                <w:sz w:val="18"/>
                <w:szCs w:val="18"/>
              </w:rPr>
              <w:t>imm</w:t>
            </w:r>
            <w:r>
              <w:rPr>
                <w:rFonts w:hint="eastAsia" w:ascii="Times New Roman" w:hAnsi="Times New Roman" w:cs="Times New Roman"/>
                <w:kern w:val="0"/>
                <w:sz w:val="18"/>
                <w:szCs w:val="18"/>
              </w:rPr>
              <w:t>)</w:t>
            </w:r>
            <w:r>
              <w:rPr>
                <w:rFonts w:hint="default" w:ascii="Times New Roman" w:hAnsi="Times New Roman" w:cs="Times New Roman"/>
                <w:kern w:val="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tcBorders>
              <w:bottom w:val="single" w:color="auto" w:sz="4" w:space="0"/>
            </w:tcBorders>
            <w:noWrap w:val="0"/>
            <w:vAlign w:val="center"/>
          </w:tcPr>
          <w:p>
            <w:pPr>
              <w:pStyle w:val="3"/>
              <w:jc w:val="center"/>
              <w:rPr>
                <w:rFonts w:ascii="Times New Roman" w:hAnsi="Times New Roman" w:cs="Times New Roman"/>
                <w:kern w:val="0"/>
                <w:sz w:val="18"/>
                <w:szCs w:val="18"/>
              </w:rPr>
            </w:pPr>
          </w:p>
        </w:tc>
        <w:tc>
          <w:tcPr>
            <w:tcW w:w="1491" w:type="dxa"/>
            <w:noWrap w:val="0"/>
            <w:vAlign w:val="center"/>
          </w:tcPr>
          <w:p>
            <w:pPr>
              <w:pStyle w:val="3"/>
              <w:rPr>
                <w:rFonts w:ascii="Times New Roman" w:hAnsi="Times New Roman" w:cs="Times New Roman"/>
                <w:kern w:val="0"/>
                <w:sz w:val="18"/>
                <w:szCs w:val="18"/>
              </w:rPr>
            </w:pPr>
            <w:r>
              <w:rPr>
                <w:rFonts w:hint="default" w:ascii="Times New Roman" w:hAnsi="Times New Roman" w:cs="Times New Roman"/>
                <w:kern w:val="0"/>
                <w:sz w:val="18"/>
                <w:szCs w:val="18"/>
                <w:lang w:eastAsia="zh-Hans"/>
              </w:rPr>
              <w:t>lui</w:t>
            </w:r>
            <w:r>
              <w:rPr>
                <w:rFonts w:ascii="Times New Roman" w:hAnsi="Times New Roman" w:cs="Times New Roman"/>
                <w:kern w:val="0"/>
                <w:sz w:val="18"/>
                <w:szCs w:val="18"/>
              </w:rPr>
              <w:t xml:space="preserve">  rt,rs,imm</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001111</w:t>
            </w:r>
            <w:r>
              <w:rPr>
                <w:rFonts w:ascii="Times New Roman" w:hAnsi="Times New Roman" w:cs="Times New Roman"/>
                <w:kern w:val="0"/>
                <w:sz w:val="18"/>
                <w:szCs w:val="18"/>
                <w:u w:val="single"/>
              </w:rPr>
              <w:t xml:space="preserve">  00000  </w:t>
            </w:r>
            <w:r>
              <w:rPr>
                <w:rFonts w:ascii="Times New Roman" w:hAnsi="Times New Roman" w:cs="Times New Roman"/>
                <w:kern w:val="0"/>
                <w:sz w:val="18"/>
                <w:szCs w:val="18"/>
              </w:rPr>
              <w:t>|</w:t>
            </w:r>
            <w:r>
              <w:rPr>
                <w:rFonts w:ascii="Times New Roman" w:hAnsi="Times New Roman" w:cs="Times New Roman"/>
                <w:kern w:val="0"/>
                <w:sz w:val="18"/>
                <w:szCs w:val="18"/>
                <w:u w:val="single"/>
              </w:rPr>
              <w:t xml:space="preserve">  rt  </w:t>
            </w:r>
            <w:r>
              <w:rPr>
                <w:rFonts w:ascii="Times New Roman" w:hAnsi="Times New Roman" w:cs="Times New Roman"/>
                <w:kern w:val="0"/>
                <w:sz w:val="18"/>
                <w:szCs w:val="18"/>
              </w:rPr>
              <w:t>|imm</w:t>
            </w:r>
          </w:p>
        </w:tc>
        <w:tc>
          <w:tcPr>
            <w:tcW w:w="851" w:type="dxa"/>
            <w:noWrap w:val="0"/>
            <w:vAlign w:val="center"/>
          </w:tcPr>
          <w:p>
            <w:pPr>
              <w:pStyle w:val="3"/>
              <w:jc w:val="center"/>
              <w:rPr>
                <w:rFonts w:hint="eastAsia" w:ascii="Times New Roman" w:hAnsi="Times New Roman" w:cs="Times New Roman"/>
                <w:kern w:val="0"/>
                <w:sz w:val="18"/>
                <w:szCs w:val="18"/>
              </w:rPr>
            </w:pPr>
          </w:p>
        </w:tc>
        <w:tc>
          <w:tcPr>
            <w:tcW w:w="1276"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sign_ext(imm)</w:t>
            </w:r>
          </w:p>
        </w:tc>
        <w:tc>
          <w:tcPr>
            <w:tcW w:w="85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rt</w:t>
            </w:r>
          </w:p>
        </w:tc>
        <w:tc>
          <w:tcPr>
            <w:tcW w:w="2410"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GPR[r</w:t>
            </w:r>
            <w:r>
              <w:rPr>
                <w:rFonts w:hint="eastAsia" w:ascii="Times New Roman" w:hAnsi="Times New Roman" w:cs="Times New Roman"/>
                <w:kern w:val="0"/>
                <w:sz w:val="18"/>
                <w:szCs w:val="18"/>
              </w:rPr>
              <w:t>t</w:t>
            </w:r>
            <w:r>
              <w:rPr>
                <w:rFonts w:ascii="Times New Roman" w:hAnsi="Times New Roman" w:cs="Times New Roman"/>
                <w:kern w:val="0"/>
                <w:sz w:val="18"/>
                <w:szCs w:val="18"/>
              </w:rPr>
              <w:t>]=sign_ext(imm),zero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restart"/>
            <w:tcBorders>
              <w:top w:val="single" w:color="auto" w:sz="4" w:space="0"/>
            </w:tcBorders>
            <w:noWrap w:val="0"/>
            <w:vAlign w:val="center"/>
          </w:tcPr>
          <w:p>
            <w:pPr>
              <w:spacing w:after="0"/>
              <w:jc w:val="center"/>
              <w:rPr>
                <w:sz w:val="18"/>
                <w:szCs w:val="18"/>
              </w:rPr>
            </w:pPr>
            <w:r>
              <w:rPr>
                <w:rFonts w:ascii="Times New Roman" w:hAnsi="Times New Roman"/>
                <w:sz w:val="18"/>
                <w:szCs w:val="18"/>
              </w:rPr>
              <w:t>J型指令</w:t>
            </w:r>
          </w:p>
        </w:tc>
        <w:tc>
          <w:tcPr>
            <w:tcW w:w="1491"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j target</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000010|target</w:t>
            </w:r>
          </w:p>
        </w:tc>
        <w:tc>
          <w:tcPr>
            <w:tcW w:w="851"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PC</w:t>
            </w:r>
          </w:p>
        </w:tc>
        <w:tc>
          <w:tcPr>
            <w:tcW w:w="1276"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target</w:t>
            </w:r>
          </w:p>
        </w:tc>
        <w:tc>
          <w:tcPr>
            <w:tcW w:w="850" w:type="dxa"/>
            <w:noWrap w:val="0"/>
            <w:vAlign w:val="center"/>
          </w:tcPr>
          <w:p>
            <w:pPr>
              <w:pStyle w:val="3"/>
              <w:jc w:val="center"/>
              <w:rPr>
                <w:rFonts w:ascii="Times New Roman" w:hAnsi="Times New Roman" w:cs="Times New Roman"/>
                <w:kern w:val="0"/>
                <w:sz w:val="18"/>
                <w:szCs w:val="18"/>
              </w:rPr>
            </w:pPr>
          </w:p>
        </w:tc>
        <w:tc>
          <w:tcPr>
            <w:tcW w:w="2410" w:type="dxa"/>
            <w:noWrap w:val="0"/>
            <w:vAlign w:val="center"/>
          </w:tcPr>
          <w:p>
            <w:pPr>
              <w:pStyle w:val="3"/>
              <w:jc w:val="center"/>
              <w:rPr>
                <w:rFonts w:ascii="Times New Roman" w:hAnsi="Times New Roman" w:cs="Times New Roman"/>
                <w:kern w:val="0"/>
                <w:sz w:val="18"/>
                <w:szCs w:val="18"/>
              </w:rPr>
            </w:pPr>
            <w:r>
              <w:rPr>
                <w:rFonts w:hint="eastAsia" w:ascii="Times New Roman" w:hAnsi="Times New Roman" w:cs="Times New Roman"/>
                <w:kern w:val="0"/>
                <w:sz w:val="18"/>
                <w:szCs w:val="18"/>
              </w:rPr>
              <w:t xml:space="preserve">跳转, </w:t>
            </w:r>
            <w:r>
              <w:rPr>
                <w:rFonts w:ascii="Times New Roman" w:hAnsi="Times New Roman" w:cs="Times New Roman"/>
                <w:kern w:val="0"/>
                <w:sz w:val="18"/>
                <w:szCs w:val="18"/>
              </w:rPr>
              <w:t xml:space="preserve">  PC={PC[31:28],target,2’b00}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644" w:type="dxa"/>
            <w:vMerge w:val="continue"/>
            <w:noWrap w:val="0"/>
            <w:vAlign w:val="center"/>
          </w:tcPr>
          <w:p>
            <w:pPr>
              <w:spacing w:after="0"/>
              <w:jc w:val="center"/>
              <w:rPr>
                <w:rFonts w:ascii="Times New Roman" w:hAnsi="Times New Roman"/>
                <w:sz w:val="18"/>
                <w:szCs w:val="18"/>
              </w:rPr>
            </w:pPr>
          </w:p>
        </w:tc>
        <w:tc>
          <w:tcPr>
            <w:tcW w:w="1491"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jal target</w:t>
            </w:r>
          </w:p>
        </w:tc>
        <w:tc>
          <w:tcPr>
            <w:tcW w:w="1559" w:type="dxa"/>
            <w:noWrap w:val="0"/>
            <w:vAlign w:val="center"/>
          </w:tcPr>
          <w:p>
            <w:pPr>
              <w:pStyle w:val="3"/>
              <w:jc w:val="center"/>
              <w:rPr>
                <w:rFonts w:ascii="Times New Roman" w:hAnsi="Times New Roman" w:cs="Times New Roman"/>
                <w:kern w:val="0"/>
                <w:sz w:val="18"/>
                <w:szCs w:val="18"/>
              </w:rPr>
            </w:pPr>
            <w:r>
              <w:rPr>
                <w:rFonts w:ascii="Times New Roman" w:hAnsi="Times New Roman" w:cs="Times New Roman"/>
                <w:kern w:val="0"/>
                <w:sz w:val="18"/>
                <w:szCs w:val="18"/>
              </w:rPr>
              <w:t>001100|target</w:t>
            </w:r>
          </w:p>
        </w:tc>
        <w:tc>
          <w:tcPr>
            <w:tcW w:w="851"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PC</w:t>
            </w:r>
          </w:p>
        </w:tc>
        <w:tc>
          <w:tcPr>
            <w:tcW w:w="1276"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rPr>
              <w:t>target</w:t>
            </w:r>
          </w:p>
        </w:tc>
        <w:tc>
          <w:tcPr>
            <w:tcW w:w="850" w:type="dxa"/>
            <w:noWrap w:val="0"/>
            <w:vAlign w:val="center"/>
          </w:tcPr>
          <w:p>
            <w:pPr>
              <w:pStyle w:val="3"/>
              <w:jc w:val="center"/>
              <w:rPr>
                <w:rFonts w:ascii="Times New Roman" w:hAnsi="Times New Roman" w:cs="Times New Roman"/>
                <w:kern w:val="0"/>
                <w:sz w:val="18"/>
                <w:szCs w:val="18"/>
              </w:rPr>
            </w:pPr>
          </w:p>
        </w:tc>
        <w:tc>
          <w:tcPr>
            <w:tcW w:w="2410" w:type="dxa"/>
            <w:noWrap w:val="0"/>
            <w:vAlign w:val="center"/>
          </w:tcPr>
          <w:p>
            <w:pPr>
              <w:pStyle w:val="3"/>
              <w:jc w:val="center"/>
              <w:rPr>
                <w:rFonts w:hint="eastAsia" w:ascii="Times New Roman" w:hAnsi="Times New Roman" w:cs="Times New Roman"/>
                <w:kern w:val="0"/>
                <w:sz w:val="18"/>
                <w:szCs w:val="18"/>
              </w:rPr>
            </w:pPr>
            <w:r>
              <w:rPr>
                <w:rFonts w:hint="eastAsia" w:ascii="Times New Roman" w:hAnsi="Times New Roman" w:cs="Times New Roman"/>
                <w:kern w:val="0"/>
                <w:sz w:val="18"/>
                <w:szCs w:val="18"/>
                <w:lang w:val="en-US" w:eastAsia="zh-Hans"/>
              </w:rPr>
              <w:t>调用</w:t>
            </w:r>
            <w:r>
              <w:rPr>
                <w:rFonts w:hint="eastAsia" w:ascii="Times New Roman" w:hAnsi="Times New Roman" w:cs="Times New Roman"/>
                <w:kern w:val="0"/>
                <w:sz w:val="18"/>
                <w:szCs w:val="18"/>
              </w:rPr>
              <w:t xml:space="preserve">, </w:t>
            </w:r>
            <w:r>
              <w:rPr>
                <w:rFonts w:ascii="Times New Roman" w:hAnsi="Times New Roman" w:cs="Times New Roman"/>
                <w:kern w:val="0"/>
                <w:sz w:val="18"/>
                <w:szCs w:val="18"/>
              </w:rPr>
              <w:t xml:space="preserve">  PC={PC[31:28],target,2’b00}</w:t>
            </w:r>
          </w:p>
        </w:tc>
      </w:tr>
    </w:tbl>
    <w:p>
      <w:pPr>
        <w:pStyle w:val="6"/>
        <w:shd w:val="clear" w:color="auto" w:fill="FFFFFF"/>
        <w:spacing w:after="0" w:line="300" w:lineRule="auto"/>
        <w:ind w:left="0" w:leftChars="0" w:firstLine="0" w:firstLineChars="0"/>
        <w:rPr>
          <w:rFonts w:ascii="宋体" w:hAnsi="宋体" w:cs="宋体"/>
          <w:sz w:val="24"/>
          <w:szCs w:val="24"/>
          <w:lang w:eastAsia="zh-CN"/>
        </w:rPr>
      </w:pPr>
    </w:p>
    <w:p>
      <w:pPr>
        <w:pStyle w:val="6"/>
        <w:shd w:val="clear" w:color="auto" w:fill="FFFFFF"/>
        <w:spacing w:after="0" w:line="300" w:lineRule="auto"/>
        <w:ind w:left="0" w:firstLine="480" w:firstLineChars="200"/>
        <w:rPr>
          <w:rFonts w:hint="default" w:ascii="宋体" w:hAnsi="宋体" w:cs="宋体"/>
          <w:sz w:val="24"/>
          <w:szCs w:val="24"/>
          <w:lang w:val="en-US" w:eastAsia="zh-CN"/>
        </w:rPr>
      </w:pPr>
    </w:p>
    <w:p>
      <w:pPr>
        <w:pStyle w:val="6"/>
        <w:shd w:val="clear" w:color="auto" w:fill="FFFFFF"/>
        <w:spacing w:after="0" w:line="300" w:lineRule="auto"/>
        <w:ind w:left="0" w:firstLine="480" w:firstLineChars="200"/>
        <w:rPr>
          <w:rFonts w:hint="default" w:ascii="宋体" w:hAnsi="宋体" w:cs="宋体"/>
          <w:sz w:val="24"/>
          <w:szCs w:val="24"/>
          <w:lang w:val="en-US" w:eastAsia="zh-CN"/>
        </w:rPr>
      </w:pPr>
    </w:p>
    <w:p>
      <w:pPr>
        <w:pStyle w:val="6"/>
        <w:shd w:val="clear" w:color="auto" w:fill="FFFFFF"/>
        <w:spacing w:after="0" w:line="300" w:lineRule="auto"/>
        <w:ind w:left="0" w:firstLine="480" w:firstLineChars="200"/>
        <w:rPr>
          <w:rFonts w:hint="default" w:ascii="宋体" w:hAnsi="宋体" w:cs="宋体"/>
          <w:sz w:val="24"/>
          <w:szCs w:val="24"/>
          <w:lang w:val="en-US" w:eastAsia="zh-CN"/>
        </w:rPr>
      </w:pPr>
    </w:p>
    <w:p>
      <w:pPr>
        <w:numPr>
          <w:ilvl w:val="0"/>
          <w:numId w:val="1"/>
        </w:numPr>
        <w:ind w:left="-420" w:leftChars="0" w:firstLine="420" w:firstLineChars="0"/>
        <w:rPr>
          <w:rFonts w:hint="default"/>
          <w:sz w:val="30"/>
          <w:szCs w:val="30"/>
          <w:lang w:val="en-US" w:eastAsia="zh-CN"/>
        </w:rPr>
      </w:pPr>
      <w:r>
        <w:rPr>
          <w:rFonts w:hint="eastAsia"/>
          <w:sz w:val="30"/>
          <w:szCs w:val="30"/>
          <w:lang w:val="en-US" w:eastAsia="zh-CN"/>
        </w:rPr>
        <w:t>实验原理图</w:t>
      </w:r>
    </w:p>
    <w:p>
      <w:pPr>
        <w:pStyle w:val="6"/>
        <w:shd w:val="clear" w:color="auto" w:fill="FFFFFF"/>
        <w:spacing w:line="300" w:lineRule="auto"/>
        <w:ind w:left="0" w:leftChars="0" w:firstLine="420" w:firstLineChars="0"/>
        <w:rPr>
          <w:rFonts w:ascii="宋体" w:hAnsi="宋体"/>
          <w:sz w:val="24"/>
          <w:szCs w:val="24"/>
        </w:rPr>
      </w:pPr>
      <w:r>
        <w:rPr>
          <w:rFonts w:ascii="宋体" w:hAnsi="宋体"/>
          <w:sz w:val="24"/>
          <w:szCs w:val="24"/>
        </w:rPr>
        <w:t>多周期CPU设计在单周期CPU基础上，主要做两部分改进。第一部分是控制单元，增加控制电路使每一个时钟只有一个阶段的电路产生的结果有效，并锁存上一阶段的结果用于后续阶段的运行；第二部分是数据通路，增加实现新增指令的电路。</w:t>
      </w:r>
    </w:p>
    <w:p>
      <w:pPr>
        <w:pStyle w:val="6"/>
        <w:shd w:val="clear" w:color="auto" w:fill="FFFFFF"/>
        <w:spacing w:line="300" w:lineRule="auto"/>
        <w:ind w:left="0" w:leftChars="0" w:firstLine="420" w:firstLineChars="0"/>
        <w:rPr>
          <w:rFonts w:ascii="宋体" w:hAnsi="宋体"/>
          <w:sz w:val="24"/>
          <w:szCs w:val="24"/>
        </w:rPr>
      </w:pPr>
      <w:r>
        <w:rPr>
          <w:rFonts w:hint="eastAsia" w:ascii="宋体" w:hAnsi="宋体"/>
          <w:sz w:val="24"/>
          <w:szCs w:val="24"/>
        </w:rPr>
        <w:t>第一部分的改进主要是增加状态机控制及增加各阶段之间的用于锁存的寄存器。由于有5个阶段，状态机共有6个状态：空闲（IDLE）、取指（FETCH）、译码（DECODE）、执行（EXE）、访存（MEM）、写回（WB），</w:t>
      </w:r>
      <w:r>
        <w:rPr>
          <w:rFonts w:ascii="宋体" w:hAnsi="宋体"/>
          <w:sz w:val="24"/>
          <w:szCs w:val="24"/>
        </w:rPr>
        <w:t>如下图：</w:t>
      </w:r>
    </w:p>
    <w:p>
      <w:pPr>
        <w:widowControl w:val="0"/>
        <w:numPr>
          <w:ilvl w:val="0"/>
          <w:numId w:val="0"/>
        </w:numPr>
        <w:jc w:val="both"/>
        <w:rPr>
          <w:rFonts w:hint="default"/>
          <w:sz w:val="30"/>
          <w:szCs w:val="30"/>
          <w:lang w:val="en-US" w:eastAsia="zh-CN"/>
        </w:rPr>
      </w:pPr>
    </w:p>
    <w:p>
      <w:pPr>
        <w:pStyle w:val="2"/>
        <w:spacing w:line="300" w:lineRule="auto"/>
        <w:jc w:val="center"/>
        <w:rPr>
          <w:rFonts w:hint="eastAsia"/>
        </w:rPr>
      </w:pPr>
      <w:r>
        <w:object>
          <v:shape id="_x0000_i1025" o:spt="75" type="#_x0000_t75" style="height:190.65pt;width:415.5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r>
        <w:rPr>
          <w:rFonts w:hint="eastAsia"/>
        </w:rPr>
        <w:t>多</w:t>
      </w:r>
      <w:r>
        <w:t>周期CPU</w:t>
      </w:r>
      <w:r>
        <w:rPr>
          <w:rFonts w:hint="eastAsia"/>
        </w:rPr>
        <w:t>的状态机</w:t>
      </w:r>
    </w:p>
    <w:p>
      <w:pPr>
        <w:shd w:val="clear" w:color="auto" w:fill="FFFFFF"/>
        <w:spacing w:line="300" w:lineRule="auto"/>
        <w:jc w:val="left"/>
        <w:rPr>
          <w:rFonts w:ascii="宋体" w:hAnsi="宋体"/>
          <w:sz w:val="24"/>
          <w:szCs w:val="24"/>
        </w:rPr>
      </w:pPr>
      <w:r>
        <w:rPr>
          <w:rFonts w:hint="eastAsia" w:ascii="宋体" w:hAnsi="宋体"/>
          <w:sz w:val="24"/>
          <w:szCs w:val="24"/>
        </w:rPr>
        <w:t>实验需要完成的内容是：</w:t>
      </w:r>
    </w:p>
    <w:p>
      <w:pPr>
        <w:pStyle w:val="6"/>
        <w:numPr>
          <w:ilvl w:val="0"/>
          <w:numId w:val="3"/>
        </w:numPr>
        <w:shd w:val="clear" w:color="auto" w:fill="FFFFFF"/>
        <w:spacing w:line="300" w:lineRule="auto"/>
        <w:ind w:firstLineChars="0"/>
        <w:rPr>
          <w:rFonts w:ascii="宋体" w:hAnsi="宋体" w:cs="宋体"/>
          <w:sz w:val="24"/>
          <w:szCs w:val="24"/>
        </w:rPr>
      </w:pPr>
      <w:r>
        <w:rPr>
          <w:rFonts w:hint="eastAsia" w:ascii="宋体" w:hAnsi="宋体" w:cs="宋体"/>
          <w:sz w:val="24"/>
          <w:szCs w:val="24"/>
        </w:rPr>
        <w:t>确认多周期CP</w:t>
      </w:r>
      <w:r>
        <w:rPr>
          <w:rFonts w:ascii="宋体" w:hAnsi="宋体" w:cs="宋体"/>
          <w:sz w:val="24"/>
          <w:szCs w:val="24"/>
        </w:rPr>
        <w:t>U的设计</w:t>
      </w:r>
      <w:r>
        <w:rPr>
          <w:rFonts w:hint="eastAsia" w:ascii="宋体" w:hAnsi="宋体" w:cs="宋体"/>
          <w:sz w:val="24"/>
          <w:szCs w:val="24"/>
        </w:rPr>
        <w:t>框图</w:t>
      </w:r>
      <w:r>
        <w:rPr>
          <w:rFonts w:ascii="宋体" w:hAnsi="宋体" w:cs="宋体"/>
          <w:sz w:val="24"/>
          <w:szCs w:val="24"/>
        </w:rPr>
        <w:t>的正确性</w:t>
      </w:r>
      <w:r>
        <w:rPr>
          <w:rFonts w:hint="eastAsia" w:ascii="宋体" w:hAnsi="宋体" w:cs="宋体"/>
          <w:sz w:val="24"/>
          <w:szCs w:val="24"/>
        </w:rPr>
        <w:t>；</w:t>
      </w:r>
    </w:p>
    <w:p>
      <w:pPr>
        <w:pStyle w:val="6"/>
        <w:numPr>
          <w:ilvl w:val="0"/>
          <w:numId w:val="3"/>
        </w:numPr>
        <w:shd w:val="clear" w:color="auto" w:fill="FFFFFF"/>
        <w:spacing w:line="300" w:lineRule="auto"/>
        <w:ind w:firstLineChars="0"/>
        <w:rPr>
          <w:rFonts w:ascii="宋体" w:hAnsi="宋体" w:cs="宋体"/>
          <w:sz w:val="24"/>
          <w:szCs w:val="24"/>
        </w:rPr>
      </w:pPr>
      <w:r>
        <w:rPr>
          <w:rFonts w:hint="eastAsia" w:ascii="宋体" w:hAnsi="宋体" w:cs="宋体"/>
          <w:sz w:val="24"/>
          <w:szCs w:val="24"/>
        </w:rPr>
        <w:t>编写verilog</w:t>
      </w:r>
      <w:r>
        <w:rPr>
          <w:rFonts w:ascii="宋体" w:hAnsi="宋体" w:cs="宋体"/>
          <w:sz w:val="24"/>
          <w:szCs w:val="24"/>
        </w:rPr>
        <w:t>代码</w:t>
      </w:r>
      <w:r>
        <w:rPr>
          <w:rFonts w:hint="eastAsia" w:ascii="宋体" w:hAnsi="宋体" w:cs="宋体"/>
          <w:sz w:val="24"/>
          <w:szCs w:val="24"/>
        </w:rPr>
        <w:t>，实现多周期CPU；</w:t>
      </w:r>
    </w:p>
    <w:p>
      <w:pPr>
        <w:pStyle w:val="6"/>
        <w:numPr>
          <w:ilvl w:val="0"/>
          <w:numId w:val="3"/>
        </w:numPr>
        <w:shd w:val="clear" w:color="auto" w:fill="FFFFFF"/>
        <w:spacing w:line="300" w:lineRule="auto"/>
        <w:ind w:firstLineChars="0"/>
        <w:rPr>
          <w:rFonts w:ascii="宋体" w:hAnsi="宋体" w:cs="宋体"/>
          <w:sz w:val="24"/>
          <w:szCs w:val="24"/>
        </w:rPr>
      </w:pPr>
      <w:r>
        <w:rPr>
          <w:rFonts w:ascii="宋体" w:hAnsi="宋体" w:cs="宋体"/>
          <w:sz w:val="24"/>
          <w:szCs w:val="24"/>
        </w:rPr>
        <w:t>编写</w:t>
      </w:r>
      <w:r>
        <w:rPr>
          <w:rFonts w:hint="eastAsia" w:ascii="宋体" w:hAnsi="宋体" w:cs="宋体"/>
          <w:sz w:val="24"/>
          <w:szCs w:val="24"/>
        </w:rPr>
        <w:t>一段汇编程序，并将其翻译为二进制，以</w:t>
      </w:r>
      <w:r>
        <w:rPr>
          <w:rFonts w:ascii="宋体" w:hAnsi="宋体" w:cs="宋体"/>
          <w:sz w:val="24"/>
          <w:szCs w:val="24"/>
        </w:rPr>
        <w:t>coe</w:t>
      </w:r>
      <w:r>
        <w:rPr>
          <w:rFonts w:hint="eastAsia" w:ascii="宋体" w:hAnsi="宋体" w:cs="宋体"/>
          <w:sz w:val="24"/>
          <w:szCs w:val="24"/>
        </w:rPr>
        <w:t>文件</w:t>
      </w:r>
      <w:r>
        <w:rPr>
          <w:rFonts w:ascii="宋体" w:hAnsi="宋体" w:cs="宋体"/>
          <w:sz w:val="24"/>
          <w:szCs w:val="24"/>
        </w:rPr>
        <w:t>的方式初始化到指令</w:t>
      </w:r>
      <w:r>
        <w:rPr>
          <w:rFonts w:hint="eastAsia" w:ascii="宋体" w:hAnsi="宋体" w:cs="宋体"/>
          <w:sz w:val="24"/>
          <w:szCs w:val="24"/>
        </w:rPr>
        <w:t>ROM</w:t>
      </w:r>
      <w:r>
        <w:rPr>
          <w:rFonts w:ascii="宋体" w:hAnsi="宋体" w:cs="宋体"/>
          <w:sz w:val="24"/>
          <w:szCs w:val="24"/>
        </w:rPr>
        <w:t>中</w:t>
      </w:r>
      <w:r>
        <w:rPr>
          <w:rFonts w:hint="eastAsia" w:ascii="宋体" w:hAnsi="宋体" w:cs="宋体"/>
          <w:sz w:val="24"/>
          <w:szCs w:val="24"/>
        </w:rPr>
        <w:t>；</w:t>
      </w:r>
    </w:p>
    <w:p>
      <w:pPr>
        <w:pStyle w:val="6"/>
        <w:numPr>
          <w:ilvl w:val="0"/>
          <w:numId w:val="3"/>
        </w:numPr>
        <w:shd w:val="clear" w:color="auto" w:fill="FFFFFF"/>
        <w:spacing w:line="300" w:lineRule="auto"/>
        <w:ind w:firstLineChars="0"/>
        <w:rPr>
          <w:rFonts w:ascii="宋体" w:hAnsi="宋体" w:cs="宋体"/>
          <w:sz w:val="24"/>
          <w:szCs w:val="24"/>
        </w:rPr>
      </w:pPr>
      <w:r>
        <w:rPr>
          <w:rFonts w:hint="eastAsia" w:ascii="宋体" w:hAnsi="宋体" w:cs="宋体"/>
          <w:sz w:val="24"/>
          <w:szCs w:val="24"/>
        </w:rPr>
        <w:t>编写testbench，对模块进行仿真，观察实验波形，改进代码得出正确的波形；</w:t>
      </w:r>
    </w:p>
    <w:p>
      <w:pPr>
        <w:pStyle w:val="6"/>
        <w:numPr>
          <w:ilvl w:val="0"/>
          <w:numId w:val="3"/>
        </w:numPr>
        <w:shd w:val="clear" w:color="auto" w:fill="FFFFFF"/>
        <w:spacing w:line="300" w:lineRule="auto"/>
        <w:ind w:firstLineChars="0"/>
        <w:rPr>
          <w:rFonts w:ascii="宋体" w:hAnsi="宋体" w:cs="宋体"/>
          <w:sz w:val="24"/>
          <w:szCs w:val="24"/>
        </w:rPr>
      </w:pPr>
      <w:r>
        <w:rPr>
          <w:rFonts w:hint="eastAsia" w:ascii="宋体" w:hAnsi="宋体" w:cs="宋体"/>
          <w:sz w:val="24"/>
          <w:szCs w:val="24"/>
        </w:rPr>
        <w:t>对</w:t>
      </w:r>
      <w:r>
        <w:rPr>
          <w:rFonts w:ascii="宋体" w:hAnsi="宋体" w:cs="宋体"/>
          <w:sz w:val="24"/>
          <w:szCs w:val="24"/>
        </w:rPr>
        <w:t>代码进行综合布局布线下载到</w:t>
      </w:r>
      <w:r>
        <w:rPr>
          <w:rFonts w:hint="eastAsia" w:ascii="宋体" w:hAnsi="宋体" w:cs="宋体"/>
          <w:sz w:val="24"/>
          <w:szCs w:val="24"/>
        </w:rPr>
        <w:t>实</w:t>
      </w:r>
      <w:r>
        <w:rPr>
          <w:rFonts w:ascii="宋体" w:hAnsi="宋体" w:cs="宋体"/>
          <w:sz w:val="24"/>
          <w:szCs w:val="24"/>
        </w:rPr>
        <w:t>验箱里FPGA板</w:t>
      </w:r>
      <w:r>
        <w:rPr>
          <w:rFonts w:hint="eastAsia" w:ascii="宋体" w:hAnsi="宋体" w:cs="宋体"/>
          <w:sz w:val="24"/>
          <w:szCs w:val="24"/>
        </w:rPr>
        <w:t>上</w:t>
      </w:r>
      <w:r>
        <w:rPr>
          <w:rFonts w:ascii="宋体" w:hAnsi="宋体" w:cs="宋体"/>
          <w:sz w:val="24"/>
          <w:szCs w:val="24"/>
        </w:rPr>
        <w:t>，进行上板验证</w:t>
      </w:r>
      <w:r>
        <w:rPr>
          <w:rFonts w:hint="eastAsia" w:ascii="宋体" w:hAnsi="宋体" w:cs="宋体"/>
          <w:sz w:val="24"/>
          <w:szCs w:val="24"/>
        </w:rPr>
        <w:t>；</w:t>
      </w: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r>
        <w:rPr>
          <w:rFonts w:hint="eastAsia" w:ascii="宋体" w:hAnsi="宋体" w:cs="宋体"/>
          <w:sz w:val="24"/>
          <w:szCs w:val="24"/>
          <w:lang w:val="en-US" w:eastAsia="zh-CN"/>
        </w:rPr>
        <w:t>多周期CPU的实现框图如下：</w:t>
      </w: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p>
    <w:p>
      <w:pPr>
        <w:pStyle w:val="6"/>
        <w:widowControl w:val="0"/>
        <w:numPr>
          <w:ilvl w:val="0"/>
          <w:numId w:val="0"/>
        </w:numPr>
        <w:shd w:val="clear" w:color="auto" w:fill="FFFFFF"/>
        <w:spacing w:line="300" w:lineRule="auto"/>
        <w:contextualSpacing/>
        <w:jc w:val="both"/>
        <w:rPr>
          <w:rFonts w:hint="eastAsia" w:ascii="宋体" w:hAnsi="宋体" w:cs="宋体"/>
          <w:sz w:val="24"/>
          <w:szCs w:val="24"/>
          <w:lang w:val="en-US" w:eastAsia="zh-CN"/>
        </w:rPr>
      </w:pPr>
      <w:bookmarkStart w:id="0" w:name="_GoBack"/>
      <w:bookmarkEnd w:id="0"/>
    </w:p>
    <w:p>
      <w:pPr>
        <w:pStyle w:val="6"/>
        <w:widowControl w:val="0"/>
        <w:numPr>
          <w:ilvl w:val="0"/>
          <w:numId w:val="0"/>
        </w:numPr>
        <w:shd w:val="clear" w:color="auto" w:fill="FFFFFF"/>
        <w:spacing w:line="300" w:lineRule="auto"/>
        <w:contextualSpacing/>
        <w:jc w:val="both"/>
        <w:rPr>
          <w:rFonts w:hint="default" w:ascii="宋体" w:hAnsi="宋体" w:cs="宋体"/>
          <w:sz w:val="24"/>
          <w:szCs w:val="24"/>
          <w:lang w:val="en-US" w:eastAsia="zh-CN"/>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664210</wp:posOffset>
            </wp:positionH>
            <wp:positionV relativeFrom="paragraph">
              <wp:posOffset>-1139825</wp:posOffset>
            </wp:positionV>
            <wp:extent cx="4044315" cy="6498590"/>
            <wp:effectExtent l="0" t="0" r="8890" b="9525"/>
            <wp:wrapTopAndBottom/>
            <wp:docPr id="10" name="图片 10" descr="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1)"/>
                    <pic:cNvPicPr>
                      <a:picLocks noChangeAspect="1"/>
                    </pic:cNvPicPr>
                  </pic:nvPicPr>
                  <pic:blipFill>
                    <a:blip r:embed="rId6"/>
                    <a:stretch>
                      <a:fillRect/>
                    </a:stretch>
                  </pic:blipFill>
                  <pic:spPr>
                    <a:xfrm rot="5400000">
                      <a:off x="0" y="0"/>
                      <a:ext cx="4044315" cy="6498590"/>
                    </a:xfrm>
                    <a:prstGeom prst="rect">
                      <a:avLst/>
                    </a:prstGeom>
                  </pic:spPr>
                </pic:pic>
              </a:graphicData>
            </a:graphic>
          </wp:anchor>
        </w:drawing>
      </w:r>
    </w:p>
    <w:p>
      <w:pPr>
        <w:rPr>
          <w:rFonts w:hint="eastAsia" w:eastAsia="宋体"/>
          <w:lang w:eastAsia="zh-CN"/>
        </w:rPr>
      </w:pPr>
    </w:p>
    <w:p>
      <w:pPr>
        <w:widowControl w:val="0"/>
        <w:numPr>
          <w:ilvl w:val="0"/>
          <w:numId w:val="0"/>
        </w:numPr>
        <w:jc w:val="both"/>
        <w:rPr>
          <w:rFonts w:hint="default"/>
          <w:sz w:val="30"/>
          <w:szCs w:val="30"/>
          <w:lang w:val="en-US" w:eastAsia="zh-CN"/>
        </w:rPr>
      </w:pPr>
    </w:p>
    <w:p>
      <w:pPr>
        <w:numPr>
          <w:ilvl w:val="0"/>
          <w:numId w:val="1"/>
        </w:numPr>
        <w:ind w:left="-420" w:leftChars="0" w:firstLine="420" w:firstLineChars="0"/>
        <w:rPr>
          <w:rFonts w:hint="default"/>
          <w:sz w:val="30"/>
          <w:szCs w:val="30"/>
          <w:lang w:val="en-US" w:eastAsia="zh-CN"/>
        </w:rPr>
      </w:pPr>
      <w:r>
        <w:rPr>
          <w:rFonts w:hint="eastAsia"/>
          <w:sz w:val="30"/>
          <w:szCs w:val="30"/>
          <w:lang w:val="en-US" w:eastAsia="zh-CN"/>
        </w:rPr>
        <w:t>实验步骤</w:t>
      </w:r>
    </w:p>
    <w:p>
      <w:pPr>
        <w:widowControl w:val="0"/>
        <w:numPr>
          <w:ilvl w:val="0"/>
          <w:numId w:val="0"/>
        </w:numPr>
        <w:ind w:firstLine="420" w:firstLineChars="0"/>
        <w:jc w:val="both"/>
        <w:rPr>
          <w:rFonts w:hint="default"/>
          <w:sz w:val="24"/>
          <w:szCs w:val="24"/>
          <w:lang w:val="en-US" w:eastAsia="zh-CN"/>
        </w:rPr>
      </w:pPr>
      <w:r>
        <w:rPr>
          <w:rFonts w:hint="eastAsia" w:ascii="宋体" w:hAnsi="宋体" w:eastAsia="宋体" w:cs="宋体"/>
          <w:sz w:val="24"/>
          <w:szCs w:val="24"/>
          <w:lang w:val="en-US" w:eastAsia="zh-CN"/>
        </w:rPr>
        <w:t>在所给的源码中，存在一部分bug,经过初步仿真模</w:t>
      </w:r>
      <w:r>
        <w:rPr>
          <w:rFonts w:hint="eastAsia"/>
          <w:sz w:val="24"/>
          <w:szCs w:val="24"/>
          <w:lang w:val="en-US" w:eastAsia="zh-CN"/>
        </w:rPr>
        <w:t>拟，观察仿真结果，</w:t>
      </w:r>
    </w:p>
    <w:p>
      <w:pPr>
        <w:widowControl w:val="0"/>
        <w:numPr>
          <w:ilvl w:val="0"/>
          <w:numId w:val="0"/>
        </w:numPr>
        <w:ind w:firstLine="420" w:firstLineChars="0"/>
        <w:jc w:val="both"/>
      </w:pPr>
      <w:r>
        <w:drawing>
          <wp:inline distT="0" distB="0" distL="114300" distR="114300">
            <wp:extent cx="5271135" cy="1937385"/>
            <wp:effectExtent l="0" t="0" r="1905" b="133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7"/>
                    <a:stretch>
                      <a:fillRect/>
                    </a:stretch>
                  </pic:blipFill>
                  <pic:spPr>
                    <a:xfrm>
                      <a:off x="0" y="0"/>
                      <a:ext cx="5271135" cy="193738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lang w:val="en-US" w:eastAsia="zh-CN"/>
        </w:rPr>
        <w:t>可以看到，该条对应的指令本是第六条</w:t>
      </w:r>
      <w:r>
        <w:rPr>
          <w:sz w:val="24"/>
          <w:szCs w:val="24"/>
        </w:rPr>
        <w:t>bgez  $25,#16</w:t>
      </w:r>
      <w:r>
        <w:rPr>
          <w:rFonts w:hint="eastAsia"/>
          <w:sz w:val="24"/>
          <w:szCs w:val="24"/>
          <w:lang w:eastAsia="zh-CN"/>
        </w:rPr>
        <w:t>，</w:t>
      </w:r>
      <w:r>
        <w:rPr>
          <w:rFonts w:hint="eastAsia"/>
          <w:sz w:val="24"/>
          <w:szCs w:val="24"/>
          <w:lang w:val="en-US" w:eastAsia="zh-CN"/>
        </w:rPr>
        <w:t>但此时分支地址处于不确定的状态，跳转出现了问题。</w:t>
      </w:r>
    </w:p>
    <w:p>
      <w:pPr>
        <w:widowControl w:val="0"/>
        <w:numPr>
          <w:ilvl w:val="0"/>
          <w:numId w:val="0"/>
        </w:numPr>
        <w:ind w:firstLine="420" w:firstLineChars="0"/>
        <w:jc w:val="both"/>
        <w:rPr>
          <w:rFonts w:hint="eastAsia" w:ascii="Times New Roman" w:hAnsi="Times New Roman"/>
          <w:sz w:val="24"/>
          <w:szCs w:val="24"/>
        </w:rPr>
      </w:pPr>
      <w:r>
        <w:rPr>
          <w:rFonts w:hint="eastAsia" w:ascii="Times New Roman" w:hAnsi="Times New Roman"/>
          <w:sz w:val="24"/>
          <w:szCs w:val="24"/>
        </w:rPr>
        <w:t>对仿真图分析可知，指令实际上传输得到的inst指令比预估的总是慢一拍，这导致指令的之前其实是慢一条的，但是由于组合逻辑实际上一直在向前递进这就导致了指令的错误重叠，从仿真图可以看出IF从IP核中取到指令内容这个过程实际上发生在IF阶段结束，ID阶段即将上跳沿进入的时机，那么这就会导致IF_ID_bus_r这条总线中保存的PC值与inst内容实际上是不对应的，inst内容比PC慢一条指令。</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Hans"/>
        </w:rPr>
        <w:t>查看代码后发现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传值和状态转换为ID的过程受同一个信号影响</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因此通过修改ID</w:t>
      </w:r>
      <w:r>
        <w:rPr>
          <w:rFonts w:hint="eastAsia" w:ascii="宋体" w:hAnsi="宋体" w:eastAsia="宋体" w:cs="宋体"/>
          <w:sz w:val="24"/>
          <w:szCs w:val="24"/>
          <w:lang w:eastAsia="zh-Hans"/>
        </w:rPr>
        <w:t>_valid</w:t>
      </w:r>
      <w:r>
        <w:rPr>
          <w:rFonts w:hint="eastAsia" w:ascii="宋体" w:hAnsi="宋体" w:eastAsia="宋体" w:cs="宋体"/>
          <w:sz w:val="24"/>
          <w:szCs w:val="24"/>
          <w:lang w:val="en-US" w:eastAsia="zh-Hans"/>
        </w:rPr>
        <w:t>的值来确保转换状态时</w:t>
      </w:r>
      <w:r>
        <w:rPr>
          <w:rFonts w:hint="eastAsia" w:ascii="宋体" w:hAnsi="宋体" w:eastAsia="宋体" w:cs="宋体"/>
          <w:sz w:val="24"/>
          <w:szCs w:val="24"/>
          <w:lang w:eastAsia="zh-Hans"/>
        </w:rPr>
        <w:t>IF_ID_bus</w:t>
      </w:r>
      <w:r>
        <w:rPr>
          <w:rFonts w:hint="eastAsia" w:ascii="宋体" w:hAnsi="宋体" w:eastAsia="宋体" w:cs="宋体"/>
          <w:sz w:val="24"/>
          <w:szCs w:val="24"/>
          <w:lang w:val="en-US" w:eastAsia="zh-Hans"/>
        </w:rPr>
        <w:t>的值完全被传入到</w:t>
      </w:r>
      <w:r>
        <w:rPr>
          <w:rFonts w:hint="eastAsia" w:ascii="宋体" w:hAnsi="宋体" w:eastAsia="宋体" w:cs="宋体"/>
          <w:sz w:val="24"/>
          <w:szCs w:val="24"/>
          <w:lang w:eastAsia="zh-Hans"/>
        </w:rPr>
        <w:t>IF_ID_bus_r</w:t>
      </w:r>
      <w:r>
        <w:rPr>
          <w:rFonts w:hint="eastAsia" w:ascii="宋体" w:hAnsi="宋体" w:eastAsia="宋体" w:cs="宋体"/>
          <w:sz w:val="24"/>
          <w:szCs w:val="24"/>
          <w:lang w:val="en-US" w:eastAsia="zh-Hans"/>
        </w:rPr>
        <w:t>中</w:t>
      </w:r>
      <w:r>
        <w:rPr>
          <w:rFonts w:hint="eastAsia" w:ascii="宋体" w:hAnsi="宋体" w:cs="宋体"/>
          <w:sz w:val="24"/>
          <w:szCs w:val="24"/>
          <w:lang w:val="en-US" w:eastAsia="zh-CN"/>
        </w:rPr>
        <w:t>。</w:t>
      </w:r>
    </w:p>
    <w:p>
      <w:pPr>
        <w:widowControl w:val="0"/>
        <w:numPr>
          <w:ilvl w:val="0"/>
          <w:numId w:val="0"/>
        </w:numPr>
        <w:ind w:firstLine="420" w:firstLineChars="0"/>
        <w:jc w:val="both"/>
      </w:pPr>
      <w:r>
        <w:drawing>
          <wp:inline distT="0" distB="0" distL="114300" distR="114300">
            <wp:extent cx="4328160" cy="3810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8"/>
                    <a:stretch>
                      <a:fillRect/>
                    </a:stretch>
                  </pic:blipFill>
                  <pic:spPr>
                    <a:xfrm>
                      <a:off x="0" y="0"/>
                      <a:ext cx="4328160" cy="381000"/>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修改之后，可以发现跳转指令执行时，寄存器值已经正常了。</w:t>
      </w:r>
    </w:p>
    <w:p>
      <w:pPr>
        <w:widowControl w:val="0"/>
        <w:numPr>
          <w:ilvl w:val="0"/>
          <w:numId w:val="0"/>
        </w:numPr>
        <w:ind w:firstLine="420" w:firstLineChars="0"/>
        <w:jc w:val="both"/>
      </w:pPr>
      <w:r>
        <w:drawing>
          <wp:inline distT="0" distB="0" distL="114300" distR="114300">
            <wp:extent cx="5269865" cy="1689100"/>
            <wp:effectExtent l="0" t="0" r="3175" b="25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9"/>
                    <a:stretch>
                      <a:fillRect/>
                    </a:stretch>
                  </pic:blipFill>
                  <pic:spPr>
                    <a:xfrm>
                      <a:off x="0" y="0"/>
                      <a:ext cx="5269865" cy="1689100"/>
                    </a:xfrm>
                    <a:prstGeom prst="rect">
                      <a:avLst/>
                    </a:prstGeom>
                    <a:noFill/>
                    <a:ln>
                      <a:noFill/>
                    </a:ln>
                  </pic:spPr>
                </pic:pic>
              </a:graphicData>
            </a:graphic>
          </wp:inline>
        </w:drawing>
      </w:r>
    </w:p>
    <w:p>
      <w:pPr>
        <w:pStyle w:val="6"/>
        <w:ind w:left="0" w:leftChars="0" w:firstLine="420" w:firstLineChars="0"/>
        <w:jc w:val="left"/>
        <w:rPr>
          <w:rFonts w:hint="default" w:ascii="Times New Roman" w:hAnsi="Times New Roman" w:eastAsia="宋体"/>
          <w:sz w:val="24"/>
          <w:szCs w:val="24"/>
          <w:lang w:val="en-US" w:eastAsia="zh-CN"/>
        </w:rPr>
      </w:pPr>
      <w:r>
        <w:rPr>
          <w:rFonts w:hint="eastAsia"/>
          <w:sz w:val="24"/>
          <w:szCs w:val="24"/>
          <w:lang w:val="en-US" w:eastAsia="zh-CN"/>
        </w:rPr>
        <w:t>但是此时观察波形，lw指令依旧无法正确满足需要，对于</w:t>
      </w:r>
      <w:r>
        <w:rPr>
          <w:rFonts w:ascii="Times New Roman" w:hAnsi="Times New Roman"/>
          <w:color w:val="000000"/>
          <w:sz w:val="24"/>
          <w:szCs w:val="24"/>
        </w:rPr>
        <w:t xml:space="preserve">lw  $10,#20($1)   </w:t>
      </w:r>
      <w:r>
        <w:rPr>
          <w:rFonts w:hint="eastAsia" w:ascii="Times New Roman" w:hAnsi="Times New Roman"/>
          <w:color w:val="000000"/>
          <w:sz w:val="24"/>
          <w:szCs w:val="24"/>
        </w:rPr>
        <w:t>[</w:t>
      </w:r>
      <w:r>
        <w:rPr>
          <w:rFonts w:ascii="Times New Roman" w:hAnsi="Times New Roman"/>
          <w:color w:val="000000"/>
          <w:sz w:val="24"/>
          <w:szCs w:val="24"/>
        </w:rPr>
        <w:t>$10] = 0000_0011H</w:t>
      </w:r>
      <w:r>
        <w:rPr>
          <w:rFonts w:hint="eastAsia" w:ascii="Times New Roman" w:hAnsi="Times New Roman"/>
          <w:color w:val="000000"/>
          <w:sz w:val="24"/>
          <w:szCs w:val="24"/>
          <w:lang w:eastAsia="zh-CN"/>
        </w:rPr>
        <w:t>，</w:t>
      </w:r>
      <w:r>
        <w:rPr>
          <w:rFonts w:hint="eastAsia" w:ascii="Times New Roman" w:hAnsi="Times New Roman"/>
          <w:color w:val="000000"/>
          <w:sz w:val="24"/>
          <w:szCs w:val="24"/>
          <w:lang w:val="en-US" w:eastAsia="zh-CN"/>
        </w:rPr>
        <w:t>此时rt_value不确定，对于上一次错误，此时想到，会不会也是访问IP核，数据内容没有及时取出导致的。</w:t>
      </w:r>
    </w:p>
    <w:p>
      <w:pPr>
        <w:widowControl w:val="0"/>
        <w:numPr>
          <w:ilvl w:val="0"/>
          <w:numId w:val="0"/>
        </w:numPr>
        <w:ind w:firstLine="420" w:firstLineChars="0"/>
        <w:jc w:val="both"/>
        <w:rPr>
          <w:rFonts w:hint="default" w:eastAsia="宋体"/>
          <w:lang w:val="en-US" w:eastAsia="zh-CN"/>
        </w:rPr>
      </w:pPr>
    </w:p>
    <w:p>
      <w:pPr>
        <w:widowControl w:val="0"/>
        <w:numPr>
          <w:ilvl w:val="0"/>
          <w:numId w:val="0"/>
        </w:numPr>
        <w:ind w:firstLine="420" w:firstLineChars="0"/>
        <w:jc w:val="both"/>
      </w:pPr>
      <w:r>
        <w:drawing>
          <wp:inline distT="0" distB="0" distL="114300" distR="114300">
            <wp:extent cx="5268595" cy="675005"/>
            <wp:effectExtent l="0" t="0" r="4445" b="1079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0"/>
                    <a:stretch>
                      <a:fillRect/>
                    </a:stretch>
                  </pic:blipFill>
                  <pic:spPr>
                    <a:xfrm>
                      <a:off x="0" y="0"/>
                      <a:ext cx="5268595" cy="675005"/>
                    </a:xfrm>
                    <a:prstGeom prst="rect">
                      <a:avLst/>
                    </a:prstGeom>
                    <a:noFill/>
                    <a:ln>
                      <a:noFill/>
                    </a:ln>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因此修改代码</w:t>
      </w:r>
    </w:p>
    <w:p>
      <w:pPr>
        <w:widowControl w:val="0"/>
        <w:numPr>
          <w:ilvl w:val="0"/>
          <w:numId w:val="0"/>
        </w:numPr>
        <w:ind w:firstLine="420" w:firstLineChars="0"/>
        <w:jc w:val="both"/>
      </w:pPr>
      <w:r>
        <w:drawing>
          <wp:inline distT="0" distB="0" distL="114300" distR="114300">
            <wp:extent cx="4518660" cy="556260"/>
            <wp:effectExtent l="0" t="0" r="7620" b="762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1"/>
                    <a:stretch>
                      <a:fillRect/>
                    </a:stretch>
                  </pic:blipFill>
                  <pic:spPr>
                    <a:xfrm>
                      <a:off x="0" y="0"/>
                      <a:ext cx="4518660" cy="556260"/>
                    </a:xfrm>
                    <a:prstGeom prst="rect">
                      <a:avLst/>
                    </a:prstGeom>
                    <a:noFill/>
                    <a:ln>
                      <a:noFill/>
                    </a:ln>
                  </pic:spPr>
                </pic:pic>
              </a:graphicData>
            </a:graphic>
          </wp:inline>
        </w:drawing>
      </w:r>
    </w:p>
    <w:p>
      <w:pPr>
        <w:widowControl w:val="0"/>
        <w:numPr>
          <w:ilvl w:val="0"/>
          <w:numId w:val="0"/>
        </w:numPr>
        <w:ind w:firstLine="420" w:firstLineChars="0"/>
        <w:jc w:val="both"/>
      </w:pPr>
    </w:p>
    <w:p>
      <w:pPr>
        <w:widowControl w:val="0"/>
        <w:numPr>
          <w:ilvl w:val="0"/>
          <w:numId w:val="0"/>
        </w:numPr>
        <w:ind w:firstLine="420" w:firstLineChars="0"/>
        <w:jc w:val="both"/>
        <w:rPr>
          <w:rFonts w:hint="default" w:eastAsia="宋体"/>
          <w:sz w:val="24"/>
          <w:szCs w:val="24"/>
          <w:lang w:val="en-US" w:eastAsia="zh-CN"/>
        </w:rPr>
      </w:pPr>
      <w:r>
        <w:rPr>
          <w:rFonts w:hint="eastAsia"/>
          <w:sz w:val="24"/>
          <w:szCs w:val="24"/>
          <w:lang w:val="en-US" w:eastAsia="zh-CN"/>
        </w:rPr>
        <w:t>可以看到值恢复了正常。</w:t>
      </w:r>
    </w:p>
    <w:p>
      <w:pPr>
        <w:widowControl w:val="0"/>
        <w:numPr>
          <w:ilvl w:val="0"/>
          <w:numId w:val="0"/>
        </w:numPr>
        <w:ind w:firstLine="420" w:firstLineChars="0"/>
        <w:jc w:val="both"/>
        <w:rPr>
          <w:rFonts w:hint="default"/>
          <w:sz w:val="24"/>
          <w:szCs w:val="24"/>
          <w:lang w:val="en-US" w:eastAsia="zh-CN"/>
        </w:rPr>
      </w:pPr>
    </w:p>
    <w:p>
      <w:pPr>
        <w:numPr>
          <w:ilvl w:val="0"/>
          <w:numId w:val="1"/>
        </w:numPr>
        <w:ind w:left="-420" w:leftChars="0" w:firstLine="420" w:firstLineChars="0"/>
        <w:rPr>
          <w:rFonts w:hint="default"/>
          <w:sz w:val="30"/>
          <w:szCs w:val="30"/>
          <w:lang w:val="en-US" w:eastAsia="zh-CN"/>
        </w:rPr>
      </w:pPr>
      <w:r>
        <w:rPr>
          <w:rFonts w:hint="eastAsia"/>
          <w:sz w:val="30"/>
          <w:szCs w:val="30"/>
          <w:lang w:val="en-US" w:eastAsia="zh-CN"/>
        </w:rPr>
        <w:t>实验结果</w:t>
      </w:r>
    </w:p>
    <w:p>
      <w:pPr>
        <w:widowControl w:val="0"/>
        <w:numPr>
          <w:ilvl w:val="0"/>
          <w:numId w:val="0"/>
        </w:numPr>
        <w:jc w:val="both"/>
        <w:rPr>
          <w:rFonts w:hint="eastAsia"/>
          <w:sz w:val="30"/>
          <w:szCs w:val="30"/>
          <w:lang w:val="en-US" w:eastAsia="zh-CN"/>
        </w:rPr>
      </w:pPr>
      <w:r>
        <w:rPr>
          <w:rFonts w:hint="eastAsia"/>
          <w:sz w:val="24"/>
          <w:szCs w:val="24"/>
          <w:lang w:val="en-US" w:eastAsia="zh-CN"/>
        </w:rPr>
        <w:t>仿真结果</w:t>
      </w:r>
      <w:r>
        <w:rPr>
          <w:rFonts w:hint="eastAsia"/>
          <w:sz w:val="30"/>
          <w:szCs w:val="30"/>
          <w:lang w:val="en-US" w:eastAsia="zh-CN"/>
        </w:rPr>
        <w:t>：</w:t>
      </w:r>
    </w:p>
    <w:p>
      <w:pPr>
        <w:widowControl w:val="0"/>
        <w:numPr>
          <w:ilvl w:val="0"/>
          <w:numId w:val="0"/>
        </w:numPr>
        <w:jc w:val="both"/>
      </w:pPr>
      <w:r>
        <w:drawing>
          <wp:inline distT="0" distB="0" distL="114300" distR="114300">
            <wp:extent cx="5273040" cy="2730500"/>
            <wp:effectExtent l="0" t="0" r="0" b="1270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2"/>
                    <a:stretch>
                      <a:fillRect/>
                    </a:stretch>
                  </pic:blipFill>
                  <pic:spPr>
                    <a:xfrm>
                      <a:off x="0" y="0"/>
                      <a:ext cx="5273040" cy="273050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1135" cy="2584450"/>
            <wp:effectExtent l="0" t="0" r="1905" b="635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3"/>
                    <a:stretch>
                      <a:fillRect/>
                    </a:stretch>
                  </pic:blipFill>
                  <pic:spPr>
                    <a:xfrm>
                      <a:off x="0" y="0"/>
                      <a:ext cx="5271135" cy="258445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eastAsia"/>
          <w:sz w:val="24"/>
          <w:szCs w:val="24"/>
          <w:lang w:val="en-US" w:eastAsia="zh-CN"/>
        </w:rPr>
        <w:t>上箱结果：</w:t>
      </w:r>
    </w:p>
    <w:p>
      <w:pPr>
        <w:widowControl w:val="0"/>
        <w:numPr>
          <w:ilvl w:val="0"/>
          <w:numId w:val="0"/>
        </w:numPr>
        <w:jc w:val="both"/>
        <w:rPr>
          <w:rFonts w:ascii="宋体" w:hAnsi="宋体"/>
          <w:sz w:val="28"/>
          <w:szCs w:val="28"/>
        </w:rPr>
      </w:pPr>
      <w:r>
        <w:rPr>
          <w:rFonts w:ascii="宋体" w:hAnsi="宋体"/>
          <w:sz w:val="28"/>
          <w:szCs w:val="28"/>
        </w:rPr>
        <w:drawing>
          <wp:inline distT="0" distB="0" distL="0" distR="0">
            <wp:extent cx="1562735" cy="2632075"/>
            <wp:effectExtent l="0" t="0" r="698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cstate="print">
                      <a:extLst>
                        <a:ext uri="{28A0092B-C50C-407E-A947-70E740481C1C}">
                          <a14:useLocalDpi xmlns:a14="http://schemas.microsoft.com/office/drawing/2010/main" val="0"/>
                        </a:ext>
                      </a:extLst>
                    </a:blip>
                    <a:srcRect l="35037" t="18227" r="25481" b="31886"/>
                    <a:stretch>
                      <a:fillRect/>
                    </a:stretch>
                  </pic:blipFill>
                  <pic:spPr>
                    <a:xfrm>
                      <a:off x="0" y="0"/>
                      <a:ext cx="1562735" cy="2632075"/>
                    </a:xfrm>
                    <a:prstGeom prst="rect">
                      <a:avLst/>
                    </a:prstGeom>
                    <a:noFill/>
                    <a:ln>
                      <a:noFill/>
                    </a:ln>
                  </pic:spPr>
                </pic:pic>
              </a:graphicData>
            </a:graphic>
          </wp:inline>
        </w:drawing>
      </w:r>
      <w:r>
        <w:rPr>
          <w:rFonts w:ascii="宋体" w:hAnsi="宋体"/>
          <w:sz w:val="28"/>
          <w:szCs w:val="28"/>
        </w:rPr>
        <w:drawing>
          <wp:inline distT="0" distB="0" distL="0" distR="0">
            <wp:extent cx="1502410" cy="264541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l="18687" t="27377" r="31093" b="6302"/>
                    <a:stretch>
                      <a:fillRect/>
                    </a:stretch>
                  </pic:blipFill>
                  <pic:spPr>
                    <a:xfrm>
                      <a:off x="0" y="0"/>
                      <a:ext cx="1502410" cy="2645410"/>
                    </a:xfrm>
                    <a:prstGeom prst="rect">
                      <a:avLst/>
                    </a:prstGeom>
                    <a:noFill/>
                    <a:ln>
                      <a:noFill/>
                    </a:ln>
                  </pic:spPr>
                </pic:pic>
              </a:graphicData>
            </a:graphic>
          </wp:inline>
        </w:drawing>
      </w:r>
    </w:p>
    <w:p>
      <w:pPr>
        <w:widowControl w:val="0"/>
        <w:numPr>
          <w:ilvl w:val="0"/>
          <w:numId w:val="0"/>
        </w:numPr>
        <w:jc w:val="both"/>
        <w:rPr>
          <w:rFonts w:hint="default" w:ascii="宋体" w:hAnsi="宋体"/>
          <w:sz w:val="28"/>
          <w:szCs w:val="28"/>
          <w:lang w:val="en-US" w:eastAsia="zh-CN"/>
        </w:rPr>
      </w:pPr>
    </w:p>
    <w:p>
      <w:pPr>
        <w:numPr>
          <w:ilvl w:val="0"/>
          <w:numId w:val="1"/>
        </w:numPr>
        <w:ind w:left="-420" w:leftChars="0" w:firstLine="420" w:firstLineChars="0"/>
        <w:rPr>
          <w:rFonts w:hint="default"/>
          <w:sz w:val="30"/>
          <w:szCs w:val="30"/>
          <w:lang w:val="en-US" w:eastAsia="zh-CN"/>
        </w:rPr>
      </w:pPr>
      <w:r>
        <w:rPr>
          <w:rFonts w:hint="eastAsia"/>
          <w:sz w:val="30"/>
          <w:szCs w:val="30"/>
          <w:lang w:val="en-US" w:eastAsia="zh-CN"/>
        </w:rPr>
        <w:t>总结</w:t>
      </w:r>
    </w:p>
    <w:p>
      <w:pPr>
        <w:keepNext w:val="0"/>
        <w:keepLines w:val="0"/>
        <w:widowControl/>
        <w:suppressLineNumbers w:val="0"/>
        <w:ind w:firstLine="420" w:firstLineChars="0"/>
        <w:jc w:val="left"/>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从单周期 CPU 到多周期 CPU 再到流水线 CPU 的实现是一个循序渐进的过程。先通过单周期 CPU 的实现基本完成各个模块的功能联合和实现，然后通过多周期 CPU的改进，将本来是一个 CLK 始终周期完成的任务，分步成为 5 个周期进行完成</w:t>
      </w:r>
      <w:r>
        <w:rPr>
          <w:rFonts w:hint="eastAsia" w:ascii="宋体" w:hAnsi="宋体" w:cs="宋体"/>
          <w:color w:val="000000"/>
          <w:kern w:val="0"/>
          <w:sz w:val="24"/>
          <w:szCs w:val="24"/>
          <w:lang w:val="en-US" w:eastAsia="zh-CN" w:bidi="ar"/>
        </w:rPr>
        <w:t>。多周期的变换关键在于始终周期，要判断每次在时钟上升沿将要发生时，数据有没有准确的传递到下一个阶段，一句此进行代码的修正。</w:t>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E8980"/>
    <w:multiLevelType w:val="singleLevel"/>
    <w:tmpl w:val="87DE8980"/>
    <w:lvl w:ilvl="0" w:tentative="0">
      <w:start w:val="1"/>
      <w:numFmt w:val="chineseCounting"/>
      <w:suff w:val="nothing"/>
      <w:lvlText w:val="%1、"/>
      <w:lvlJc w:val="left"/>
      <w:pPr>
        <w:ind w:left="-420" w:firstLine="420"/>
      </w:pPr>
      <w:rPr>
        <w:rFonts w:hint="eastAsia"/>
      </w:rPr>
    </w:lvl>
  </w:abstractNum>
  <w:abstractNum w:abstractNumId="1">
    <w:nsid w:val="076277A6"/>
    <w:multiLevelType w:val="multilevel"/>
    <w:tmpl w:val="076277A6"/>
    <w:lvl w:ilvl="0" w:tentative="0">
      <w:start w:val="1"/>
      <w:numFmt w:val="decimal"/>
      <w:suff w:val="space"/>
      <w:lvlText w:val="%1."/>
      <w:lvlJc w:val="left"/>
      <w:pPr>
        <w:ind w:left="0" w:firstLine="0"/>
      </w:pPr>
      <w:rPr>
        <w:rFonts w:hint="default"/>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abstractNum w:abstractNumId="2">
    <w:nsid w:val="198F2A5A"/>
    <w:multiLevelType w:val="multilevel"/>
    <w:tmpl w:val="198F2A5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zOWY4YzhjOGEyNDFiMjUzMjJmM2VhYjEwMWI5Y2MifQ=="/>
  </w:docVars>
  <w:rsids>
    <w:rsidRoot w:val="0DF3213C"/>
    <w:rsid w:val="0DF3213C"/>
    <w:rsid w:val="35201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35"/>
    <w:pPr>
      <w:widowControl w:val="0"/>
      <w:spacing w:after="0" w:line="240" w:lineRule="auto"/>
      <w:jc w:val="both"/>
    </w:pPr>
    <w:rPr>
      <w:rFonts w:ascii="Calibri Light" w:hAnsi="Calibri Light" w:eastAsia="黑体"/>
      <w:kern w:val="2"/>
      <w:sz w:val="20"/>
      <w:szCs w:val="20"/>
      <w:lang w:eastAsia="zh-CN" w:bidi="ar-SA"/>
    </w:rPr>
  </w:style>
  <w:style w:type="paragraph" w:styleId="3">
    <w:name w:val="Plain Text"/>
    <w:basedOn w:val="1"/>
    <w:qFormat/>
    <w:uiPriority w:val="0"/>
    <w:pPr>
      <w:widowControl w:val="0"/>
      <w:spacing w:after="0" w:line="240" w:lineRule="auto"/>
      <w:jc w:val="both"/>
    </w:pPr>
    <w:rPr>
      <w:rFonts w:ascii="宋体" w:hAnsi="Courier New" w:cs="Courier New"/>
      <w:kern w:val="2"/>
      <w:sz w:val="21"/>
      <w:szCs w:val="21"/>
      <w:lang w:eastAsia="zh-CN"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1726</Words>
  <Characters>3156</Characters>
  <Lines>0</Lines>
  <Paragraphs>0</Paragraphs>
  <TotalTime>101</TotalTime>
  <ScaleCrop>false</ScaleCrop>
  <LinksUpToDate>false</LinksUpToDate>
  <CharactersWithSpaces>3491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2022-10-15T03:32:00Z</dcterms:created>
  <dc:creator>高祎珂</dc:creator>
  <cp:lastModifiedBy>高祎珂</cp:lastModifiedBy>
  <dcterms:modified xsi:type="dcterms:W3CDTF">2022-10-15T08:29:56Z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C69968C0298A482BAADD4006B567C4A0</vt:lpwstr>
  </property>
</Properties>
</file>